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0B904" w14:textId="77777777" w:rsidR="001F66A0" w:rsidRPr="00FB2D08" w:rsidRDefault="001F66A0" w:rsidP="001F66A0">
      <w:pPr>
        <w:ind w:left="3540" w:firstLine="708"/>
        <w:rPr>
          <w:rFonts w:ascii="Georgia" w:hAnsi="Georgia"/>
          <w:smallCaps/>
        </w:rPr>
      </w:pPr>
      <w:r w:rsidRPr="00FB2D08">
        <w:rPr>
          <w:rFonts w:ascii="Georgia" w:hAnsi="Georgia"/>
          <w:smallCaps/>
        </w:rPr>
        <w:t>jóváhagyom:</w:t>
      </w:r>
    </w:p>
    <w:p w14:paraId="7E369734" w14:textId="77777777" w:rsidR="001F66A0" w:rsidRPr="00FB2D08" w:rsidRDefault="001F66A0" w:rsidP="003451ED">
      <w:pPr>
        <w:tabs>
          <w:tab w:val="center" w:pos="1701"/>
          <w:tab w:val="center" w:pos="7371"/>
        </w:tabs>
        <w:jc w:val="center"/>
        <w:rPr>
          <w:rFonts w:ascii="Georgia" w:hAnsi="Georgia"/>
          <w:b/>
          <w:smallCaps/>
        </w:rPr>
      </w:pPr>
    </w:p>
    <w:p w14:paraId="0F53B468" w14:textId="77777777" w:rsidR="003451ED" w:rsidRPr="00FB2D08" w:rsidRDefault="003451ED" w:rsidP="003451ED">
      <w:pPr>
        <w:tabs>
          <w:tab w:val="center" w:pos="1701"/>
          <w:tab w:val="center" w:pos="7371"/>
        </w:tabs>
        <w:jc w:val="center"/>
        <w:rPr>
          <w:rFonts w:ascii="Georgia" w:hAnsi="Georgia"/>
          <w:b/>
          <w:smallCaps/>
        </w:rPr>
      </w:pPr>
    </w:p>
    <w:p w14:paraId="193CBFD8" w14:textId="77777777" w:rsidR="001F66A0" w:rsidRPr="00FB2D08" w:rsidRDefault="001F66A0" w:rsidP="001F66A0">
      <w:pPr>
        <w:ind w:left="5664"/>
        <w:jc w:val="center"/>
        <w:rPr>
          <w:rFonts w:ascii="Georgia" w:hAnsi="Georgia"/>
          <w:smallCaps/>
        </w:rPr>
      </w:pPr>
      <w:r w:rsidRPr="00FB2D08">
        <w:rPr>
          <w:rFonts w:ascii="Georgia" w:hAnsi="Georgia"/>
          <w:smallCaps/>
        </w:rPr>
        <w:t>………………………………</w:t>
      </w:r>
    </w:p>
    <w:p w14:paraId="4A986E93" w14:textId="77777777" w:rsidR="001F66A0" w:rsidRPr="00FB2D08" w:rsidRDefault="001F66A0" w:rsidP="001F66A0">
      <w:pPr>
        <w:ind w:left="5664"/>
        <w:jc w:val="center"/>
        <w:rPr>
          <w:rFonts w:ascii="Georgia" w:hAnsi="Georgia"/>
          <w:b/>
          <w:smallCaps/>
        </w:rPr>
      </w:pPr>
      <w:r w:rsidRPr="00FB2D08">
        <w:rPr>
          <w:rFonts w:ascii="Georgia" w:hAnsi="Georgia"/>
          <w:b/>
          <w:smallCaps/>
        </w:rPr>
        <w:t>Bakos Emil</w:t>
      </w:r>
    </w:p>
    <w:p w14:paraId="54D6E494" w14:textId="77777777" w:rsidR="001F66A0" w:rsidRPr="00FB2D08" w:rsidRDefault="001F66A0" w:rsidP="001F66A0">
      <w:pPr>
        <w:ind w:left="5664"/>
        <w:jc w:val="center"/>
        <w:rPr>
          <w:rFonts w:ascii="Georgia" w:hAnsi="Georgia"/>
          <w:smallCaps/>
        </w:rPr>
      </w:pPr>
      <w:r w:rsidRPr="00FB2D08">
        <w:rPr>
          <w:rFonts w:ascii="Georgia" w:hAnsi="Georgia"/>
          <w:smallCaps/>
        </w:rPr>
        <w:t>gazdasági és működtetési főigazgató-helyettes</w:t>
      </w:r>
    </w:p>
    <w:p w14:paraId="530BE02D" w14:textId="77777777" w:rsidR="001F66A0" w:rsidRPr="00FB2D08" w:rsidRDefault="001F66A0" w:rsidP="003451ED">
      <w:pPr>
        <w:tabs>
          <w:tab w:val="center" w:pos="1701"/>
          <w:tab w:val="center" w:pos="7371"/>
        </w:tabs>
        <w:jc w:val="center"/>
        <w:rPr>
          <w:rFonts w:ascii="Georgia" w:hAnsi="Georgia"/>
          <w:b/>
          <w:smallCaps/>
        </w:rPr>
      </w:pPr>
    </w:p>
    <w:p w14:paraId="09A3F318" w14:textId="77777777" w:rsidR="003451ED" w:rsidRPr="00FB2D08" w:rsidRDefault="003451ED" w:rsidP="003451ED">
      <w:pPr>
        <w:tabs>
          <w:tab w:val="center" w:pos="1701"/>
          <w:tab w:val="center" w:pos="7371"/>
        </w:tabs>
        <w:jc w:val="center"/>
        <w:rPr>
          <w:rFonts w:ascii="Georgia" w:hAnsi="Georgia"/>
          <w:b/>
          <w:smallCaps/>
        </w:rPr>
      </w:pPr>
    </w:p>
    <w:p w14:paraId="71B1A3E7" w14:textId="77777777" w:rsidR="001F66A0" w:rsidRPr="00FB2D08" w:rsidRDefault="001F66A0" w:rsidP="003451ED">
      <w:pPr>
        <w:tabs>
          <w:tab w:val="center" w:pos="1701"/>
          <w:tab w:val="center" w:pos="7371"/>
        </w:tabs>
        <w:jc w:val="center"/>
        <w:rPr>
          <w:rFonts w:ascii="Georgia" w:hAnsi="Georgia"/>
          <w:bCs/>
          <w:smallCaps/>
        </w:rPr>
      </w:pPr>
      <w:r w:rsidRPr="00FB2D08">
        <w:rPr>
          <w:rFonts w:ascii="Georgia" w:hAnsi="Georgia"/>
          <w:bCs/>
          <w:smallCaps/>
        </w:rPr>
        <w:t>„</w:t>
      </w:r>
      <w:r w:rsidR="00911ADD" w:rsidRPr="00FB2D08">
        <w:rPr>
          <w:rFonts w:ascii="Georgia" w:hAnsi="Georgia"/>
          <w:bCs/>
          <w:smallCaps/>
        </w:rPr>
        <w:t xml:space="preserve">Kombinált keresőkapu beszerzése </w:t>
      </w:r>
      <w:r w:rsidR="0050434F" w:rsidRPr="00FB2D08">
        <w:rPr>
          <w:rFonts w:ascii="Georgia" w:hAnsi="Georgia"/>
          <w:bCs/>
          <w:smallCaps/>
        </w:rPr>
        <w:t>(</w:t>
      </w:r>
      <w:r w:rsidR="00911ADD" w:rsidRPr="00FB2D08">
        <w:rPr>
          <w:rFonts w:ascii="Georgia" w:hAnsi="Georgia"/>
          <w:bCs/>
          <w:smallCaps/>
        </w:rPr>
        <w:t>673/2016)</w:t>
      </w:r>
      <w:r w:rsidRPr="00FB2D08">
        <w:rPr>
          <w:rFonts w:ascii="Georgia" w:hAnsi="Georgia"/>
          <w:bCs/>
          <w:smallCaps/>
        </w:rPr>
        <w:t>”</w:t>
      </w:r>
      <w:r w:rsidR="00911ADD" w:rsidRPr="00FB2D08">
        <w:rPr>
          <w:rFonts w:ascii="Georgia" w:hAnsi="Georgia"/>
          <w:bCs/>
          <w:smallCaps/>
        </w:rPr>
        <w:t xml:space="preserve"> </w:t>
      </w:r>
      <w:r w:rsidRPr="00FB2D08">
        <w:rPr>
          <w:rFonts w:ascii="Georgia" w:hAnsi="Georgia"/>
          <w:bCs/>
          <w:smallCaps/>
        </w:rPr>
        <w:t>tárgyú</w:t>
      </w:r>
      <w:r w:rsidR="00911ADD" w:rsidRPr="00FB2D08">
        <w:rPr>
          <w:rFonts w:ascii="Georgia" w:hAnsi="Georgia"/>
          <w:bCs/>
          <w:smallCaps/>
        </w:rPr>
        <w:t xml:space="preserve"> nyílt</w:t>
      </w:r>
      <w:r w:rsidRPr="00FB2D08">
        <w:rPr>
          <w:rFonts w:ascii="Georgia" w:hAnsi="Georgia"/>
          <w:bCs/>
          <w:smallCaps/>
        </w:rPr>
        <w:t xml:space="preserve"> közbeszerzési eljárás</w:t>
      </w:r>
      <w:r w:rsidR="00911ADD" w:rsidRPr="00FB2D08">
        <w:rPr>
          <w:rFonts w:ascii="Georgia" w:hAnsi="Georgia"/>
          <w:bCs/>
          <w:smallCaps/>
        </w:rPr>
        <w:t xml:space="preserve"> ajánlati felhívásának</w:t>
      </w:r>
      <w:r w:rsidR="003451ED" w:rsidRPr="00FB2D08">
        <w:rPr>
          <w:rFonts w:ascii="Georgia" w:hAnsi="Georgia"/>
          <w:bCs/>
          <w:smallCaps/>
        </w:rPr>
        <w:t xml:space="preserve"> </w:t>
      </w:r>
      <w:r w:rsidR="00911ADD" w:rsidRPr="00FB2D08">
        <w:rPr>
          <w:rFonts w:ascii="Georgia" w:hAnsi="Georgia"/>
          <w:bCs/>
          <w:smallCaps/>
        </w:rPr>
        <w:t>közbeszerzési dokumentumai</w:t>
      </w:r>
      <w:r w:rsidR="003451ED" w:rsidRPr="00FB2D08">
        <w:rPr>
          <w:rFonts w:ascii="Georgia" w:hAnsi="Georgia"/>
          <w:bCs/>
          <w:smallCaps/>
        </w:rPr>
        <w:t>.</w:t>
      </w:r>
    </w:p>
    <w:p w14:paraId="46E9B9FF" w14:textId="77777777" w:rsidR="001F66A0" w:rsidRPr="00FB2D08" w:rsidRDefault="001F66A0" w:rsidP="003451ED">
      <w:pPr>
        <w:jc w:val="center"/>
        <w:rPr>
          <w:rFonts w:ascii="Georgia" w:hAnsi="Georgia"/>
          <w:bCs/>
          <w:smallCaps/>
        </w:rPr>
      </w:pPr>
    </w:p>
    <w:p w14:paraId="0F9146D4" w14:textId="77777777" w:rsidR="003451ED" w:rsidRPr="00FB2D08" w:rsidRDefault="003451ED" w:rsidP="003451ED">
      <w:pPr>
        <w:jc w:val="center"/>
        <w:rPr>
          <w:rFonts w:ascii="Georgia" w:hAnsi="Georgia"/>
          <w:bCs/>
          <w:smallCaps/>
        </w:rPr>
      </w:pPr>
    </w:p>
    <w:p w14:paraId="5356E8AA" w14:textId="77777777" w:rsidR="001F66A0" w:rsidRPr="00FB2D08" w:rsidRDefault="001F66A0" w:rsidP="003451ED">
      <w:pPr>
        <w:jc w:val="center"/>
        <w:rPr>
          <w:rFonts w:ascii="Georgia" w:hAnsi="Georgia"/>
          <w:bCs/>
          <w:smallCaps/>
        </w:rPr>
      </w:pPr>
      <w:r w:rsidRPr="00FB2D08">
        <w:rPr>
          <w:rFonts w:ascii="Georgia" w:hAnsi="Georgia"/>
          <w:bCs/>
          <w:smallCaps/>
        </w:rPr>
        <w:t xml:space="preserve">A </w:t>
      </w:r>
      <w:r w:rsidR="00911ADD" w:rsidRPr="00FB2D08">
        <w:rPr>
          <w:rFonts w:ascii="Georgia" w:hAnsi="Georgia"/>
          <w:bCs/>
          <w:smallCaps/>
        </w:rPr>
        <w:t xml:space="preserve">közbeszerzési dokumentumok </w:t>
      </w:r>
      <w:r w:rsidR="0050434F" w:rsidRPr="00FB2D08">
        <w:rPr>
          <w:rFonts w:ascii="Georgia" w:hAnsi="Georgia"/>
          <w:bCs/>
          <w:smallCaps/>
        </w:rPr>
        <w:t>tartalma:</w:t>
      </w:r>
    </w:p>
    <w:p w14:paraId="48289DB2" w14:textId="77777777" w:rsidR="001F66A0" w:rsidRPr="00FB2D08" w:rsidRDefault="001F66A0" w:rsidP="003451ED">
      <w:pPr>
        <w:jc w:val="center"/>
        <w:rPr>
          <w:rFonts w:ascii="Georgia" w:hAnsi="Georgia"/>
          <w:bCs/>
          <w:smallCaps/>
        </w:rPr>
      </w:pPr>
    </w:p>
    <w:p w14:paraId="59368AA2" w14:textId="77777777" w:rsidR="001F66A0" w:rsidRPr="00FB2D08" w:rsidRDefault="001F66A0" w:rsidP="003451ED">
      <w:pPr>
        <w:jc w:val="center"/>
        <w:rPr>
          <w:rFonts w:ascii="Georgia" w:hAnsi="Georgia"/>
          <w:bCs/>
          <w:smallCaps/>
        </w:rPr>
      </w:pPr>
      <w:r w:rsidRPr="00FB2D08">
        <w:rPr>
          <w:rFonts w:ascii="Georgia" w:hAnsi="Georgia"/>
          <w:bCs/>
          <w:smallCaps/>
        </w:rPr>
        <w:t>1. az ajánlat elkészítésével kapcsolatos tudnivalók</w:t>
      </w:r>
    </w:p>
    <w:p w14:paraId="1C7141F2" w14:textId="77777777" w:rsidR="001F66A0" w:rsidRPr="00FB2D08" w:rsidRDefault="001F66A0" w:rsidP="003451ED">
      <w:pPr>
        <w:jc w:val="center"/>
        <w:rPr>
          <w:rFonts w:ascii="Georgia" w:hAnsi="Georgia"/>
          <w:bCs/>
          <w:smallCaps/>
        </w:rPr>
      </w:pPr>
    </w:p>
    <w:p w14:paraId="3FFB9344" w14:textId="77777777" w:rsidR="001F66A0" w:rsidRPr="00FB2D08" w:rsidRDefault="001F66A0" w:rsidP="003451ED">
      <w:pPr>
        <w:jc w:val="center"/>
        <w:rPr>
          <w:rFonts w:ascii="Georgia" w:hAnsi="Georgia"/>
          <w:bCs/>
          <w:smallCaps/>
        </w:rPr>
      </w:pPr>
      <w:r w:rsidRPr="00FB2D08">
        <w:rPr>
          <w:rFonts w:ascii="Georgia" w:hAnsi="Georgia"/>
          <w:bCs/>
          <w:smallCaps/>
        </w:rPr>
        <w:t xml:space="preserve">2. az ajánlat részeként benyújtandó </w:t>
      </w:r>
      <w:r w:rsidR="003451ED" w:rsidRPr="00FB2D08">
        <w:rPr>
          <w:rFonts w:ascii="Georgia" w:hAnsi="Georgia"/>
          <w:bCs/>
          <w:smallCaps/>
        </w:rPr>
        <w:t>dokumentumok</w:t>
      </w:r>
      <w:r w:rsidRPr="00FB2D08">
        <w:rPr>
          <w:rFonts w:ascii="Georgia" w:hAnsi="Georgia"/>
          <w:bCs/>
          <w:smallCaps/>
        </w:rPr>
        <w:t xml:space="preserve"> jegyzéke</w:t>
      </w:r>
    </w:p>
    <w:p w14:paraId="314D73F1" w14:textId="77777777" w:rsidR="001F66A0" w:rsidRPr="00FB2D08" w:rsidRDefault="001F66A0" w:rsidP="003451ED">
      <w:pPr>
        <w:jc w:val="center"/>
        <w:rPr>
          <w:rFonts w:ascii="Georgia" w:hAnsi="Georgia"/>
          <w:bCs/>
          <w:smallCaps/>
        </w:rPr>
      </w:pPr>
    </w:p>
    <w:p w14:paraId="0365AF09" w14:textId="77777777" w:rsidR="0050434F" w:rsidRPr="00FB2D08" w:rsidRDefault="0050434F" w:rsidP="003451ED">
      <w:pPr>
        <w:jc w:val="center"/>
        <w:rPr>
          <w:rFonts w:ascii="Georgia" w:hAnsi="Georgia"/>
          <w:bCs/>
          <w:smallCaps/>
        </w:rPr>
      </w:pPr>
      <w:r w:rsidRPr="00FB2D08">
        <w:rPr>
          <w:rFonts w:ascii="Georgia" w:hAnsi="Georgia"/>
          <w:bCs/>
          <w:smallCaps/>
        </w:rPr>
        <w:t>3. felolvasólap, nyilatkozatminták</w:t>
      </w:r>
    </w:p>
    <w:p w14:paraId="6EF88E82" w14:textId="77777777" w:rsidR="0050434F" w:rsidRPr="00FB2D08" w:rsidRDefault="0050434F" w:rsidP="003451ED">
      <w:pPr>
        <w:jc w:val="center"/>
        <w:rPr>
          <w:rFonts w:ascii="Georgia" w:hAnsi="Georgia"/>
          <w:bCs/>
          <w:smallCaps/>
        </w:rPr>
      </w:pPr>
    </w:p>
    <w:p w14:paraId="508011CE" w14:textId="77777777" w:rsidR="0050434F" w:rsidRPr="00FB2D08" w:rsidRDefault="0050434F" w:rsidP="003451ED">
      <w:pPr>
        <w:jc w:val="center"/>
        <w:rPr>
          <w:rFonts w:ascii="Georgia" w:hAnsi="Georgia"/>
          <w:bCs/>
          <w:smallCaps/>
        </w:rPr>
      </w:pPr>
      <w:r w:rsidRPr="00FB2D08">
        <w:rPr>
          <w:rFonts w:ascii="Georgia" w:hAnsi="Georgia"/>
          <w:bCs/>
          <w:smallCaps/>
        </w:rPr>
        <w:t>4. egységes európai közbeszerzési dokumentum Mintája</w:t>
      </w:r>
    </w:p>
    <w:p w14:paraId="5C37D9FC" w14:textId="77777777" w:rsidR="0050434F" w:rsidRPr="00FB2D08" w:rsidRDefault="0050434F" w:rsidP="003451ED">
      <w:pPr>
        <w:jc w:val="center"/>
        <w:rPr>
          <w:rFonts w:ascii="Georgia" w:hAnsi="Georgia"/>
          <w:bCs/>
          <w:smallCaps/>
        </w:rPr>
      </w:pPr>
    </w:p>
    <w:p w14:paraId="65B283B1" w14:textId="77777777" w:rsidR="001F66A0" w:rsidRPr="00FB2D08" w:rsidRDefault="0050434F" w:rsidP="003451ED">
      <w:pPr>
        <w:jc w:val="center"/>
        <w:rPr>
          <w:rFonts w:ascii="Georgia" w:hAnsi="Georgia"/>
          <w:bCs/>
          <w:smallCaps/>
        </w:rPr>
      </w:pPr>
      <w:r w:rsidRPr="00FB2D08">
        <w:rPr>
          <w:rFonts w:ascii="Georgia" w:hAnsi="Georgia"/>
          <w:bCs/>
          <w:smallCaps/>
        </w:rPr>
        <w:t>5</w:t>
      </w:r>
      <w:r w:rsidR="001F66A0" w:rsidRPr="00FB2D08">
        <w:rPr>
          <w:rFonts w:ascii="Georgia" w:hAnsi="Georgia"/>
          <w:bCs/>
          <w:smallCaps/>
        </w:rPr>
        <w:t>. szerződéstervezet</w:t>
      </w:r>
    </w:p>
    <w:p w14:paraId="0C7313C4" w14:textId="77777777" w:rsidR="001F66A0" w:rsidRPr="00FB2D08" w:rsidRDefault="001F66A0" w:rsidP="003451ED">
      <w:pPr>
        <w:jc w:val="center"/>
        <w:rPr>
          <w:rFonts w:ascii="Georgia" w:hAnsi="Georgia"/>
          <w:bCs/>
          <w:smallCaps/>
        </w:rPr>
      </w:pPr>
    </w:p>
    <w:p w14:paraId="35CA0059" w14:textId="77777777" w:rsidR="001F66A0" w:rsidRPr="00FB2D08" w:rsidRDefault="003451ED" w:rsidP="003451ED">
      <w:pPr>
        <w:jc w:val="center"/>
        <w:rPr>
          <w:rFonts w:ascii="Georgia" w:hAnsi="Georgia"/>
          <w:bCs/>
          <w:smallCaps/>
        </w:rPr>
      </w:pPr>
      <w:r w:rsidRPr="00FB2D08">
        <w:rPr>
          <w:rFonts w:ascii="Georgia" w:hAnsi="Georgia"/>
          <w:bCs/>
          <w:smallCaps/>
        </w:rPr>
        <w:t>6</w:t>
      </w:r>
      <w:r w:rsidR="001F66A0" w:rsidRPr="00FB2D08">
        <w:rPr>
          <w:rFonts w:ascii="Georgia" w:hAnsi="Georgia"/>
          <w:bCs/>
          <w:smallCaps/>
        </w:rPr>
        <w:t xml:space="preserve">. </w:t>
      </w:r>
      <w:r w:rsidR="0050434F" w:rsidRPr="00FB2D08">
        <w:rPr>
          <w:rFonts w:ascii="Georgia" w:hAnsi="Georgia"/>
          <w:bCs/>
          <w:smallCaps/>
        </w:rPr>
        <w:t>Közbeszerzési műszaki leírás</w:t>
      </w:r>
    </w:p>
    <w:p w14:paraId="217C2E60" w14:textId="77777777" w:rsidR="001F66A0" w:rsidRPr="00FB2D08" w:rsidRDefault="001F66A0" w:rsidP="003451ED">
      <w:pPr>
        <w:jc w:val="center"/>
        <w:rPr>
          <w:rFonts w:ascii="Georgia" w:hAnsi="Georgia"/>
          <w:smallCaps/>
        </w:rPr>
      </w:pPr>
    </w:p>
    <w:p w14:paraId="340BDCC3" w14:textId="77777777" w:rsidR="001F66A0" w:rsidRPr="00FB2D08" w:rsidRDefault="001F66A0" w:rsidP="003451ED">
      <w:pPr>
        <w:jc w:val="center"/>
        <w:rPr>
          <w:rFonts w:ascii="Georgia" w:hAnsi="Georgia"/>
          <w:smallCaps/>
        </w:rPr>
      </w:pPr>
    </w:p>
    <w:p w14:paraId="4620EE0B" w14:textId="77777777" w:rsidR="003451ED" w:rsidRPr="00FB2D08" w:rsidRDefault="003451ED" w:rsidP="003451ED">
      <w:pPr>
        <w:jc w:val="center"/>
        <w:rPr>
          <w:rFonts w:ascii="Georgia" w:hAnsi="Georgia"/>
          <w:smallCaps/>
        </w:rPr>
      </w:pPr>
    </w:p>
    <w:p w14:paraId="78590797" w14:textId="77777777" w:rsidR="001F66A0" w:rsidRPr="00FB2D08" w:rsidRDefault="001F66A0" w:rsidP="003451ED">
      <w:pPr>
        <w:jc w:val="center"/>
        <w:rPr>
          <w:rFonts w:ascii="Georgia" w:hAnsi="Georgia"/>
          <w:smallCaps/>
        </w:rPr>
      </w:pPr>
    </w:p>
    <w:p w14:paraId="0A8525C4" w14:textId="77777777" w:rsidR="001F66A0" w:rsidRPr="00FB2D08" w:rsidRDefault="001F66A0" w:rsidP="003451ED">
      <w:pPr>
        <w:tabs>
          <w:tab w:val="left" w:pos="0"/>
          <w:tab w:val="left" w:leader="dot" w:pos="9072"/>
        </w:tabs>
        <w:jc w:val="center"/>
        <w:rPr>
          <w:rFonts w:ascii="Georgia" w:hAnsi="Georgia"/>
          <w:smallCaps/>
        </w:rPr>
      </w:pPr>
      <w:r w:rsidRPr="00FB2D08">
        <w:rPr>
          <w:rFonts w:ascii="Georgia" w:hAnsi="Georgia"/>
          <w:smallCaps/>
        </w:rPr>
        <w:t>…………………………………</w:t>
      </w:r>
    </w:p>
    <w:p w14:paraId="31069810" w14:textId="77777777" w:rsidR="001F66A0" w:rsidRPr="00FB2D08" w:rsidRDefault="001F66A0" w:rsidP="003451ED">
      <w:pPr>
        <w:spacing w:line="320" w:lineRule="exact"/>
        <w:jc w:val="center"/>
        <w:rPr>
          <w:rFonts w:ascii="Georgia" w:hAnsi="Georgia"/>
          <w:b/>
          <w:smallCaps/>
        </w:rPr>
      </w:pPr>
      <w:r w:rsidRPr="00FB2D08">
        <w:rPr>
          <w:rFonts w:ascii="Georgia" w:hAnsi="Georgia"/>
          <w:b/>
          <w:smallCaps/>
        </w:rPr>
        <w:t>Bordács Csaba</w:t>
      </w:r>
    </w:p>
    <w:p w14:paraId="650458B4" w14:textId="77777777" w:rsidR="001F66A0" w:rsidRPr="00FB2D08" w:rsidRDefault="003451ED" w:rsidP="003451ED">
      <w:pPr>
        <w:jc w:val="center"/>
        <w:rPr>
          <w:rFonts w:ascii="Georgia" w:hAnsi="Georgia"/>
          <w:bCs/>
          <w:smallCaps/>
        </w:rPr>
      </w:pPr>
      <w:r w:rsidRPr="00FB2D08">
        <w:rPr>
          <w:rFonts w:ascii="Georgia" w:hAnsi="Georgia"/>
          <w:bCs/>
          <w:smallCaps/>
        </w:rPr>
        <w:t>főosztályvezető</w:t>
      </w:r>
    </w:p>
    <w:p w14:paraId="72CBE8C0" w14:textId="77777777" w:rsidR="001F66A0" w:rsidRPr="00FB2D08" w:rsidRDefault="003451ED" w:rsidP="003451ED">
      <w:pPr>
        <w:jc w:val="center"/>
        <w:rPr>
          <w:rFonts w:ascii="Georgia" w:hAnsi="Georgia"/>
          <w:bCs/>
          <w:smallCaps/>
        </w:rPr>
      </w:pPr>
      <w:r w:rsidRPr="00FB2D08">
        <w:rPr>
          <w:rFonts w:ascii="Georgia" w:hAnsi="Georgia"/>
          <w:bCs/>
          <w:smallCaps/>
        </w:rPr>
        <w:t>Gazdasági F</w:t>
      </w:r>
      <w:r w:rsidR="008C3056" w:rsidRPr="00FB2D08">
        <w:rPr>
          <w:rFonts w:ascii="Georgia" w:hAnsi="Georgia"/>
          <w:bCs/>
          <w:smallCaps/>
        </w:rPr>
        <w:t>őosztály</w:t>
      </w:r>
    </w:p>
    <w:p w14:paraId="13ACF527" w14:textId="77777777" w:rsidR="001F66A0" w:rsidRPr="00FB2D08" w:rsidRDefault="001F66A0" w:rsidP="003451ED">
      <w:pPr>
        <w:tabs>
          <w:tab w:val="center" w:pos="1701"/>
          <w:tab w:val="center" w:pos="7371"/>
        </w:tabs>
        <w:jc w:val="center"/>
        <w:rPr>
          <w:rFonts w:ascii="Georgia" w:hAnsi="Georgia"/>
          <w:caps/>
        </w:rPr>
      </w:pPr>
    </w:p>
    <w:p w14:paraId="6D45A61E" w14:textId="77777777" w:rsidR="003451ED" w:rsidRPr="00FB2D08" w:rsidRDefault="003451ED" w:rsidP="003451ED">
      <w:pPr>
        <w:tabs>
          <w:tab w:val="center" w:pos="1701"/>
          <w:tab w:val="center" w:pos="7371"/>
        </w:tabs>
        <w:jc w:val="center"/>
        <w:rPr>
          <w:rFonts w:ascii="Georgia" w:hAnsi="Georgia"/>
          <w:caps/>
        </w:rPr>
      </w:pPr>
    </w:p>
    <w:p w14:paraId="2402BBA5" w14:textId="77777777" w:rsidR="003451ED" w:rsidRPr="00FB2D08" w:rsidRDefault="003451ED" w:rsidP="003451ED">
      <w:pPr>
        <w:tabs>
          <w:tab w:val="center" w:pos="1701"/>
          <w:tab w:val="center" w:pos="7371"/>
        </w:tabs>
        <w:jc w:val="center"/>
        <w:rPr>
          <w:rFonts w:ascii="Georgia" w:hAnsi="Georgia"/>
          <w:caps/>
        </w:rPr>
      </w:pPr>
    </w:p>
    <w:p w14:paraId="17E56E67" w14:textId="77777777" w:rsidR="003451ED" w:rsidRPr="00FB2D08" w:rsidRDefault="003451ED" w:rsidP="003451ED">
      <w:pPr>
        <w:tabs>
          <w:tab w:val="center" w:pos="1701"/>
          <w:tab w:val="center" w:pos="7371"/>
        </w:tabs>
        <w:jc w:val="center"/>
        <w:rPr>
          <w:rFonts w:ascii="Georgia" w:hAnsi="Georgia"/>
          <w:caps/>
        </w:rPr>
      </w:pPr>
    </w:p>
    <w:p w14:paraId="57C92781" w14:textId="77777777" w:rsidR="003451ED" w:rsidRPr="00FB2D08" w:rsidRDefault="003451ED" w:rsidP="003451ED">
      <w:pPr>
        <w:tabs>
          <w:tab w:val="left" w:pos="0"/>
          <w:tab w:val="left" w:leader="dot" w:pos="9072"/>
        </w:tabs>
        <w:jc w:val="center"/>
        <w:rPr>
          <w:rFonts w:ascii="Georgia" w:hAnsi="Georgia"/>
          <w:smallCaps/>
        </w:rPr>
      </w:pPr>
      <w:r w:rsidRPr="00FB2D08">
        <w:rPr>
          <w:rFonts w:ascii="Georgia" w:hAnsi="Georgia"/>
          <w:smallCaps/>
        </w:rPr>
        <w:t>…………………………………</w:t>
      </w:r>
    </w:p>
    <w:p w14:paraId="5AFD61A5" w14:textId="77777777" w:rsidR="00911DC6" w:rsidRPr="00FB2D08" w:rsidRDefault="00911DC6" w:rsidP="003451ED">
      <w:pPr>
        <w:spacing w:line="320" w:lineRule="exact"/>
        <w:jc w:val="center"/>
        <w:rPr>
          <w:rFonts w:ascii="Georgia" w:hAnsi="Georgia"/>
          <w:b/>
          <w:smallCaps/>
        </w:rPr>
      </w:pPr>
      <w:r w:rsidRPr="00FB2D08">
        <w:rPr>
          <w:rFonts w:ascii="Georgia" w:hAnsi="Georgia"/>
          <w:b/>
          <w:smallCaps/>
        </w:rPr>
        <w:t>Tóth László</w:t>
      </w:r>
    </w:p>
    <w:p w14:paraId="4597D25B" w14:textId="77777777" w:rsidR="00911DC6" w:rsidRPr="00FB2D08" w:rsidRDefault="00911DC6" w:rsidP="003451ED">
      <w:pPr>
        <w:jc w:val="center"/>
        <w:rPr>
          <w:rFonts w:ascii="Georgia" w:hAnsi="Georgia"/>
          <w:bCs/>
          <w:smallCaps/>
        </w:rPr>
      </w:pPr>
      <w:r w:rsidRPr="00FB2D08">
        <w:rPr>
          <w:rFonts w:ascii="Georgia" w:hAnsi="Georgia"/>
          <w:bCs/>
          <w:smallCaps/>
        </w:rPr>
        <w:t>ogy. dandártábornok</w:t>
      </w:r>
      <w:r w:rsidR="003451ED" w:rsidRPr="00FB2D08">
        <w:rPr>
          <w:rFonts w:ascii="Georgia" w:hAnsi="Georgia"/>
          <w:bCs/>
          <w:smallCaps/>
        </w:rPr>
        <w:t>, parancsnok</w:t>
      </w:r>
    </w:p>
    <w:p w14:paraId="6C6DB79C" w14:textId="77777777" w:rsidR="00911DC6" w:rsidRPr="00FB2D08" w:rsidRDefault="00911DC6" w:rsidP="003451ED">
      <w:pPr>
        <w:jc w:val="center"/>
        <w:rPr>
          <w:rFonts w:ascii="Georgia" w:hAnsi="Georgia"/>
          <w:bCs/>
          <w:smallCaps/>
        </w:rPr>
      </w:pPr>
      <w:r w:rsidRPr="00FB2D08">
        <w:rPr>
          <w:rFonts w:ascii="Georgia" w:hAnsi="Georgia"/>
          <w:bCs/>
          <w:smallCaps/>
        </w:rPr>
        <w:t>Országgyűlési</w:t>
      </w:r>
      <w:r w:rsidR="003451ED" w:rsidRPr="00FB2D08">
        <w:rPr>
          <w:rFonts w:ascii="Georgia" w:hAnsi="Georgia"/>
          <w:bCs/>
          <w:smallCaps/>
        </w:rPr>
        <w:t xml:space="preserve"> Őrség </w:t>
      </w:r>
    </w:p>
    <w:p w14:paraId="4829D19C" w14:textId="77777777" w:rsidR="001F66A0" w:rsidRPr="00FB2D08" w:rsidRDefault="001F66A0" w:rsidP="003451ED">
      <w:pPr>
        <w:ind w:right="-50"/>
        <w:jc w:val="center"/>
        <w:rPr>
          <w:rFonts w:ascii="Georgia" w:hAnsi="Georgia"/>
          <w:smallCaps/>
        </w:rPr>
      </w:pPr>
    </w:p>
    <w:p w14:paraId="075B23EB" w14:textId="77777777" w:rsidR="003451ED" w:rsidRPr="00FB2D08" w:rsidRDefault="003451ED" w:rsidP="003451ED">
      <w:pPr>
        <w:ind w:right="-50"/>
        <w:jc w:val="center"/>
        <w:rPr>
          <w:rFonts w:ascii="Georgia" w:hAnsi="Georgia"/>
          <w:smallCaps/>
        </w:rPr>
      </w:pPr>
    </w:p>
    <w:p w14:paraId="4E7DA478" w14:textId="77777777" w:rsidR="003451ED" w:rsidRPr="00FB2D08" w:rsidRDefault="003451ED" w:rsidP="003451ED">
      <w:pPr>
        <w:ind w:right="-50"/>
        <w:jc w:val="center"/>
        <w:rPr>
          <w:rFonts w:ascii="Georgia" w:hAnsi="Georgia"/>
          <w:smallCaps/>
        </w:rPr>
      </w:pPr>
    </w:p>
    <w:p w14:paraId="451B6EFA" w14:textId="77777777" w:rsidR="001F66A0" w:rsidRPr="00FB2D08" w:rsidRDefault="001F66A0" w:rsidP="003451ED">
      <w:pPr>
        <w:jc w:val="center"/>
        <w:rPr>
          <w:rFonts w:ascii="Georgia" w:hAnsi="Georgia"/>
          <w:smallCaps/>
        </w:rPr>
      </w:pPr>
    </w:p>
    <w:p w14:paraId="487D4F6D" w14:textId="77777777" w:rsidR="001F66A0" w:rsidRPr="00FB2D08" w:rsidRDefault="001F66A0" w:rsidP="003451ED">
      <w:pPr>
        <w:jc w:val="center"/>
        <w:rPr>
          <w:rFonts w:ascii="Georgia" w:hAnsi="Georgia"/>
          <w:smallCaps/>
        </w:rPr>
      </w:pPr>
      <w:r w:rsidRPr="00FB2D08">
        <w:rPr>
          <w:rFonts w:ascii="Georgia" w:hAnsi="Georgia"/>
          <w:smallCaps/>
        </w:rPr>
        <w:t>………………………………………..</w:t>
      </w:r>
    </w:p>
    <w:p w14:paraId="0A5CE3F0" w14:textId="77777777" w:rsidR="001F66A0" w:rsidRPr="00FB2D08" w:rsidRDefault="001F66A0" w:rsidP="003451ED">
      <w:pPr>
        <w:spacing w:line="320" w:lineRule="exact"/>
        <w:jc w:val="center"/>
        <w:rPr>
          <w:rFonts w:ascii="Georgia" w:hAnsi="Georgia"/>
          <w:b/>
          <w:smallCaps/>
        </w:rPr>
      </w:pPr>
      <w:r w:rsidRPr="00FB2D08">
        <w:rPr>
          <w:rFonts w:ascii="Georgia" w:hAnsi="Georgia"/>
          <w:b/>
          <w:smallCaps/>
        </w:rPr>
        <w:t>KÓNYA ENIKŐ</w:t>
      </w:r>
    </w:p>
    <w:p w14:paraId="28A131C6" w14:textId="77777777" w:rsidR="001F66A0" w:rsidRPr="00FB2D08" w:rsidRDefault="003451ED" w:rsidP="003451ED">
      <w:pPr>
        <w:jc w:val="center"/>
        <w:rPr>
          <w:rFonts w:ascii="Georgia" w:hAnsi="Georgia"/>
          <w:bCs/>
          <w:smallCaps/>
        </w:rPr>
      </w:pPr>
      <w:r w:rsidRPr="00FB2D08">
        <w:rPr>
          <w:rFonts w:ascii="Georgia" w:hAnsi="Georgia"/>
          <w:bCs/>
          <w:smallCaps/>
        </w:rPr>
        <w:t>f</w:t>
      </w:r>
      <w:r w:rsidR="008C3056" w:rsidRPr="00FB2D08">
        <w:rPr>
          <w:rFonts w:ascii="Georgia" w:hAnsi="Georgia"/>
          <w:bCs/>
          <w:smallCaps/>
        </w:rPr>
        <w:t>őosztályvezető</w:t>
      </w:r>
    </w:p>
    <w:p w14:paraId="4AFF4CA0" w14:textId="77777777" w:rsidR="001F66A0" w:rsidRPr="00FB2D08" w:rsidRDefault="003451ED" w:rsidP="003451ED">
      <w:pPr>
        <w:jc w:val="center"/>
        <w:rPr>
          <w:rFonts w:ascii="Georgia" w:hAnsi="Georgia"/>
          <w:bCs/>
          <w:smallCaps/>
        </w:rPr>
      </w:pPr>
      <w:r w:rsidRPr="00FB2D08">
        <w:rPr>
          <w:rFonts w:ascii="Georgia" w:hAnsi="Georgia"/>
          <w:bCs/>
          <w:smallCaps/>
        </w:rPr>
        <w:t>Közbeszerzési I</w:t>
      </w:r>
      <w:r w:rsidR="008C3056" w:rsidRPr="00FB2D08">
        <w:rPr>
          <w:rFonts w:ascii="Georgia" w:hAnsi="Georgia"/>
          <w:bCs/>
          <w:smallCaps/>
        </w:rPr>
        <w:t>roda</w:t>
      </w:r>
    </w:p>
    <w:p w14:paraId="3F2B6BD8" w14:textId="77777777" w:rsidR="001A0292" w:rsidRPr="00FB2D08" w:rsidRDefault="001A0292" w:rsidP="003451ED">
      <w:pPr>
        <w:jc w:val="center"/>
        <w:rPr>
          <w:rFonts w:ascii="Georgia" w:hAnsi="Georgia"/>
          <w:bCs/>
          <w:smallCaps/>
        </w:rPr>
      </w:pPr>
    </w:p>
    <w:sdt>
      <w:sdtPr>
        <w:rPr>
          <w:rFonts w:ascii="Times New Roman" w:eastAsia="Times New Roman" w:hAnsi="Times New Roman" w:cs="Times New Roman"/>
          <w:color w:val="auto"/>
          <w:sz w:val="24"/>
          <w:szCs w:val="24"/>
        </w:rPr>
        <w:id w:val="1508642756"/>
        <w:docPartObj>
          <w:docPartGallery w:val="Table of Contents"/>
          <w:docPartUnique/>
        </w:docPartObj>
      </w:sdtPr>
      <w:sdtEndPr>
        <w:rPr>
          <w:bCs/>
        </w:rPr>
      </w:sdtEndPr>
      <w:sdtContent>
        <w:p w14:paraId="7FD50F83" w14:textId="77777777" w:rsidR="003271DA" w:rsidRPr="00296A76" w:rsidRDefault="003271DA" w:rsidP="003271DA">
          <w:pPr>
            <w:pStyle w:val="Tartalomjegyzkcmsora"/>
            <w:jc w:val="center"/>
            <w:rPr>
              <w:rFonts w:ascii="Georgia" w:hAnsi="Georgia"/>
              <w:color w:val="auto"/>
            </w:rPr>
          </w:pPr>
          <w:r w:rsidRPr="00296A76">
            <w:rPr>
              <w:rFonts w:ascii="Georgia" w:hAnsi="Georgia"/>
              <w:color w:val="auto"/>
            </w:rPr>
            <w:t>Tartalomjegyzék</w:t>
          </w:r>
        </w:p>
        <w:p w14:paraId="2BC110D3" w14:textId="77777777" w:rsidR="003271DA" w:rsidRPr="00296A76" w:rsidRDefault="003271DA" w:rsidP="003271DA"/>
        <w:p w14:paraId="16117AEE" w14:textId="77777777" w:rsidR="00296A76" w:rsidRPr="00296A76" w:rsidRDefault="003271DA">
          <w:pPr>
            <w:pStyle w:val="TJ1"/>
            <w:tabs>
              <w:tab w:val="left" w:pos="480"/>
              <w:tab w:val="right" w:leader="dot" w:pos="9063"/>
            </w:tabs>
            <w:rPr>
              <w:rFonts w:asciiTheme="minorHAnsi" w:eastAsiaTheme="minorEastAsia" w:hAnsiTheme="minorHAnsi" w:cstheme="minorBidi"/>
              <w:noProof/>
              <w:sz w:val="22"/>
              <w:szCs w:val="22"/>
            </w:rPr>
          </w:pPr>
          <w:r w:rsidRPr="00296A76">
            <w:fldChar w:fldCharType="begin"/>
          </w:r>
          <w:r w:rsidRPr="00296A76">
            <w:instrText xml:space="preserve"> TOC \o "1-3" \h \z \u </w:instrText>
          </w:r>
          <w:r w:rsidRPr="00296A76">
            <w:fldChar w:fldCharType="separate"/>
          </w:r>
          <w:hyperlink w:anchor="_Toc470254775" w:history="1">
            <w:r w:rsidR="00296A76" w:rsidRPr="00296A76">
              <w:rPr>
                <w:rStyle w:val="Hiperhivatkozs"/>
                <w:rFonts w:ascii="Georgia" w:hAnsi="Georgia"/>
                <w:noProof/>
              </w:rPr>
              <w:t>1.</w:t>
            </w:r>
            <w:r w:rsidR="00296A76" w:rsidRPr="00296A76">
              <w:rPr>
                <w:rFonts w:asciiTheme="minorHAnsi" w:eastAsiaTheme="minorEastAsia" w:hAnsiTheme="minorHAnsi" w:cstheme="minorBidi"/>
                <w:noProof/>
                <w:sz w:val="22"/>
                <w:szCs w:val="22"/>
              </w:rPr>
              <w:tab/>
            </w:r>
            <w:r w:rsidR="00296A76" w:rsidRPr="00296A76">
              <w:rPr>
                <w:rStyle w:val="Hiperhivatkozs"/>
                <w:rFonts w:ascii="Georgia" w:hAnsi="Georgia"/>
                <w:noProof/>
              </w:rPr>
              <w:t>Az ajánlat elkészítésével kapcsolatos tudnivalók</w:t>
            </w:r>
            <w:r w:rsidR="00296A76" w:rsidRPr="00296A76">
              <w:rPr>
                <w:noProof/>
                <w:webHidden/>
              </w:rPr>
              <w:tab/>
            </w:r>
            <w:r w:rsidR="00296A76" w:rsidRPr="00296A76">
              <w:rPr>
                <w:noProof/>
                <w:webHidden/>
              </w:rPr>
              <w:fldChar w:fldCharType="begin"/>
            </w:r>
            <w:r w:rsidR="00296A76" w:rsidRPr="00296A76">
              <w:rPr>
                <w:noProof/>
                <w:webHidden/>
              </w:rPr>
              <w:instrText xml:space="preserve"> PAGEREF _Toc470254775 \h </w:instrText>
            </w:r>
            <w:r w:rsidR="00296A76" w:rsidRPr="00296A76">
              <w:rPr>
                <w:noProof/>
                <w:webHidden/>
              </w:rPr>
            </w:r>
            <w:r w:rsidR="00296A76" w:rsidRPr="00296A76">
              <w:rPr>
                <w:noProof/>
                <w:webHidden/>
              </w:rPr>
              <w:fldChar w:fldCharType="separate"/>
            </w:r>
            <w:r w:rsidR="0015670F">
              <w:rPr>
                <w:noProof/>
                <w:webHidden/>
              </w:rPr>
              <w:t>4</w:t>
            </w:r>
            <w:r w:rsidR="00296A76" w:rsidRPr="00296A76">
              <w:rPr>
                <w:noProof/>
                <w:webHidden/>
              </w:rPr>
              <w:fldChar w:fldCharType="end"/>
            </w:r>
          </w:hyperlink>
        </w:p>
        <w:p w14:paraId="37A5BC60" w14:textId="77777777" w:rsidR="00296A76" w:rsidRPr="00296A76" w:rsidRDefault="00296A76">
          <w:pPr>
            <w:pStyle w:val="TJ2"/>
            <w:tabs>
              <w:tab w:val="left" w:pos="880"/>
              <w:tab w:val="right" w:leader="dot" w:pos="9063"/>
            </w:tabs>
            <w:rPr>
              <w:rFonts w:asciiTheme="minorHAnsi" w:eastAsiaTheme="minorEastAsia" w:hAnsiTheme="minorHAnsi" w:cstheme="minorBidi"/>
              <w:noProof/>
              <w:sz w:val="22"/>
              <w:szCs w:val="22"/>
            </w:rPr>
          </w:pPr>
          <w:hyperlink w:anchor="_Toc470254776" w:history="1">
            <w:r w:rsidRPr="00296A76">
              <w:rPr>
                <w:rStyle w:val="Hiperhivatkozs"/>
                <w:rFonts w:ascii="Georgia" w:hAnsi="Georgia"/>
                <w:noProof/>
              </w:rPr>
              <w:t>1.1.</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 kapcsolattartás szabályai</w:t>
            </w:r>
            <w:r w:rsidRPr="00296A76">
              <w:rPr>
                <w:noProof/>
                <w:webHidden/>
              </w:rPr>
              <w:tab/>
            </w:r>
            <w:r w:rsidRPr="00296A76">
              <w:rPr>
                <w:noProof/>
                <w:webHidden/>
              </w:rPr>
              <w:fldChar w:fldCharType="begin"/>
            </w:r>
            <w:r w:rsidRPr="00296A76">
              <w:rPr>
                <w:noProof/>
                <w:webHidden/>
              </w:rPr>
              <w:instrText xml:space="preserve"> PAGEREF _Toc470254776 \h </w:instrText>
            </w:r>
            <w:r w:rsidRPr="00296A76">
              <w:rPr>
                <w:noProof/>
                <w:webHidden/>
              </w:rPr>
            </w:r>
            <w:r w:rsidRPr="00296A76">
              <w:rPr>
                <w:noProof/>
                <w:webHidden/>
              </w:rPr>
              <w:fldChar w:fldCharType="separate"/>
            </w:r>
            <w:r w:rsidR="0015670F">
              <w:rPr>
                <w:noProof/>
                <w:webHidden/>
              </w:rPr>
              <w:t>4</w:t>
            </w:r>
            <w:r w:rsidRPr="00296A76">
              <w:rPr>
                <w:noProof/>
                <w:webHidden/>
              </w:rPr>
              <w:fldChar w:fldCharType="end"/>
            </w:r>
          </w:hyperlink>
        </w:p>
        <w:p w14:paraId="6C388664"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77" w:history="1">
            <w:r w:rsidRPr="00296A76">
              <w:rPr>
                <w:rStyle w:val="Hiperhivatkozs"/>
                <w:rFonts w:ascii="Georgia" w:hAnsi="Georgia"/>
                <w:noProof/>
              </w:rPr>
              <w:t>1.2.</w:t>
            </w:r>
            <w:r w:rsidRPr="00296A76">
              <w:rPr>
                <w:rFonts w:asciiTheme="minorHAnsi" w:eastAsiaTheme="minorEastAsia" w:hAnsiTheme="minorHAnsi" w:cstheme="minorBidi"/>
                <w:noProof/>
                <w:sz w:val="22"/>
                <w:szCs w:val="22"/>
              </w:rPr>
              <w:tab/>
            </w:r>
            <w:r w:rsidRPr="00296A76">
              <w:rPr>
                <w:rStyle w:val="Hiperhivatkozs"/>
                <w:rFonts w:ascii="Georgia" w:hAnsi="Georgia"/>
                <w:noProof/>
              </w:rPr>
              <w:t>Általános információ</w:t>
            </w:r>
            <w:r w:rsidRPr="00296A76">
              <w:rPr>
                <w:noProof/>
                <w:webHidden/>
              </w:rPr>
              <w:tab/>
            </w:r>
            <w:r w:rsidRPr="00296A76">
              <w:rPr>
                <w:noProof/>
                <w:webHidden/>
              </w:rPr>
              <w:fldChar w:fldCharType="begin"/>
            </w:r>
            <w:r w:rsidRPr="00296A76">
              <w:rPr>
                <w:noProof/>
                <w:webHidden/>
              </w:rPr>
              <w:instrText xml:space="preserve"> PAGEREF _Toc470254777 \h </w:instrText>
            </w:r>
            <w:r w:rsidRPr="00296A76">
              <w:rPr>
                <w:noProof/>
                <w:webHidden/>
              </w:rPr>
            </w:r>
            <w:r w:rsidRPr="00296A76">
              <w:rPr>
                <w:noProof/>
                <w:webHidden/>
              </w:rPr>
              <w:fldChar w:fldCharType="separate"/>
            </w:r>
            <w:r w:rsidR="0015670F">
              <w:rPr>
                <w:noProof/>
                <w:webHidden/>
              </w:rPr>
              <w:t>4</w:t>
            </w:r>
            <w:r w:rsidRPr="00296A76">
              <w:rPr>
                <w:noProof/>
                <w:webHidden/>
              </w:rPr>
              <w:fldChar w:fldCharType="end"/>
            </w:r>
          </w:hyperlink>
        </w:p>
        <w:p w14:paraId="4F888A29"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78" w:history="1">
            <w:r w:rsidRPr="00296A76">
              <w:rPr>
                <w:rStyle w:val="Hiperhivatkozs"/>
                <w:rFonts w:ascii="Georgia" w:hAnsi="Georgia"/>
                <w:noProof/>
              </w:rPr>
              <w:t>1.3.</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Az ajánlat elkészítésével kapcsolatos előírások</w:t>
            </w:r>
            <w:r w:rsidRPr="00296A76">
              <w:rPr>
                <w:noProof/>
                <w:webHidden/>
              </w:rPr>
              <w:tab/>
            </w:r>
            <w:r w:rsidRPr="00296A76">
              <w:rPr>
                <w:noProof/>
                <w:webHidden/>
              </w:rPr>
              <w:fldChar w:fldCharType="begin"/>
            </w:r>
            <w:r w:rsidRPr="00296A76">
              <w:rPr>
                <w:noProof/>
                <w:webHidden/>
              </w:rPr>
              <w:instrText xml:space="preserve"> PAGEREF _Toc470254778 \h </w:instrText>
            </w:r>
            <w:r w:rsidRPr="00296A76">
              <w:rPr>
                <w:noProof/>
                <w:webHidden/>
              </w:rPr>
            </w:r>
            <w:r w:rsidRPr="00296A76">
              <w:rPr>
                <w:noProof/>
                <w:webHidden/>
              </w:rPr>
              <w:fldChar w:fldCharType="separate"/>
            </w:r>
            <w:r w:rsidR="0015670F">
              <w:rPr>
                <w:noProof/>
                <w:webHidden/>
              </w:rPr>
              <w:t>5</w:t>
            </w:r>
            <w:r w:rsidRPr="00296A76">
              <w:rPr>
                <w:noProof/>
                <w:webHidden/>
              </w:rPr>
              <w:fldChar w:fldCharType="end"/>
            </w:r>
          </w:hyperlink>
        </w:p>
        <w:p w14:paraId="44292D06"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79" w:history="1">
            <w:r w:rsidRPr="00296A76">
              <w:rPr>
                <w:rStyle w:val="Hiperhivatkozs"/>
                <w:rFonts w:ascii="Georgia" w:hAnsi="Georgia"/>
                <w:noProof/>
              </w:rPr>
              <w:t>1.4.</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Az eljárás nyelve</w:t>
            </w:r>
            <w:r w:rsidRPr="00296A76">
              <w:rPr>
                <w:noProof/>
                <w:webHidden/>
              </w:rPr>
              <w:tab/>
            </w:r>
            <w:r w:rsidRPr="00296A76">
              <w:rPr>
                <w:noProof/>
                <w:webHidden/>
              </w:rPr>
              <w:fldChar w:fldCharType="begin"/>
            </w:r>
            <w:r w:rsidRPr="00296A76">
              <w:rPr>
                <w:noProof/>
                <w:webHidden/>
              </w:rPr>
              <w:instrText xml:space="preserve"> PAGEREF _Toc470254779 \h </w:instrText>
            </w:r>
            <w:r w:rsidRPr="00296A76">
              <w:rPr>
                <w:noProof/>
                <w:webHidden/>
              </w:rPr>
            </w:r>
            <w:r w:rsidRPr="00296A76">
              <w:rPr>
                <w:noProof/>
                <w:webHidden/>
              </w:rPr>
              <w:fldChar w:fldCharType="separate"/>
            </w:r>
            <w:r w:rsidR="0015670F">
              <w:rPr>
                <w:noProof/>
                <w:webHidden/>
              </w:rPr>
              <w:t>5</w:t>
            </w:r>
            <w:r w:rsidRPr="00296A76">
              <w:rPr>
                <w:noProof/>
                <w:webHidden/>
              </w:rPr>
              <w:fldChar w:fldCharType="end"/>
            </w:r>
          </w:hyperlink>
        </w:p>
        <w:p w14:paraId="7AB108C2" w14:textId="77777777" w:rsidR="00296A76" w:rsidRPr="00296A76" w:rsidRDefault="00296A76">
          <w:pPr>
            <w:pStyle w:val="TJ2"/>
            <w:tabs>
              <w:tab w:val="left" w:pos="880"/>
              <w:tab w:val="right" w:leader="dot" w:pos="9063"/>
            </w:tabs>
            <w:rPr>
              <w:rFonts w:asciiTheme="minorHAnsi" w:eastAsiaTheme="minorEastAsia" w:hAnsiTheme="minorHAnsi" w:cstheme="minorBidi"/>
              <w:noProof/>
              <w:sz w:val="22"/>
              <w:szCs w:val="22"/>
            </w:rPr>
          </w:pPr>
          <w:hyperlink w:anchor="_Toc470254780" w:history="1">
            <w:r w:rsidRPr="00296A76">
              <w:rPr>
                <w:rStyle w:val="Hiperhivatkozs"/>
                <w:rFonts w:ascii="Georgia" w:hAnsi="Georgia"/>
                <w:noProof/>
              </w:rPr>
              <w:t>1.5.</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Az ajánlat benyújtásával kapcsolatos követelmények:</w:t>
            </w:r>
            <w:r w:rsidRPr="00296A76">
              <w:rPr>
                <w:noProof/>
                <w:webHidden/>
              </w:rPr>
              <w:tab/>
            </w:r>
            <w:r w:rsidRPr="00296A76">
              <w:rPr>
                <w:noProof/>
                <w:webHidden/>
              </w:rPr>
              <w:fldChar w:fldCharType="begin"/>
            </w:r>
            <w:r w:rsidRPr="00296A76">
              <w:rPr>
                <w:noProof/>
                <w:webHidden/>
              </w:rPr>
              <w:instrText xml:space="preserve"> PAGEREF _Toc470254780 \h </w:instrText>
            </w:r>
            <w:r w:rsidRPr="00296A76">
              <w:rPr>
                <w:noProof/>
                <w:webHidden/>
              </w:rPr>
            </w:r>
            <w:r w:rsidRPr="00296A76">
              <w:rPr>
                <w:noProof/>
                <w:webHidden/>
              </w:rPr>
              <w:fldChar w:fldCharType="separate"/>
            </w:r>
            <w:r w:rsidR="0015670F">
              <w:rPr>
                <w:noProof/>
                <w:webHidden/>
              </w:rPr>
              <w:t>5</w:t>
            </w:r>
            <w:r w:rsidRPr="00296A76">
              <w:rPr>
                <w:noProof/>
                <w:webHidden/>
              </w:rPr>
              <w:fldChar w:fldCharType="end"/>
            </w:r>
          </w:hyperlink>
        </w:p>
        <w:p w14:paraId="74A9E28D"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81" w:history="1">
            <w:r w:rsidRPr="00296A76">
              <w:rPr>
                <w:rStyle w:val="Hiperhivatkozs"/>
                <w:rFonts w:ascii="Georgia" w:hAnsi="Georgia"/>
                <w:noProof/>
              </w:rPr>
              <w:t>1.6.</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Az alkalmasság igazolására vonatkozó információ</w:t>
            </w:r>
            <w:r w:rsidRPr="00296A76">
              <w:rPr>
                <w:noProof/>
                <w:webHidden/>
              </w:rPr>
              <w:tab/>
            </w:r>
            <w:r w:rsidRPr="00296A76">
              <w:rPr>
                <w:noProof/>
                <w:webHidden/>
              </w:rPr>
              <w:fldChar w:fldCharType="begin"/>
            </w:r>
            <w:r w:rsidRPr="00296A76">
              <w:rPr>
                <w:noProof/>
                <w:webHidden/>
              </w:rPr>
              <w:instrText xml:space="preserve"> PAGEREF _Toc470254781 \h </w:instrText>
            </w:r>
            <w:r w:rsidRPr="00296A76">
              <w:rPr>
                <w:noProof/>
                <w:webHidden/>
              </w:rPr>
            </w:r>
            <w:r w:rsidRPr="00296A76">
              <w:rPr>
                <w:noProof/>
                <w:webHidden/>
              </w:rPr>
              <w:fldChar w:fldCharType="separate"/>
            </w:r>
            <w:r w:rsidR="0015670F">
              <w:rPr>
                <w:noProof/>
                <w:webHidden/>
              </w:rPr>
              <w:t>6</w:t>
            </w:r>
            <w:r w:rsidRPr="00296A76">
              <w:rPr>
                <w:noProof/>
                <w:webHidden/>
              </w:rPr>
              <w:fldChar w:fldCharType="end"/>
            </w:r>
          </w:hyperlink>
        </w:p>
        <w:p w14:paraId="3465209A" w14:textId="77777777" w:rsidR="00296A76" w:rsidRPr="00296A76" w:rsidRDefault="00296A76">
          <w:pPr>
            <w:pStyle w:val="TJ2"/>
            <w:tabs>
              <w:tab w:val="left" w:pos="880"/>
              <w:tab w:val="right" w:leader="dot" w:pos="9063"/>
            </w:tabs>
            <w:rPr>
              <w:rFonts w:asciiTheme="minorHAnsi" w:eastAsiaTheme="minorEastAsia" w:hAnsiTheme="minorHAnsi" w:cstheme="minorBidi"/>
              <w:noProof/>
              <w:sz w:val="22"/>
              <w:szCs w:val="22"/>
            </w:rPr>
          </w:pPr>
          <w:hyperlink w:anchor="_Toc470254782" w:history="1">
            <w:r w:rsidRPr="00296A76">
              <w:rPr>
                <w:rStyle w:val="Hiperhivatkozs"/>
                <w:rFonts w:ascii="Georgia" w:hAnsi="Georgia"/>
                <w:noProof/>
              </w:rPr>
              <w:t>1.7.</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 kizáró okok igazolására vonatkozó információ</w:t>
            </w:r>
            <w:r w:rsidRPr="00296A76">
              <w:rPr>
                <w:noProof/>
                <w:webHidden/>
              </w:rPr>
              <w:tab/>
            </w:r>
            <w:r w:rsidRPr="00296A76">
              <w:rPr>
                <w:noProof/>
                <w:webHidden/>
              </w:rPr>
              <w:fldChar w:fldCharType="begin"/>
            </w:r>
            <w:r w:rsidRPr="00296A76">
              <w:rPr>
                <w:noProof/>
                <w:webHidden/>
              </w:rPr>
              <w:instrText xml:space="preserve"> PAGEREF _Toc470254782 \h </w:instrText>
            </w:r>
            <w:r w:rsidRPr="00296A76">
              <w:rPr>
                <w:noProof/>
                <w:webHidden/>
              </w:rPr>
            </w:r>
            <w:r w:rsidRPr="00296A76">
              <w:rPr>
                <w:noProof/>
                <w:webHidden/>
              </w:rPr>
              <w:fldChar w:fldCharType="separate"/>
            </w:r>
            <w:r w:rsidR="0015670F">
              <w:rPr>
                <w:noProof/>
                <w:webHidden/>
              </w:rPr>
              <w:t>7</w:t>
            </w:r>
            <w:r w:rsidRPr="00296A76">
              <w:rPr>
                <w:noProof/>
                <w:webHidden/>
              </w:rPr>
              <w:fldChar w:fldCharType="end"/>
            </w:r>
          </w:hyperlink>
        </w:p>
        <w:p w14:paraId="26A084A5"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83" w:history="1">
            <w:r w:rsidRPr="00296A76">
              <w:rPr>
                <w:rStyle w:val="Hiperhivatkozs"/>
                <w:rFonts w:ascii="Georgia" w:hAnsi="Georgia"/>
                <w:noProof/>
              </w:rPr>
              <w:t>1.8.</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 tényleges tulajdonos fogalma (kizáró okokra vonatkozó nyilatkozathoz)</w:t>
            </w:r>
            <w:r w:rsidRPr="00296A76">
              <w:rPr>
                <w:noProof/>
                <w:webHidden/>
              </w:rPr>
              <w:tab/>
            </w:r>
            <w:r w:rsidRPr="00296A76">
              <w:rPr>
                <w:noProof/>
                <w:webHidden/>
              </w:rPr>
              <w:fldChar w:fldCharType="begin"/>
            </w:r>
            <w:r w:rsidRPr="00296A76">
              <w:rPr>
                <w:noProof/>
                <w:webHidden/>
              </w:rPr>
              <w:instrText xml:space="preserve"> PAGEREF _Toc470254783 \h </w:instrText>
            </w:r>
            <w:r w:rsidRPr="00296A76">
              <w:rPr>
                <w:noProof/>
                <w:webHidden/>
              </w:rPr>
            </w:r>
            <w:r w:rsidRPr="00296A76">
              <w:rPr>
                <w:noProof/>
                <w:webHidden/>
              </w:rPr>
              <w:fldChar w:fldCharType="separate"/>
            </w:r>
            <w:r w:rsidR="0015670F">
              <w:rPr>
                <w:noProof/>
                <w:webHidden/>
              </w:rPr>
              <w:t>7</w:t>
            </w:r>
            <w:r w:rsidRPr="00296A76">
              <w:rPr>
                <w:noProof/>
                <w:webHidden/>
              </w:rPr>
              <w:fldChar w:fldCharType="end"/>
            </w:r>
          </w:hyperlink>
        </w:p>
        <w:p w14:paraId="770D7977"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84" w:history="1">
            <w:r w:rsidRPr="00296A76">
              <w:rPr>
                <w:rStyle w:val="Hiperhivatkozs"/>
                <w:rFonts w:ascii="Georgia" w:hAnsi="Georgia"/>
                <w:noProof/>
              </w:rPr>
              <w:t>1.9.</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Alvállalkozó fogalma</w:t>
            </w:r>
            <w:r w:rsidRPr="00296A76">
              <w:rPr>
                <w:noProof/>
                <w:webHidden/>
              </w:rPr>
              <w:tab/>
            </w:r>
            <w:r w:rsidRPr="00296A76">
              <w:rPr>
                <w:noProof/>
                <w:webHidden/>
              </w:rPr>
              <w:fldChar w:fldCharType="begin"/>
            </w:r>
            <w:r w:rsidRPr="00296A76">
              <w:rPr>
                <w:noProof/>
                <w:webHidden/>
              </w:rPr>
              <w:instrText xml:space="preserve"> PAGEREF _Toc470254784 \h </w:instrText>
            </w:r>
            <w:r w:rsidRPr="00296A76">
              <w:rPr>
                <w:noProof/>
                <w:webHidden/>
              </w:rPr>
            </w:r>
            <w:r w:rsidRPr="00296A76">
              <w:rPr>
                <w:noProof/>
                <w:webHidden/>
              </w:rPr>
              <w:fldChar w:fldCharType="separate"/>
            </w:r>
            <w:r w:rsidR="0015670F">
              <w:rPr>
                <w:noProof/>
                <w:webHidden/>
              </w:rPr>
              <w:t>8</w:t>
            </w:r>
            <w:r w:rsidRPr="00296A76">
              <w:rPr>
                <w:noProof/>
                <w:webHidden/>
              </w:rPr>
              <w:fldChar w:fldCharType="end"/>
            </w:r>
          </w:hyperlink>
        </w:p>
        <w:p w14:paraId="5AF9CE07"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85" w:history="1">
            <w:r w:rsidRPr="00296A76">
              <w:rPr>
                <w:rStyle w:val="Hiperhivatkozs"/>
                <w:rFonts w:ascii="Georgia" w:hAnsi="Georgia"/>
                <w:noProof/>
              </w:rPr>
              <w:t>1.10.</w:t>
            </w:r>
            <w:r w:rsidRPr="00296A76">
              <w:rPr>
                <w:rFonts w:asciiTheme="minorHAnsi" w:eastAsiaTheme="minorEastAsia" w:hAnsiTheme="minorHAnsi" w:cstheme="minorBidi"/>
                <w:noProof/>
                <w:sz w:val="22"/>
                <w:szCs w:val="22"/>
              </w:rPr>
              <w:tab/>
            </w:r>
            <w:r w:rsidRPr="00296A76">
              <w:rPr>
                <w:rStyle w:val="Hiperhivatkozs"/>
                <w:rFonts w:ascii="Georgia" w:hAnsi="Georgia"/>
                <w:noProof/>
              </w:rPr>
              <w:t>Közös ajánlattételre vonatkozó előírások</w:t>
            </w:r>
            <w:r w:rsidRPr="00296A76">
              <w:rPr>
                <w:noProof/>
                <w:webHidden/>
              </w:rPr>
              <w:tab/>
            </w:r>
            <w:r w:rsidRPr="00296A76">
              <w:rPr>
                <w:noProof/>
                <w:webHidden/>
              </w:rPr>
              <w:fldChar w:fldCharType="begin"/>
            </w:r>
            <w:r w:rsidRPr="00296A76">
              <w:rPr>
                <w:noProof/>
                <w:webHidden/>
              </w:rPr>
              <w:instrText xml:space="preserve"> PAGEREF _Toc470254785 \h </w:instrText>
            </w:r>
            <w:r w:rsidRPr="00296A76">
              <w:rPr>
                <w:noProof/>
                <w:webHidden/>
              </w:rPr>
            </w:r>
            <w:r w:rsidRPr="00296A76">
              <w:rPr>
                <w:noProof/>
                <w:webHidden/>
              </w:rPr>
              <w:fldChar w:fldCharType="separate"/>
            </w:r>
            <w:r w:rsidR="0015670F">
              <w:rPr>
                <w:noProof/>
                <w:webHidden/>
              </w:rPr>
              <w:t>8</w:t>
            </w:r>
            <w:r w:rsidRPr="00296A76">
              <w:rPr>
                <w:noProof/>
                <w:webHidden/>
              </w:rPr>
              <w:fldChar w:fldCharType="end"/>
            </w:r>
          </w:hyperlink>
        </w:p>
        <w:p w14:paraId="3C61CFDD"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86" w:history="1">
            <w:r w:rsidRPr="00296A76">
              <w:rPr>
                <w:rStyle w:val="Hiperhivatkozs"/>
                <w:rFonts w:ascii="Georgia" w:hAnsi="Georgia"/>
                <w:noProof/>
              </w:rPr>
              <w:t>1.11.</w:t>
            </w:r>
            <w:r w:rsidRPr="00296A76">
              <w:rPr>
                <w:rFonts w:asciiTheme="minorHAnsi" w:eastAsiaTheme="minorEastAsia" w:hAnsiTheme="minorHAnsi" w:cstheme="minorBidi"/>
                <w:noProof/>
                <w:sz w:val="22"/>
                <w:szCs w:val="22"/>
              </w:rPr>
              <w:tab/>
            </w:r>
            <w:r w:rsidRPr="00296A76">
              <w:rPr>
                <w:rStyle w:val="Hiperhivatkozs"/>
                <w:rFonts w:ascii="Georgia" w:hAnsi="Georgia"/>
                <w:noProof/>
              </w:rPr>
              <w:t>Kapacitásnyújtó szervezet igénybevétele</w:t>
            </w:r>
            <w:r w:rsidRPr="00296A76">
              <w:rPr>
                <w:noProof/>
                <w:webHidden/>
              </w:rPr>
              <w:tab/>
            </w:r>
            <w:r w:rsidRPr="00296A76">
              <w:rPr>
                <w:noProof/>
                <w:webHidden/>
              </w:rPr>
              <w:fldChar w:fldCharType="begin"/>
            </w:r>
            <w:r w:rsidRPr="00296A76">
              <w:rPr>
                <w:noProof/>
                <w:webHidden/>
              </w:rPr>
              <w:instrText xml:space="preserve"> PAGEREF _Toc470254786 \h </w:instrText>
            </w:r>
            <w:r w:rsidRPr="00296A76">
              <w:rPr>
                <w:noProof/>
                <w:webHidden/>
              </w:rPr>
            </w:r>
            <w:r w:rsidRPr="00296A76">
              <w:rPr>
                <w:noProof/>
                <w:webHidden/>
              </w:rPr>
              <w:fldChar w:fldCharType="separate"/>
            </w:r>
            <w:r w:rsidR="0015670F">
              <w:rPr>
                <w:noProof/>
                <w:webHidden/>
              </w:rPr>
              <w:t>9</w:t>
            </w:r>
            <w:r w:rsidRPr="00296A76">
              <w:rPr>
                <w:noProof/>
                <w:webHidden/>
              </w:rPr>
              <w:fldChar w:fldCharType="end"/>
            </w:r>
          </w:hyperlink>
        </w:p>
        <w:p w14:paraId="0F702BA7"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87" w:history="1">
            <w:r w:rsidRPr="00296A76">
              <w:rPr>
                <w:rStyle w:val="Hiperhivatkozs"/>
                <w:rFonts w:ascii="Georgia" w:hAnsi="Georgia"/>
                <w:noProof/>
              </w:rPr>
              <w:t>1.12.</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 szerződéstervezettel kapcsolatos információ</w:t>
            </w:r>
            <w:r w:rsidRPr="00296A76">
              <w:rPr>
                <w:noProof/>
                <w:webHidden/>
              </w:rPr>
              <w:tab/>
            </w:r>
            <w:r w:rsidRPr="00296A76">
              <w:rPr>
                <w:noProof/>
                <w:webHidden/>
              </w:rPr>
              <w:fldChar w:fldCharType="begin"/>
            </w:r>
            <w:r w:rsidRPr="00296A76">
              <w:rPr>
                <w:noProof/>
                <w:webHidden/>
              </w:rPr>
              <w:instrText xml:space="preserve"> PAGEREF _Toc470254787 \h </w:instrText>
            </w:r>
            <w:r w:rsidRPr="00296A76">
              <w:rPr>
                <w:noProof/>
                <w:webHidden/>
              </w:rPr>
            </w:r>
            <w:r w:rsidRPr="00296A76">
              <w:rPr>
                <w:noProof/>
                <w:webHidden/>
              </w:rPr>
              <w:fldChar w:fldCharType="separate"/>
            </w:r>
            <w:r w:rsidR="0015670F">
              <w:rPr>
                <w:noProof/>
                <w:webHidden/>
              </w:rPr>
              <w:t>9</w:t>
            </w:r>
            <w:r w:rsidRPr="00296A76">
              <w:rPr>
                <w:noProof/>
                <w:webHidden/>
              </w:rPr>
              <w:fldChar w:fldCharType="end"/>
            </w:r>
          </w:hyperlink>
        </w:p>
        <w:p w14:paraId="5D475B64"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88" w:history="1">
            <w:r w:rsidRPr="00296A76">
              <w:rPr>
                <w:rStyle w:val="Hiperhivatkozs"/>
                <w:rFonts w:ascii="Georgia" w:hAnsi="Georgia"/>
                <w:noProof/>
              </w:rPr>
              <w:t>1.13.</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 Felolvasólap kitöltésére vonatkozó információ</w:t>
            </w:r>
            <w:r w:rsidRPr="00296A76">
              <w:rPr>
                <w:noProof/>
                <w:webHidden/>
              </w:rPr>
              <w:tab/>
            </w:r>
            <w:r w:rsidRPr="00296A76">
              <w:rPr>
                <w:noProof/>
                <w:webHidden/>
              </w:rPr>
              <w:fldChar w:fldCharType="begin"/>
            </w:r>
            <w:r w:rsidRPr="00296A76">
              <w:rPr>
                <w:noProof/>
                <w:webHidden/>
              </w:rPr>
              <w:instrText xml:space="preserve"> PAGEREF _Toc470254788 \h </w:instrText>
            </w:r>
            <w:r w:rsidRPr="00296A76">
              <w:rPr>
                <w:noProof/>
                <w:webHidden/>
              </w:rPr>
            </w:r>
            <w:r w:rsidRPr="00296A76">
              <w:rPr>
                <w:noProof/>
                <w:webHidden/>
              </w:rPr>
              <w:fldChar w:fldCharType="separate"/>
            </w:r>
            <w:r w:rsidR="0015670F">
              <w:rPr>
                <w:noProof/>
                <w:webHidden/>
              </w:rPr>
              <w:t>9</w:t>
            </w:r>
            <w:r w:rsidRPr="00296A76">
              <w:rPr>
                <w:noProof/>
                <w:webHidden/>
              </w:rPr>
              <w:fldChar w:fldCharType="end"/>
            </w:r>
          </w:hyperlink>
        </w:p>
        <w:p w14:paraId="1589EE3D"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89" w:history="1">
            <w:r w:rsidRPr="00296A76">
              <w:rPr>
                <w:rStyle w:val="Hiperhivatkozs"/>
                <w:rFonts w:ascii="Georgia" w:hAnsi="Georgia"/>
                <w:noProof/>
              </w:rPr>
              <w:t>1.14.</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Az ajánlatok értékelése</w:t>
            </w:r>
            <w:r w:rsidRPr="00296A76">
              <w:rPr>
                <w:noProof/>
                <w:webHidden/>
              </w:rPr>
              <w:tab/>
            </w:r>
            <w:r w:rsidRPr="00296A76">
              <w:rPr>
                <w:noProof/>
                <w:webHidden/>
              </w:rPr>
              <w:fldChar w:fldCharType="begin"/>
            </w:r>
            <w:r w:rsidRPr="00296A76">
              <w:rPr>
                <w:noProof/>
                <w:webHidden/>
              </w:rPr>
              <w:instrText xml:space="preserve"> PAGEREF _Toc470254789 \h </w:instrText>
            </w:r>
            <w:r w:rsidRPr="00296A76">
              <w:rPr>
                <w:noProof/>
                <w:webHidden/>
              </w:rPr>
            </w:r>
            <w:r w:rsidRPr="00296A76">
              <w:rPr>
                <w:noProof/>
                <w:webHidden/>
              </w:rPr>
              <w:fldChar w:fldCharType="separate"/>
            </w:r>
            <w:r w:rsidR="0015670F">
              <w:rPr>
                <w:noProof/>
                <w:webHidden/>
              </w:rPr>
              <w:t>9</w:t>
            </w:r>
            <w:r w:rsidRPr="00296A76">
              <w:rPr>
                <w:noProof/>
                <w:webHidden/>
              </w:rPr>
              <w:fldChar w:fldCharType="end"/>
            </w:r>
          </w:hyperlink>
        </w:p>
        <w:p w14:paraId="678544A4"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90" w:history="1">
            <w:r w:rsidRPr="00296A76">
              <w:rPr>
                <w:rStyle w:val="Hiperhivatkozs"/>
                <w:rFonts w:ascii="Georgia" w:hAnsi="Georgia"/>
                <w:noProof/>
              </w:rPr>
              <w:t>1.15.</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Ajánlati biztosíték</w:t>
            </w:r>
            <w:r w:rsidRPr="00296A76">
              <w:rPr>
                <w:noProof/>
                <w:webHidden/>
              </w:rPr>
              <w:tab/>
            </w:r>
            <w:r w:rsidRPr="00296A76">
              <w:rPr>
                <w:noProof/>
                <w:webHidden/>
              </w:rPr>
              <w:fldChar w:fldCharType="begin"/>
            </w:r>
            <w:r w:rsidRPr="00296A76">
              <w:rPr>
                <w:noProof/>
                <w:webHidden/>
              </w:rPr>
              <w:instrText xml:space="preserve"> PAGEREF _Toc470254790 \h </w:instrText>
            </w:r>
            <w:r w:rsidRPr="00296A76">
              <w:rPr>
                <w:noProof/>
                <w:webHidden/>
              </w:rPr>
            </w:r>
            <w:r w:rsidRPr="00296A76">
              <w:rPr>
                <w:noProof/>
                <w:webHidden/>
              </w:rPr>
              <w:fldChar w:fldCharType="separate"/>
            </w:r>
            <w:r w:rsidR="0015670F">
              <w:rPr>
                <w:noProof/>
                <w:webHidden/>
              </w:rPr>
              <w:t>10</w:t>
            </w:r>
            <w:r w:rsidRPr="00296A76">
              <w:rPr>
                <w:noProof/>
                <w:webHidden/>
              </w:rPr>
              <w:fldChar w:fldCharType="end"/>
            </w:r>
          </w:hyperlink>
        </w:p>
        <w:p w14:paraId="7EA74767"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91" w:history="1">
            <w:r w:rsidRPr="00296A76">
              <w:rPr>
                <w:rStyle w:val="Hiperhivatkozs"/>
                <w:rFonts w:ascii="Georgia" w:hAnsi="Georgia"/>
                <w:noProof/>
              </w:rPr>
              <w:t>1.16.</w:t>
            </w:r>
            <w:r w:rsidRPr="00296A76">
              <w:rPr>
                <w:rFonts w:asciiTheme="minorHAnsi" w:eastAsiaTheme="minorEastAsia" w:hAnsiTheme="minorHAnsi" w:cstheme="minorBidi"/>
                <w:noProof/>
                <w:sz w:val="22"/>
                <w:szCs w:val="22"/>
              </w:rPr>
              <w:tab/>
            </w:r>
            <w:r w:rsidRPr="00296A76">
              <w:rPr>
                <w:rStyle w:val="Hiperhivatkozs"/>
                <w:rFonts w:ascii="Georgia" w:hAnsi="Georgia"/>
                <w:noProof/>
              </w:rPr>
              <w:t>Jólteljesítési biztosíték</w:t>
            </w:r>
            <w:r w:rsidRPr="00296A76">
              <w:rPr>
                <w:noProof/>
                <w:webHidden/>
              </w:rPr>
              <w:tab/>
            </w:r>
            <w:r w:rsidRPr="00296A76">
              <w:rPr>
                <w:noProof/>
                <w:webHidden/>
              </w:rPr>
              <w:fldChar w:fldCharType="begin"/>
            </w:r>
            <w:r w:rsidRPr="00296A76">
              <w:rPr>
                <w:noProof/>
                <w:webHidden/>
              </w:rPr>
              <w:instrText xml:space="preserve"> PAGEREF _Toc470254791 \h </w:instrText>
            </w:r>
            <w:r w:rsidRPr="00296A76">
              <w:rPr>
                <w:noProof/>
                <w:webHidden/>
              </w:rPr>
            </w:r>
            <w:r w:rsidRPr="00296A76">
              <w:rPr>
                <w:noProof/>
                <w:webHidden/>
              </w:rPr>
              <w:fldChar w:fldCharType="separate"/>
            </w:r>
            <w:r w:rsidR="0015670F">
              <w:rPr>
                <w:noProof/>
                <w:webHidden/>
              </w:rPr>
              <w:t>11</w:t>
            </w:r>
            <w:r w:rsidRPr="00296A76">
              <w:rPr>
                <w:noProof/>
                <w:webHidden/>
              </w:rPr>
              <w:fldChar w:fldCharType="end"/>
            </w:r>
          </w:hyperlink>
        </w:p>
        <w:p w14:paraId="726B35F9"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92" w:history="1">
            <w:r w:rsidRPr="00296A76">
              <w:rPr>
                <w:rStyle w:val="Hiperhivatkozs"/>
                <w:rFonts w:ascii="Georgia" w:hAnsi="Georgia"/>
                <w:noProof/>
              </w:rPr>
              <w:t>1.17.</w:t>
            </w:r>
            <w:r w:rsidRPr="00296A76">
              <w:rPr>
                <w:rFonts w:asciiTheme="minorHAnsi" w:eastAsiaTheme="minorEastAsia" w:hAnsiTheme="minorHAnsi" w:cstheme="minorBidi"/>
                <w:noProof/>
                <w:sz w:val="22"/>
                <w:szCs w:val="22"/>
              </w:rPr>
              <w:tab/>
            </w:r>
            <w:r w:rsidRPr="00296A76">
              <w:rPr>
                <w:rStyle w:val="Hiperhivatkozs"/>
                <w:rFonts w:ascii="Georgia" w:hAnsi="Georgia"/>
                <w:noProof/>
              </w:rPr>
              <w:t>Tájékoztatás a Kbt. 73. § (4)-(5) bekezdése szerint</w:t>
            </w:r>
            <w:r w:rsidRPr="00296A76">
              <w:rPr>
                <w:noProof/>
                <w:webHidden/>
              </w:rPr>
              <w:tab/>
            </w:r>
            <w:r w:rsidRPr="00296A76">
              <w:rPr>
                <w:noProof/>
                <w:webHidden/>
              </w:rPr>
              <w:fldChar w:fldCharType="begin"/>
            </w:r>
            <w:r w:rsidRPr="00296A76">
              <w:rPr>
                <w:noProof/>
                <w:webHidden/>
              </w:rPr>
              <w:instrText xml:space="preserve"> PAGEREF _Toc470254792 \h </w:instrText>
            </w:r>
            <w:r w:rsidRPr="00296A76">
              <w:rPr>
                <w:noProof/>
                <w:webHidden/>
              </w:rPr>
            </w:r>
            <w:r w:rsidRPr="00296A76">
              <w:rPr>
                <w:noProof/>
                <w:webHidden/>
              </w:rPr>
              <w:fldChar w:fldCharType="separate"/>
            </w:r>
            <w:r w:rsidR="0015670F">
              <w:rPr>
                <w:noProof/>
                <w:webHidden/>
              </w:rPr>
              <w:t>11</w:t>
            </w:r>
            <w:r w:rsidRPr="00296A76">
              <w:rPr>
                <w:noProof/>
                <w:webHidden/>
              </w:rPr>
              <w:fldChar w:fldCharType="end"/>
            </w:r>
          </w:hyperlink>
        </w:p>
        <w:p w14:paraId="16027F88" w14:textId="2E73DDFA" w:rsidR="00296A76" w:rsidRPr="00296A76" w:rsidRDefault="00296A76">
          <w:pPr>
            <w:pStyle w:val="TJ1"/>
            <w:tabs>
              <w:tab w:val="left" w:pos="480"/>
              <w:tab w:val="right" w:leader="dot" w:pos="9063"/>
            </w:tabs>
            <w:rPr>
              <w:rFonts w:asciiTheme="minorHAnsi" w:eastAsiaTheme="minorEastAsia" w:hAnsiTheme="minorHAnsi" w:cstheme="minorBidi"/>
              <w:noProof/>
              <w:sz w:val="22"/>
              <w:szCs w:val="22"/>
            </w:rPr>
          </w:pPr>
          <w:hyperlink w:anchor="_Toc470254793" w:history="1">
            <w:r w:rsidRPr="00296A76">
              <w:rPr>
                <w:rStyle w:val="Hiperhivatkozs"/>
                <w:rFonts w:ascii="Georgia" w:hAnsi="Georgia"/>
                <w:noProof/>
              </w:rPr>
              <w:t>2.</w:t>
            </w:r>
            <w:r w:rsidRPr="00296A76">
              <w:rPr>
                <w:rFonts w:asciiTheme="minorHAnsi" w:eastAsiaTheme="minorEastAsia" w:hAnsiTheme="minorHAnsi" w:cstheme="minorBidi"/>
                <w:noProof/>
                <w:sz w:val="22"/>
                <w:szCs w:val="22"/>
              </w:rPr>
              <w:tab/>
            </w:r>
            <w:r w:rsidRPr="00296A76">
              <w:rPr>
                <w:rStyle w:val="Hiperhivatkozs"/>
                <w:rFonts w:ascii="Georgia" w:hAnsi="Georgia"/>
                <w:noProof/>
              </w:rPr>
              <w:t xml:space="preserve">Az ajánlat részeként benyújtandó dokumentumok jegyzéke (javasolt </w:t>
            </w:r>
            <w:r w:rsidR="0015670F">
              <w:rPr>
                <w:rStyle w:val="Hiperhivatkozs"/>
                <w:rFonts w:ascii="Georgia" w:hAnsi="Georgia"/>
                <w:noProof/>
              </w:rPr>
              <w:tab/>
            </w:r>
            <w:r w:rsidRPr="00296A76">
              <w:rPr>
                <w:rStyle w:val="Hiperhivatkozs"/>
                <w:rFonts w:ascii="Georgia" w:hAnsi="Georgia"/>
                <w:noProof/>
              </w:rPr>
              <w:t>tartalomjegyzék)</w:t>
            </w:r>
            <w:r w:rsidRPr="00296A76">
              <w:rPr>
                <w:noProof/>
                <w:webHidden/>
              </w:rPr>
              <w:tab/>
            </w:r>
            <w:r w:rsidRPr="00296A76">
              <w:rPr>
                <w:noProof/>
                <w:webHidden/>
              </w:rPr>
              <w:fldChar w:fldCharType="begin"/>
            </w:r>
            <w:r w:rsidRPr="00296A76">
              <w:rPr>
                <w:noProof/>
                <w:webHidden/>
              </w:rPr>
              <w:instrText xml:space="preserve"> PAGEREF _Toc470254793 \h </w:instrText>
            </w:r>
            <w:r w:rsidRPr="00296A76">
              <w:rPr>
                <w:noProof/>
                <w:webHidden/>
              </w:rPr>
            </w:r>
            <w:r w:rsidRPr="00296A76">
              <w:rPr>
                <w:noProof/>
                <w:webHidden/>
              </w:rPr>
              <w:fldChar w:fldCharType="separate"/>
            </w:r>
            <w:r w:rsidR="0015670F">
              <w:rPr>
                <w:noProof/>
                <w:webHidden/>
              </w:rPr>
              <w:t>15</w:t>
            </w:r>
            <w:r w:rsidRPr="00296A76">
              <w:rPr>
                <w:noProof/>
                <w:webHidden/>
              </w:rPr>
              <w:fldChar w:fldCharType="end"/>
            </w:r>
          </w:hyperlink>
        </w:p>
        <w:p w14:paraId="78E3316F" w14:textId="77777777" w:rsidR="00296A76" w:rsidRPr="00296A76" w:rsidRDefault="00296A76">
          <w:pPr>
            <w:pStyle w:val="TJ1"/>
            <w:tabs>
              <w:tab w:val="left" w:pos="480"/>
              <w:tab w:val="right" w:leader="dot" w:pos="9063"/>
            </w:tabs>
            <w:rPr>
              <w:rFonts w:asciiTheme="minorHAnsi" w:eastAsiaTheme="minorEastAsia" w:hAnsiTheme="minorHAnsi" w:cstheme="minorBidi"/>
              <w:noProof/>
              <w:sz w:val="22"/>
              <w:szCs w:val="22"/>
            </w:rPr>
          </w:pPr>
          <w:hyperlink w:anchor="_Toc470254794" w:history="1">
            <w:r w:rsidRPr="00296A76">
              <w:rPr>
                <w:rStyle w:val="Hiperhivatkozs"/>
                <w:rFonts w:ascii="Georgia" w:hAnsi="Georgia"/>
                <w:noProof/>
              </w:rPr>
              <w:t>3.</w:t>
            </w:r>
            <w:r w:rsidRPr="00296A76">
              <w:rPr>
                <w:rFonts w:asciiTheme="minorHAnsi" w:eastAsiaTheme="minorEastAsia" w:hAnsiTheme="minorHAnsi" w:cstheme="minorBidi"/>
                <w:noProof/>
                <w:sz w:val="22"/>
                <w:szCs w:val="22"/>
              </w:rPr>
              <w:tab/>
            </w:r>
            <w:r w:rsidRPr="00296A76">
              <w:rPr>
                <w:rStyle w:val="Hiperhivatkozs"/>
                <w:rFonts w:ascii="Georgia" w:hAnsi="Georgia"/>
                <w:noProof/>
              </w:rPr>
              <w:t>Felolvasólap, nyilatkozatminták</w:t>
            </w:r>
            <w:r w:rsidRPr="00296A76">
              <w:rPr>
                <w:noProof/>
                <w:webHidden/>
              </w:rPr>
              <w:tab/>
            </w:r>
            <w:r w:rsidRPr="00296A76">
              <w:rPr>
                <w:noProof/>
                <w:webHidden/>
              </w:rPr>
              <w:fldChar w:fldCharType="begin"/>
            </w:r>
            <w:r w:rsidRPr="00296A76">
              <w:rPr>
                <w:noProof/>
                <w:webHidden/>
              </w:rPr>
              <w:instrText xml:space="preserve"> PAGEREF _Toc470254794 \h </w:instrText>
            </w:r>
            <w:r w:rsidRPr="00296A76">
              <w:rPr>
                <w:noProof/>
                <w:webHidden/>
              </w:rPr>
            </w:r>
            <w:r w:rsidRPr="00296A76">
              <w:rPr>
                <w:noProof/>
                <w:webHidden/>
              </w:rPr>
              <w:fldChar w:fldCharType="separate"/>
            </w:r>
            <w:r w:rsidR="0015670F">
              <w:rPr>
                <w:noProof/>
                <w:webHidden/>
              </w:rPr>
              <w:t>17</w:t>
            </w:r>
            <w:r w:rsidRPr="00296A76">
              <w:rPr>
                <w:noProof/>
                <w:webHidden/>
              </w:rPr>
              <w:fldChar w:fldCharType="end"/>
            </w:r>
          </w:hyperlink>
        </w:p>
        <w:p w14:paraId="3EEC75E5"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95" w:history="1">
            <w:r w:rsidRPr="00296A76">
              <w:rPr>
                <w:rStyle w:val="Hiperhivatkozs"/>
                <w:rFonts w:ascii="Georgia" w:hAnsi="Georgia"/>
                <w:noProof/>
              </w:rPr>
              <w:t>3.1.</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Az ajánlat részét képező nyilatkozatok</w:t>
            </w:r>
            <w:r w:rsidRPr="00296A76">
              <w:rPr>
                <w:noProof/>
                <w:webHidden/>
              </w:rPr>
              <w:tab/>
            </w:r>
            <w:r w:rsidRPr="00296A76">
              <w:rPr>
                <w:noProof/>
                <w:webHidden/>
              </w:rPr>
              <w:fldChar w:fldCharType="begin"/>
            </w:r>
            <w:r w:rsidRPr="00296A76">
              <w:rPr>
                <w:noProof/>
                <w:webHidden/>
              </w:rPr>
              <w:instrText xml:space="preserve"> PAGEREF _Toc470254795 \h </w:instrText>
            </w:r>
            <w:r w:rsidRPr="00296A76">
              <w:rPr>
                <w:noProof/>
                <w:webHidden/>
              </w:rPr>
            </w:r>
            <w:r w:rsidRPr="00296A76">
              <w:rPr>
                <w:noProof/>
                <w:webHidden/>
              </w:rPr>
              <w:fldChar w:fldCharType="separate"/>
            </w:r>
            <w:r w:rsidR="0015670F">
              <w:rPr>
                <w:noProof/>
                <w:webHidden/>
              </w:rPr>
              <w:t>17</w:t>
            </w:r>
            <w:r w:rsidRPr="00296A76">
              <w:rPr>
                <w:noProof/>
                <w:webHidden/>
              </w:rPr>
              <w:fldChar w:fldCharType="end"/>
            </w:r>
          </w:hyperlink>
        </w:p>
        <w:p w14:paraId="1073B4BA"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796" w:history="1">
            <w:r w:rsidRPr="00296A76">
              <w:rPr>
                <w:rStyle w:val="Hiperhivatkozs"/>
                <w:rFonts w:ascii="Georgia" w:hAnsi="Georgia"/>
                <w:noProof/>
              </w:rPr>
              <w:t>3.1.1.</w:t>
            </w:r>
            <w:r w:rsidRPr="00296A76">
              <w:rPr>
                <w:rFonts w:asciiTheme="minorHAnsi" w:eastAsiaTheme="minorEastAsia" w:hAnsiTheme="minorHAnsi" w:cstheme="minorBidi"/>
                <w:noProof/>
                <w:sz w:val="22"/>
                <w:szCs w:val="22"/>
              </w:rPr>
              <w:tab/>
            </w:r>
            <w:r w:rsidRPr="00296A76">
              <w:rPr>
                <w:rStyle w:val="Hiperhivatkozs"/>
                <w:rFonts w:ascii="Georgia" w:hAnsi="Georgia"/>
                <w:noProof/>
              </w:rPr>
              <w:t>FELOLVASÓLAP</w:t>
            </w:r>
            <w:r w:rsidRPr="00296A76">
              <w:rPr>
                <w:noProof/>
                <w:webHidden/>
              </w:rPr>
              <w:tab/>
            </w:r>
            <w:r w:rsidRPr="00296A76">
              <w:rPr>
                <w:noProof/>
                <w:webHidden/>
              </w:rPr>
              <w:fldChar w:fldCharType="begin"/>
            </w:r>
            <w:r w:rsidRPr="00296A76">
              <w:rPr>
                <w:noProof/>
                <w:webHidden/>
              </w:rPr>
              <w:instrText xml:space="preserve"> PAGEREF _Toc470254796 \h </w:instrText>
            </w:r>
            <w:r w:rsidRPr="00296A76">
              <w:rPr>
                <w:noProof/>
                <w:webHidden/>
              </w:rPr>
            </w:r>
            <w:r w:rsidRPr="00296A76">
              <w:rPr>
                <w:noProof/>
                <w:webHidden/>
              </w:rPr>
              <w:fldChar w:fldCharType="separate"/>
            </w:r>
            <w:r w:rsidR="0015670F">
              <w:rPr>
                <w:noProof/>
                <w:webHidden/>
              </w:rPr>
              <w:t>18</w:t>
            </w:r>
            <w:r w:rsidRPr="00296A76">
              <w:rPr>
                <w:noProof/>
                <w:webHidden/>
              </w:rPr>
              <w:fldChar w:fldCharType="end"/>
            </w:r>
          </w:hyperlink>
        </w:p>
        <w:p w14:paraId="41E8F194" w14:textId="2E177FCF"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797" w:history="1">
            <w:r w:rsidRPr="00296A76">
              <w:rPr>
                <w:rStyle w:val="Hiperhivatkozs"/>
                <w:rFonts w:ascii="Georgia" w:hAnsi="Georgia"/>
                <w:noProof/>
              </w:rPr>
              <w:t>3.1.2.</w:t>
            </w:r>
            <w:r w:rsidRPr="00296A76">
              <w:rPr>
                <w:rFonts w:asciiTheme="minorHAnsi" w:eastAsiaTheme="minorEastAsia" w:hAnsiTheme="minorHAnsi" w:cstheme="minorBidi"/>
                <w:noProof/>
                <w:sz w:val="22"/>
                <w:szCs w:val="22"/>
              </w:rPr>
              <w:tab/>
            </w:r>
            <w:r w:rsidRPr="00296A76">
              <w:rPr>
                <w:rStyle w:val="Hiperhivatkozs"/>
                <w:rFonts w:ascii="Georgia" w:hAnsi="Georgia"/>
                <w:noProof/>
              </w:rPr>
              <w:t xml:space="preserve">Adatlap az ajánlattevőre, alvállalkozóra, erőforrást nyújtó szervezetre </w:t>
            </w:r>
            <w:r w:rsidR="0015670F">
              <w:rPr>
                <w:rStyle w:val="Hiperhivatkozs"/>
                <w:rFonts w:ascii="Georgia" w:hAnsi="Georgia"/>
                <w:noProof/>
              </w:rPr>
              <w:tab/>
            </w:r>
            <w:r w:rsidRPr="00296A76">
              <w:rPr>
                <w:rStyle w:val="Hiperhivatkozs"/>
                <w:rFonts w:ascii="Georgia" w:hAnsi="Georgia"/>
                <w:noProof/>
              </w:rPr>
              <w:t>vonatkozó adatokról</w:t>
            </w:r>
            <w:r w:rsidRPr="00296A76">
              <w:rPr>
                <w:noProof/>
                <w:webHidden/>
              </w:rPr>
              <w:tab/>
            </w:r>
            <w:r w:rsidRPr="00296A76">
              <w:rPr>
                <w:noProof/>
                <w:webHidden/>
              </w:rPr>
              <w:fldChar w:fldCharType="begin"/>
            </w:r>
            <w:r w:rsidRPr="00296A76">
              <w:rPr>
                <w:noProof/>
                <w:webHidden/>
              </w:rPr>
              <w:instrText xml:space="preserve"> PAGEREF _Toc470254797 \h </w:instrText>
            </w:r>
            <w:r w:rsidRPr="00296A76">
              <w:rPr>
                <w:noProof/>
                <w:webHidden/>
              </w:rPr>
            </w:r>
            <w:r w:rsidRPr="00296A76">
              <w:rPr>
                <w:noProof/>
                <w:webHidden/>
              </w:rPr>
              <w:fldChar w:fldCharType="separate"/>
            </w:r>
            <w:r w:rsidR="0015670F">
              <w:rPr>
                <w:noProof/>
                <w:webHidden/>
              </w:rPr>
              <w:t>19</w:t>
            </w:r>
            <w:r w:rsidRPr="00296A76">
              <w:rPr>
                <w:noProof/>
                <w:webHidden/>
              </w:rPr>
              <w:fldChar w:fldCharType="end"/>
            </w:r>
          </w:hyperlink>
        </w:p>
        <w:p w14:paraId="20888279" w14:textId="77777777"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798" w:history="1">
            <w:r w:rsidRPr="00296A76">
              <w:rPr>
                <w:rStyle w:val="Hiperhivatkozs"/>
                <w:rFonts w:ascii="Georgia" w:hAnsi="Georgia"/>
                <w:noProof/>
              </w:rPr>
              <w:t>3.1.3.</w:t>
            </w:r>
            <w:r w:rsidRPr="00296A76">
              <w:rPr>
                <w:rFonts w:asciiTheme="minorHAnsi" w:eastAsiaTheme="minorEastAsia" w:hAnsiTheme="minorHAnsi" w:cstheme="minorBidi"/>
                <w:noProof/>
                <w:sz w:val="22"/>
                <w:szCs w:val="22"/>
              </w:rPr>
              <w:tab/>
            </w:r>
            <w:r w:rsidRPr="00296A76">
              <w:rPr>
                <w:rStyle w:val="Hiperhivatkozs"/>
                <w:rFonts w:ascii="Georgia" w:hAnsi="Georgia"/>
                <w:noProof/>
              </w:rPr>
              <w:t>Nyilatkozat a kizáró okokról – alvállalkozók tekintetében</w:t>
            </w:r>
            <w:r w:rsidRPr="00296A76">
              <w:rPr>
                <w:noProof/>
                <w:webHidden/>
              </w:rPr>
              <w:tab/>
            </w:r>
            <w:r w:rsidRPr="00296A76">
              <w:rPr>
                <w:noProof/>
                <w:webHidden/>
              </w:rPr>
              <w:fldChar w:fldCharType="begin"/>
            </w:r>
            <w:r w:rsidRPr="00296A76">
              <w:rPr>
                <w:noProof/>
                <w:webHidden/>
              </w:rPr>
              <w:instrText xml:space="preserve"> PAGEREF _Toc470254798 \h </w:instrText>
            </w:r>
            <w:r w:rsidRPr="00296A76">
              <w:rPr>
                <w:noProof/>
                <w:webHidden/>
              </w:rPr>
            </w:r>
            <w:r w:rsidRPr="00296A76">
              <w:rPr>
                <w:noProof/>
                <w:webHidden/>
              </w:rPr>
              <w:fldChar w:fldCharType="separate"/>
            </w:r>
            <w:r w:rsidR="0015670F">
              <w:rPr>
                <w:noProof/>
                <w:webHidden/>
              </w:rPr>
              <w:t>20</w:t>
            </w:r>
            <w:r w:rsidRPr="00296A76">
              <w:rPr>
                <w:noProof/>
                <w:webHidden/>
              </w:rPr>
              <w:fldChar w:fldCharType="end"/>
            </w:r>
          </w:hyperlink>
        </w:p>
        <w:p w14:paraId="30022F47" w14:textId="77777777"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799" w:history="1">
            <w:r w:rsidRPr="00296A76">
              <w:rPr>
                <w:rStyle w:val="Hiperhivatkozs"/>
                <w:rFonts w:ascii="Georgia" w:hAnsi="Georgia"/>
                <w:noProof/>
              </w:rPr>
              <w:t>3.1.4.</w:t>
            </w:r>
            <w:r w:rsidRPr="00296A76">
              <w:rPr>
                <w:rFonts w:asciiTheme="minorHAnsi" w:eastAsiaTheme="minorEastAsia" w:hAnsiTheme="minorHAnsi" w:cstheme="minorBidi"/>
                <w:noProof/>
                <w:sz w:val="22"/>
                <w:szCs w:val="22"/>
              </w:rPr>
              <w:tab/>
            </w:r>
            <w:r w:rsidRPr="00296A76">
              <w:rPr>
                <w:rStyle w:val="Hiperhivatkozs"/>
                <w:rFonts w:ascii="Georgia" w:hAnsi="Georgia"/>
                <w:noProof/>
              </w:rPr>
              <w:t>Átláthatósági nyilatkozat</w:t>
            </w:r>
            <w:r w:rsidRPr="00296A76">
              <w:rPr>
                <w:noProof/>
                <w:webHidden/>
              </w:rPr>
              <w:tab/>
            </w:r>
            <w:r w:rsidRPr="00296A76">
              <w:rPr>
                <w:noProof/>
                <w:webHidden/>
              </w:rPr>
              <w:fldChar w:fldCharType="begin"/>
            </w:r>
            <w:r w:rsidRPr="00296A76">
              <w:rPr>
                <w:noProof/>
                <w:webHidden/>
              </w:rPr>
              <w:instrText xml:space="preserve"> PAGEREF _Toc470254799 \h </w:instrText>
            </w:r>
            <w:r w:rsidRPr="00296A76">
              <w:rPr>
                <w:noProof/>
                <w:webHidden/>
              </w:rPr>
            </w:r>
            <w:r w:rsidRPr="00296A76">
              <w:rPr>
                <w:noProof/>
                <w:webHidden/>
              </w:rPr>
              <w:fldChar w:fldCharType="separate"/>
            </w:r>
            <w:r w:rsidR="0015670F">
              <w:rPr>
                <w:noProof/>
                <w:webHidden/>
              </w:rPr>
              <w:t>21</w:t>
            </w:r>
            <w:r w:rsidRPr="00296A76">
              <w:rPr>
                <w:noProof/>
                <w:webHidden/>
              </w:rPr>
              <w:fldChar w:fldCharType="end"/>
            </w:r>
          </w:hyperlink>
        </w:p>
        <w:p w14:paraId="5EDC9008" w14:textId="77777777"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800" w:history="1">
            <w:r w:rsidRPr="00296A76">
              <w:rPr>
                <w:rStyle w:val="Hiperhivatkozs"/>
                <w:rFonts w:ascii="Georgia" w:hAnsi="Georgia"/>
                <w:noProof/>
              </w:rPr>
              <w:t>3.1.5.</w:t>
            </w:r>
            <w:r w:rsidRPr="00296A76">
              <w:rPr>
                <w:rFonts w:asciiTheme="minorHAnsi" w:eastAsiaTheme="minorEastAsia" w:hAnsiTheme="minorHAnsi" w:cstheme="minorBidi"/>
                <w:noProof/>
                <w:sz w:val="22"/>
                <w:szCs w:val="22"/>
              </w:rPr>
              <w:tab/>
            </w:r>
            <w:r w:rsidRPr="00296A76">
              <w:rPr>
                <w:rStyle w:val="Hiperhivatkozs"/>
                <w:rFonts w:ascii="Georgia" w:hAnsi="Georgia"/>
                <w:noProof/>
              </w:rPr>
              <w:t>Nyilatkozat a Kbt. 66. § (2) és (4) bekezdése alapján</w:t>
            </w:r>
            <w:r w:rsidRPr="00296A76">
              <w:rPr>
                <w:noProof/>
                <w:webHidden/>
              </w:rPr>
              <w:tab/>
            </w:r>
            <w:r w:rsidRPr="00296A76">
              <w:rPr>
                <w:noProof/>
                <w:webHidden/>
              </w:rPr>
              <w:fldChar w:fldCharType="begin"/>
            </w:r>
            <w:r w:rsidRPr="00296A76">
              <w:rPr>
                <w:noProof/>
                <w:webHidden/>
              </w:rPr>
              <w:instrText xml:space="preserve"> PAGEREF _Toc470254800 \h </w:instrText>
            </w:r>
            <w:r w:rsidRPr="00296A76">
              <w:rPr>
                <w:noProof/>
                <w:webHidden/>
              </w:rPr>
            </w:r>
            <w:r w:rsidRPr="00296A76">
              <w:rPr>
                <w:noProof/>
                <w:webHidden/>
              </w:rPr>
              <w:fldChar w:fldCharType="separate"/>
            </w:r>
            <w:r w:rsidR="0015670F">
              <w:rPr>
                <w:noProof/>
                <w:webHidden/>
              </w:rPr>
              <w:t>23</w:t>
            </w:r>
            <w:r w:rsidRPr="00296A76">
              <w:rPr>
                <w:noProof/>
                <w:webHidden/>
              </w:rPr>
              <w:fldChar w:fldCharType="end"/>
            </w:r>
          </w:hyperlink>
        </w:p>
        <w:p w14:paraId="4E8E698F" w14:textId="77777777"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801" w:history="1">
            <w:r w:rsidRPr="00296A76">
              <w:rPr>
                <w:rStyle w:val="Hiperhivatkozs"/>
                <w:rFonts w:ascii="Georgia" w:hAnsi="Georgia"/>
                <w:noProof/>
              </w:rPr>
              <w:t>3.1.6.</w:t>
            </w:r>
            <w:r w:rsidRPr="00296A76">
              <w:rPr>
                <w:rFonts w:asciiTheme="minorHAnsi" w:eastAsiaTheme="minorEastAsia" w:hAnsiTheme="minorHAnsi" w:cstheme="minorBidi"/>
                <w:noProof/>
                <w:sz w:val="22"/>
                <w:szCs w:val="22"/>
              </w:rPr>
              <w:tab/>
            </w:r>
            <w:r w:rsidRPr="00296A76">
              <w:rPr>
                <w:rStyle w:val="Hiperhivatkozs"/>
                <w:rFonts w:ascii="Georgia" w:hAnsi="Georgia"/>
                <w:noProof/>
              </w:rPr>
              <w:t>Nyilatkozat a Kbt. 66. § (6) bekezdés a)-b) pontjai alapján</w:t>
            </w:r>
            <w:r w:rsidRPr="00296A76">
              <w:rPr>
                <w:noProof/>
                <w:webHidden/>
              </w:rPr>
              <w:tab/>
            </w:r>
            <w:r w:rsidRPr="00296A76">
              <w:rPr>
                <w:noProof/>
                <w:webHidden/>
              </w:rPr>
              <w:fldChar w:fldCharType="begin"/>
            </w:r>
            <w:r w:rsidRPr="00296A76">
              <w:rPr>
                <w:noProof/>
                <w:webHidden/>
              </w:rPr>
              <w:instrText xml:space="preserve"> PAGEREF _Toc470254801 \h </w:instrText>
            </w:r>
            <w:r w:rsidRPr="00296A76">
              <w:rPr>
                <w:noProof/>
                <w:webHidden/>
              </w:rPr>
            </w:r>
            <w:r w:rsidRPr="00296A76">
              <w:rPr>
                <w:noProof/>
                <w:webHidden/>
              </w:rPr>
              <w:fldChar w:fldCharType="separate"/>
            </w:r>
            <w:r w:rsidR="0015670F">
              <w:rPr>
                <w:noProof/>
                <w:webHidden/>
              </w:rPr>
              <w:t>24</w:t>
            </w:r>
            <w:r w:rsidRPr="00296A76">
              <w:rPr>
                <w:noProof/>
                <w:webHidden/>
              </w:rPr>
              <w:fldChar w:fldCharType="end"/>
            </w:r>
          </w:hyperlink>
        </w:p>
        <w:p w14:paraId="487466F2" w14:textId="77777777"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802" w:history="1">
            <w:r w:rsidRPr="00296A76">
              <w:rPr>
                <w:rStyle w:val="Hiperhivatkozs"/>
                <w:rFonts w:ascii="Georgia" w:hAnsi="Georgia"/>
                <w:noProof/>
              </w:rPr>
              <w:t>3.1.7.</w:t>
            </w:r>
            <w:r w:rsidRPr="00296A76">
              <w:rPr>
                <w:rFonts w:asciiTheme="minorHAnsi" w:eastAsiaTheme="minorEastAsia" w:hAnsiTheme="minorHAnsi" w:cstheme="minorBidi"/>
                <w:noProof/>
                <w:sz w:val="22"/>
                <w:szCs w:val="22"/>
              </w:rPr>
              <w:tab/>
            </w:r>
            <w:r w:rsidRPr="00296A76">
              <w:rPr>
                <w:rStyle w:val="Hiperhivatkozs"/>
                <w:rFonts w:ascii="Georgia" w:hAnsi="Georgia"/>
                <w:noProof/>
              </w:rPr>
              <w:t>Nyilatkozat a Kbt. 65. § (7) bekezdése alapján</w:t>
            </w:r>
            <w:r w:rsidRPr="00296A76">
              <w:rPr>
                <w:noProof/>
                <w:webHidden/>
              </w:rPr>
              <w:tab/>
            </w:r>
            <w:r w:rsidRPr="00296A76">
              <w:rPr>
                <w:noProof/>
                <w:webHidden/>
              </w:rPr>
              <w:fldChar w:fldCharType="begin"/>
            </w:r>
            <w:r w:rsidRPr="00296A76">
              <w:rPr>
                <w:noProof/>
                <w:webHidden/>
              </w:rPr>
              <w:instrText xml:space="preserve"> PAGEREF _Toc470254802 \h </w:instrText>
            </w:r>
            <w:r w:rsidRPr="00296A76">
              <w:rPr>
                <w:noProof/>
                <w:webHidden/>
              </w:rPr>
            </w:r>
            <w:r w:rsidRPr="00296A76">
              <w:rPr>
                <w:noProof/>
                <w:webHidden/>
              </w:rPr>
              <w:fldChar w:fldCharType="separate"/>
            </w:r>
            <w:r w:rsidR="0015670F">
              <w:rPr>
                <w:noProof/>
                <w:webHidden/>
              </w:rPr>
              <w:t>25</w:t>
            </w:r>
            <w:r w:rsidRPr="00296A76">
              <w:rPr>
                <w:noProof/>
                <w:webHidden/>
              </w:rPr>
              <w:fldChar w:fldCharType="end"/>
            </w:r>
          </w:hyperlink>
        </w:p>
        <w:p w14:paraId="349E1D25" w14:textId="77777777"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803" w:history="1">
            <w:r w:rsidRPr="00296A76">
              <w:rPr>
                <w:rStyle w:val="Hiperhivatkozs"/>
                <w:rFonts w:ascii="Georgia" w:hAnsi="Georgia"/>
                <w:noProof/>
              </w:rPr>
              <w:t>3.1.8.</w:t>
            </w:r>
            <w:r w:rsidRPr="00296A76">
              <w:rPr>
                <w:rFonts w:asciiTheme="minorHAnsi" w:eastAsiaTheme="minorEastAsia" w:hAnsiTheme="minorHAnsi" w:cstheme="minorBidi"/>
                <w:noProof/>
                <w:sz w:val="22"/>
                <w:szCs w:val="22"/>
              </w:rPr>
              <w:tab/>
            </w:r>
            <w:r w:rsidRPr="00296A76">
              <w:rPr>
                <w:rStyle w:val="Hiperhivatkozs"/>
                <w:rFonts w:ascii="Georgia" w:hAnsi="Georgia"/>
                <w:noProof/>
              </w:rPr>
              <w:t>Nyilatkozat a Kbt. 134. § (5) bekezdése alapján</w:t>
            </w:r>
            <w:r w:rsidRPr="00296A76">
              <w:rPr>
                <w:noProof/>
                <w:webHidden/>
              </w:rPr>
              <w:tab/>
            </w:r>
            <w:r w:rsidRPr="00296A76">
              <w:rPr>
                <w:noProof/>
                <w:webHidden/>
              </w:rPr>
              <w:fldChar w:fldCharType="begin"/>
            </w:r>
            <w:r w:rsidRPr="00296A76">
              <w:rPr>
                <w:noProof/>
                <w:webHidden/>
              </w:rPr>
              <w:instrText xml:space="preserve"> PAGEREF _Toc470254803 \h </w:instrText>
            </w:r>
            <w:r w:rsidRPr="00296A76">
              <w:rPr>
                <w:noProof/>
                <w:webHidden/>
              </w:rPr>
            </w:r>
            <w:r w:rsidRPr="00296A76">
              <w:rPr>
                <w:noProof/>
                <w:webHidden/>
              </w:rPr>
              <w:fldChar w:fldCharType="separate"/>
            </w:r>
            <w:r w:rsidR="0015670F">
              <w:rPr>
                <w:noProof/>
                <w:webHidden/>
              </w:rPr>
              <w:t>26</w:t>
            </w:r>
            <w:r w:rsidRPr="00296A76">
              <w:rPr>
                <w:noProof/>
                <w:webHidden/>
              </w:rPr>
              <w:fldChar w:fldCharType="end"/>
            </w:r>
          </w:hyperlink>
        </w:p>
        <w:p w14:paraId="30D0D601" w14:textId="77777777"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804" w:history="1">
            <w:r w:rsidRPr="00296A76">
              <w:rPr>
                <w:rStyle w:val="Hiperhivatkozs"/>
                <w:rFonts w:ascii="Georgia" w:hAnsi="Georgia"/>
                <w:noProof/>
              </w:rPr>
              <w:t>3.1.9.</w:t>
            </w:r>
            <w:r w:rsidRPr="00296A76">
              <w:rPr>
                <w:rFonts w:asciiTheme="minorHAnsi" w:eastAsiaTheme="minorEastAsia" w:hAnsiTheme="minorHAnsi" w:cstheme="minorBidi"/>
                <w:noProof/>
                <w:sz w:val="22"/>
                <w:szCs w:val="22"/>
              </w:rPr>
              <w:tab/>
            </w:r>
            <w:r w:rsidRPr="00296A76">
              <w:rPr>
                <w:rStyle w:val="Hiperhivatkozs"/>
                <w:rFonts w:ascii="Georgia" w:hAnsi="Georgia"/>
                <w:noProof/>
              </w:rPr>
              <w:t>Nyilatkozat a Kbt. 73 § (4) bekezdése alapján</w:t>
            </w:r>
            <w:r w:rsidRPr="00296A76">
              <w:rPr>
                <w:noProof/>
                <w:webHidden/>
              </w:rPr>
              <w:tab/>
            </w:r>
            <w:r w:rsidRPr="00296A76">
              <w:rPr>
                <w:noProof/>
                <w:webHidden/>
              </w:rPr>
              <w:fldChar w:fldCharType="begin"/>
            </w:r>
            <w:r w:rsidRPr="00296A76">
              <w:rPr>
                <w:noProof/>
                <w:webHidden/>
              </w:rPr>
              <w:instrText xml:space="preserve"> PAGEREF _Toc470254804 \h </w:instrText>
            </w:r>
            <w:r w:rsidRPr="00296A76">
              <w:rPr>
                <w:noProof/>
                <w:webHidden/>
              </w:rPr>
            </w:r>
            <w:r w:rsidRPr="00296A76">
              <w:rPr>
                <w:noProof/>
                <w:webHidden/>
              </w:rPr>
              <w:fldChar w:fldCharType="separate"/>
            </w:r>
            <w:r w:rsidR="0015670F">
              <w:rPr>
                <w:noProof/>
                <w:webHidden/>
              </w:rPr>
              <w:t>27</w:t>
            </w:r>
            <w:r w:rsidRPr="00296A76">
              <w:rPr>
                <w:noProof/>
                <w:webHidden/>
              </w:rPr>
              <w:fldChar w:fldCharType="end"/>
            </w:r>
          </w:hyperlink>
        </w:p>
        <w:p w14:paraId="56AEBBBB" w14:textId="77777777"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805" w:history="1">
            <w:r w:rsidRPr="00296A76">
              <w:rPr>
                <w:rStyle w:val="Hiperhivatkozs"/>
                <w:rFonts w:ascii="Georgia" w:hAnsi="Georgia"/>
                <w:noProof/>
              </w:rPr>
              <w:t>3.1.10.</w:t>
            </w:r>
            <w:r w:rsidRPr="00296A76">
              <w:rPr>
                <w:rFonts w:asciiTheme="minorHAnsi" w:eastAsiaTheme="minorEastAsia" w:hAnsiTheme="minorHAnsi" w:cstheme="minorBidi"/>
                <w:noProof/>
                <w:sz w:val="22"/>
                <w:szCs w:val="22"/>
              </w:rPr>
              <w:tab/>
            </w:r>
            <w:r w:rsidRPr="00296A76">
              <w:rPr>
                <w:rStyle w:val="Hiperhivatkozs"/>
                <w:rFonts w:ascii="Georgia" w:hAnsi="Georgia"/>
                <w:noProof/>
              </w:rPr>
              <w:t>Szerződéses adatlap</w:t>
            </w:r>
            <w:r w:rsidRPr="00296A76">
              <w:rPr>
                <w:noProof/>
                <w:webHidden/>
              </w:rPr>
              <w:tab/>
            </w:r>
            <w:r w:rsidRPr="00296A76">
              <w:rPr>
                <w:noProof/>
                <w:webHidden/>
              </w:rPr>
              <w:fldChar w:fldCharType="begin"/>
            </w:r>
            <w:r w:rsidRPr="00296A76">
              <w:rPr>
                <w:noProof/>
                <w:webHidden/>
              </w:rPr>
              <w:instrText xml:space="preserve"> PAGEREF _Toc470254805 \h </w:instrText>
            </w:r>
            <w:r w:rsidRPr="00296A76">
              <w:rPr>
                <w:noProof/>
                <w:webHidden/>
              </w:rPr>
            </w:r>
            <w:r w:rsidRPr="00296A76">
              <w:rPr>
                <w:noProof/>
                <w:webHidden/>
              </w:rPr>
              <w:fldChar w:fldCharType="separate"/>
            </w:r>
            <w:r w:rsidR="0015670F">
              <w:rPr>
                <w:noProof/>
                <w:webHidden/>
              </w:rPr>
              <w:t>28</w:t>
            </w:r>
            <w:r w:rsidRPr="00296A76">
              <w:rPr>
                <w:noProof/>
                <w:webHidden/>
              </w:rPr>
              <w:fldChar w:fldCharType="end"/>
            </w:r>
          </w:hyperlink>
        </w:p>
        <w:p w14:paraId="0864C6D5" w14:textId="77777777"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806" w:history="1">
            <w:r w:rsidRPr="00296A76">
              <w:rPr>
                <w:rStyle w:val="Hiperhivatkozs"/>
                <w:rFonts w:ascii="Georgia" w:hAnsi="Georgia"/>
                <w:noProof/>
              </w:rPr>
              <w:t>3.1.11.</w:t>
            </w:r>
            <w:r w:rsidRPr="00296A76">
              <w:rPr>
                <w:rFonts w:asciiTheme="minorHAnsi" w:eastAsiaTheme="minorEastAsia" w:hAnsiTheme="minorHAnsi" w:cstheme="minorBidi"/>
                <w:noProof/>
                <w:sz w:val="22"/>
                <w:szCs w:val="22"/>
              </w:rPr>
              <w:tab/>
            </w:r>
            <w:r w:rsidRPr="00296A76">
              <w:rPr>
                <w:rStyle w:val="Hiperhivatkozs"/>
                <w:rFonts w:ascii="Georgia" w:hAnsi="Georgia"/>
                <w:noProof/>
              </w:rPr>
              <w:t>Nyilatkozat változásbejegyzési eljárással kapcsolatban</w:t>
            </w:r>
            <w:r w:rsidRPr="00296A76">
              <w:rPr>
                <w:noProof/>
                <w:webHidden/>
              </w:rPr>
              <w:tab/>
            </w:r>
            <w:r w:rsidRPr="00296A76">
              <w:rPr>
                <w:noProof/>
                <w:webHidden/>
              </w:rPr>
              <w:fldChar w:fldCharType="begin"/>
            </w:r>
            <w:r w:rsidRPr="00296A76">
              <w:rPr>
                <w:noProof/>
                <w:webHidden/>
              </w:rPr>
              <w:instrText xml:space="preserve"> PAGEREF _Toc470254806 \h </w:instrText>
            </w:r>
            <w:r w:rsidRPr="00296A76">
              <w:rPr>
                <w:noProof/>
                <w:webHidden/>
              </w:rPr>
            </w:r>
            <w:r w:rsidRPr="00296A76">
              <w:rPr>
                <w:noProof/>
                <w:webHidden/>
              </w:rPr>
              <w:fldChar w:fldCharType="separate"/>
            </w:r>
            <w:r w:rsidR="0015670F">
              <w:rPr>
                <w:noProof/>
                <w:webHidden/>
              </w:rPr>
              <w:t>29</w:t>
            </w:r>
            <w:r w:rsidRPr="00296A76">
              <w:rPr>
                <w:noProof/>
                <w:webHidden/>
              </w:rPr>
              <w:fldChar w:fldCharType="end"/>
            </w:r>
          </w:hyperlink>
        </w:p>
        <w:p w14:paraId="1D2CA150" w14:textId="568F06AF"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807" w:history="1">
            <w:r w:rsidRPr="00296A76">
              <w:rPr>
                <w:rStyle w:val="Hiperhivatkozs"/>
                <w:rFonts w:ascii="Georgia" w:hAnsi="Georgia"/>
                <w:noProof/>
              </w:rPr>
              <w:t>3.1.12.</w:t>
            </w:r>
            <w:r w:rsidRPr="00296A76">
              <w:rPr>
                <w:rFonts w:asciiTheme="minorHAnsi" w:eastAsiaTheme="minorEastAsia" w:hAnsiTheme="minorHAnsi" w:cstheme="minorBidi"/>
                <w:noProof/>
                <w:sz w:val="22"/>
                <w:szCs w:val="22"/>
              </w:rPr>
              <w:tab/>
            </w:r>
            <w:r w:rsidRPr="00296A76">
              <w:rPr>
                <w:rStyle w:val="Hiperhivatkozs"/>
                <w:rFonts w:ascii="Georgia" w:hAnsi="Georgia"/>
                <w:noProof/>
              </w:rPr>
              <w:t xml:space="preserve">Gyártó által a szállítandó berendezésekre vonatkozóan kiadott </w:t>
            </w:r>
            <w:r w:rsidR="0015670F">
              <w:rPr>
                <w:rStyle w:val="Hiperhivatkozs"/>
                <w:rFonts w:ascii="Georgia" w:hAnsi="Georgia"/>
                <w:noProof/>
              </w:rPr>
              <w:tab/>
            </w:r>
            <w:r w:rsidRPr="00296A76">
              <w:rPr>
                <w:rStyle w:val="Hiperhivatkozs"/>
                <w:rFonts w:ascii="Georgia" w:hAnsi="Georgia"/>
                <w:noProof/>
              </w:rPr>
              <w:t>nyilatkozat minimális adattartalma</w:t>
            </w:r>
            <w:r w:rsidRPr="00296A76">
              <w:rPr>
                <w:noProof/>
                <w:webHidden/>
              </w:rPr>
              <w:tab/>
            </w:r>
            <w:r w:rsidRPr="00296A76">
              <w:rPr>
                <w:noProof/>
                <w:webHidden/>
              </w:rPr>
              <w:fldChar w:fldCharType="begin"/>
            </w:r>
            <w:r w:rsidRPr="00296A76">
              <w:rPr>
                <w:noProof/>
                <w:webHidden/>
              </w:rPr>
              <w:instrText xml:space="preserve"> PAGEREF _Toc470254807 \h </w:instrText>
            </w:r>
            <w:r w:rsidRPr="00296A76">
              <w:rPr>
                <w:noProof/>
                <w:webHidden/>
              </w:rPr>
            </w:r>
            <w:r w:rsidRPr="00296A76">
              <w:rPr>
                <w:noProof/>
                <w:webHidden/>
              </w:rPr>
              <w:fldChar w:fldCharType="separate"/>
            </w:r>
            <w:r w:rsidR="0015670F">
              <w:rPr>
                <w:noProof/>
                <w:webHidden/>
              </w:rPr>
              <w:t>30</w:t>
            </w:r>
            <w:r w:rsidRPr="00296A76">
              <w:rPr>
                <w:noProof/>
                <w:webHidden/>
              </w:rPr>
              <w:fldChar w:fldCharType="end"/>
            </w:r>
          </w:hyperlink>
        </w:p>
        <w:p w14:paraId="54353BEC" w14:textId="77777777" w:rsidR="00296A76" w:rsidRPr="00296A76" w:rsidRDefault="00296A76">
          <w:pPr>
            <w:pStyle w:val="TJ2"/>
            <w:tabs>
              <w:tab w:val="left" w:pos="1320"/>
              <w:tab w:val="right" w:leader="dot" w:pos="9063"/>
            </w:tabs>
            <w:rPr>
              <w:rFonts w:asciiTheme="minorHAnsi" w:eastAsiaTheme="minorEastAsia" w:hAnsiTheme="minorHAnsi" w:cstheme="minorBidi"/>
              <w:noProof/>
              <w:sz w:val="22"/>
              <w:szCs w:val="22"/>
            </w:rPr>
          </w:pPr>
          <w:hyperlink w:anchor="_Toc470254808" w:history="1">
            <w:r w:rsidRPr="00296A76">
              <w:rPr>
                <w:rStyle w:val="Hiperhivatkozs"/>
                <w:rFonts w:ascii="Georgia" w:hAnsi="Georgia"/>
                <w:noProof/>
              </w:rPr>
              <w:t>3.1.13.</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Az egységes európai közbeszerzési dokumentum Mintája</w:t>
            </w:r>
            <w:r w:rsidRPr="00296A76">
              <w:rPr>
                <w:noProof/>
                <w:webHidden/>
              </w:rPr>
              <w:tab/>
            </w:r>
            <w:r w:rsidRPr="00296A76">
              <w:rPr>
                <w:noProof/>
                <w:webHidden/>
              </w:rPr>
              <w:fldChar w:fldCharType="begin"/>
            </w:r>
            <w:r w:rsidRPr="00296A76">
              <w:rPr>
                <w:noProof/>
                <w:webHidden/>
              </w:rPr>
              <w:instrText xml:space="preserve"> PAGEREF _Toc470254808 \h </w:instrText>
            </w:r>
            <w:r w:rsidRPr="00296A76">
              <w:rPr>
                <w:noProof/>
                <w:webHidden/>
              </w:rPr>
            </w:r>
            <w:r w:rsidRPr="00296A76">
              <w:rPr>
                <w:noProof/>
                <w:webHidden/>
              </w:rPr>
              <w:fldChar w:fldCharType="separate"/>
            </w:r>
            <w:r w:rsidR="0015670F">
              <w:rPr>
                <w:noProof/>
                <w:webHidden/>
              </w:rPr>
              <w:t>31</w:t>
            </w:r>
            <w:r w:rsidRPr="00296A76">
              <w:rPr>
                <w:noProof/>
                <w:webHidden/>
              </w:rPr>
              <w:fldChar w:fldCharType="end"/>
            </w:r>
          </w:hyperlink>
        </w:p>
        <w:p w14:paraId="1948BFFA" w14:textId="48004349" w:rsidR="00296A76" w:rsidRPr="00296A76" w:rsidRDefault="00296A76">
          <w:pPr>
            <w:pStyle w:val="TJ2"/>
            <w:tabs>
              <w:tab w:val="left" w:pos="1100"/>
              <w:tab w:val="right" w:leader="dot" w:pos="9063"/>
            </w:tabs>
            <w:rPr>
              <w:rFonts w:asciiTheme="minorHAnsi" w:eastAsiaTheme="minorEastAsia" w:hAnsiTheme="minorHAnsi" w:cstheme="minorBidi"/>
              <w:noProof/>
              <w:sz w:val="22"/>
              <w:szCs w:val="22"/>
            </w:rPr>
          </w:pPr>
          <w:hyperlink w:anchor="_Toc470254809" w:history="1">
            <w:r w:rsidRPr="00296A76">
              <w:rPr>
                <w:rStyle w:val="Hiperhivatkozs"/>
                <w:rFonts w:ascii="Georgia" w:hAnsi="Georgia"/>
                <w:noProof/>
              </w:rPr>
              <w:t>3.2.</w:t>
            </w:r>
            <w:r w:rsidRPr="00296A76">
              <w:rPr>
                <w:rFonts w:asciiTheme="minorHAnsi" w:eastAsiaTheme="minorEastAsia" w:hAnsiTheme="minorHAnsi" w:cstheme="minorBidi"/>
                <w:noProof/>
                <w:sz w:val="22"/>
                <w:szCs w:val="22"/>
              </w:rPr>
              <w:tab/>
            </w:r>
            <w:r w:rsidRPr="00296A76">
              <w:rPr>
                <w:rStyle w:val="Hiperhivatkozs"/>
                <w:rFonts w:ascii="Georgia" w:hAnsi="Georgia"/>
                <w:noProof/>
              </w:rPr>
              <w:t xml:space="preserve">A Kbt. 69. § (4) vagy (6) bekezdése alapján nyilatkozattételre felhívott </w:t>
            </w:r>
            <w:r w:rsidR="0015670F">
              <w:rPr>
                <w:rStyle w:val="Hiperhivatkozs"/>
                <w:rFonts w:ascii="Georgia" w:hAnsi="Georgia"/>
                <w:noProof/>
              </w:rPr>
              <w:tab/>
            </w:r>
            <w:bookmarkStart w:id="0" w:name="_GoBack"/>
            <w:bookmarkEnd w:id="0"/>
            <w:r w:rsidRPr="00296A76">
              <w:rPr>
                <w:rStyle w:val="Hiperhivatkozs"/>
                <w:rFonts w:ascii="Georgia" w:hAnsi="Georgia"/>
                <w:noProof/>
              </w:rPr>
              <w:t>ajánlattevő nyilatkozatai</w:t>
            </w:r>
            <w:r w:rsidRPr="00296A76">
              <w:rPr>
                <w:noProof/>
                <w:webHidden/>
              </w:rPr>
              <w:tab/>
            </w:r>
            <w:r w:rsidRPr="00296A76">
              <w:rPr>
                <w:noProof/>
                <w:webHidden/>
              </w:rPr>
              <w:fldChar w:fldCharType="begin"/>
            </w:r>
            <w:r w:rsidRPr="00296A76">
              <w:rPr>
                <w:noProof/>
                <w:webHidden/>
              </w:rPr>
              <w:instrText xml:space="preserve"> PAGEREF _Toc470254809 \h </w:instrText>
            </w:r>
            <w:r w:rsidRPr="00296A76">
              <w:rPr>
                <w:noProof/>
                <w:webHidden/>
              </w:rPr>
            </w:r>
            <w:r w:rsidRPr="00296A76">
              <w:rPr>
                <w:noProof/>
                <w:webHidden/>
              </w:rPr>
              <w:fldChar w:fldCharType="separate"/>
            </w:r>
            <w:r w:rsidR="0015670F">
              <w:rPr>
                <w:noProof/>
                <w:webHidden/>
              </w:rPr>
              <w:t>57</w:t>
            </w:r>
            <w:r w:rsidRPr="00296A76">
              <w:rPr>
                <w:noProof/>
                <w:webHidden/>
              </w:rPr>
              <w:fldChar w:fldCharType="end"/>
            </w:r>
          </w:hyperlink>
        </w:p>
        <w:p w14:paraId="16F99B3C" w14:textId="77777777" w:rsidR="00296A76" w:rsidRPr="00296A76" w:rsidRDefault="00296A76">
          <w:pPr>
            <w:pStyle w:val="TJ3"/>
            <w:tabs>
              <w:tab w:val="right" w:leader="dot" w:pos="9063"/>
            </w:tabs>
            <w:rPr>
              <w:rFonts w:asciiTheme="minorHAnsi" w:eastAsiaTheme="minorEastAsia" w:hAnsiTheme="minorHAnsi" w:cstheme="minorBidi"/>
              <w:noProof/>
              <w:sz w:val="22"/>
              <w:szCs w:val="22"/>
            </w:rPr>
          </w:pPr>
          <w:hyperlink w:anchor="_Toc470254810" w:history="1">
            <w:r w:rsidRPr="00296A76">
              <w:rPr>
                <w:rStyle w:val="Hiperhivatkozs"/>
                <w:rFonts w:ascii="Georgia" w:hAnsi="Georgia"/>
                <w:noProof/>
              </w:rPr>
              <w:t>P.) Nyilatkozat az árbevételről</w:t>
            </w:r>
            <w:r w:rsidRPr="00296A76">
              <w:rPr>
                <w:noProof/>
                <w:webHidden/>
              </w:rPr>
              <w:tab/>
            </w:r>
            <w:r w:rsidRPr="00296A76">
              <w:rPr>
                <w:noProof/>
                <w:webHidden/>
              </w:rPr>
              <w:fldChar w:fldCharType="begin"/>
            </w:r>
            <w:r w:rsidRPr="00296A76">
              <w:rPr>
                <w:noProof/>
                <w:webHidden/>
              </w:rPr>
              <w:instrText xml:space="preserve"> PAGEREF _Toc470254810 \h </w:instrText>
            </w:r>
            <w:r w:rsidRPr="00296A76">
              <w:rPr>
                <w:noProof/>
                <w:webHidden/>
              </w:rPr>
            </w:r>
            <w:r w:rsidRPr="00296A76">
              <w:rPr>
                <w:noProof/>
                <w:webHidden/>
              </w:rPr>
              <w:fldChar w:fldCharType="separate"/>
            </w:r>
            <w:r w:rsidR="0015670F">
              <w:rPr>
                <w:noProof/>
                <w:webHidden/>
              </w:rPr>
              <w:t>58</w:t>
            </w:r>
            <w:r w:rsidRPr="00296A76">
              <w:rPr>
                <w:noProof/>
                <w:webHidden/>
              </w:rPr>
              <w:fldChar w:fldCharType="end"/>
            </w:r>
          </w:hyperlink>
        </w:p>
        <w:p w14:paraId="00C5163B" w14:textId="77777777" w:rsidR="00296A76" w:rsidRPr="00296A76" w:rsidRDefault="00296A76">
          <w:pPr>
            <w:pStyle w:val="TJ3"/>
            <w:tabs>
              <w:tab w:val="right" w:leader="dot" w:pos="9063"/>
            </w:tabs>
            <w:rPr>
              <w:rFonts w:asciiTheme="minorHAnsi" w:eastAsiaTheme="minorEastAsia" w:hAnsiTheme="minorHAnsi" w:cstheme="minorBidi"/>
              <w:noProof/>
              <w:sz w:val="22"/>
              <w:szCs w:val="22"/>
            </w:rPr>
          </w:pPr>
          <w:hyperlink w:anchor="_Toc470254811" w:history="1">
            <w:r w:rsidRPr="00296A76">
              <w:rPr>
                <w:rStyle w:val="Hiperhivatkozs"/>
                <w:rFonts w:ascii="Georgia" w:hAnsi="Georgia"/>
                <w:noProof/>
              </w:rPr>
              <w:t>M.) Az ajánlattevő nyilatkozata a teljesítésbe bevonni kívánt szakemberekről</w:t>
            </w:r>
            <w:r w:rsidRPr="00296A76">
              <w:rPr>
                <w:noProof/>
                <w:webHidden/>
              </w:rPr>
              <w:tab/>
            </w:r>
            <w:r w:rsidRPr="00296A76">
              <w:rPr>
                <w:noProof/>
                <w:webHidden/>
              </w:rPr>
              <w:fldChar w:fldCharType="begin"/>
            </w:r>
            <w:r w:rsidRPr="00296A76">
              <w:rPr>
                <w:noProof/>
                <w:webHidden/>
              </w:rPr>
              <w:instrText xml:space="preserve"> PAGEREF _Toc470254811 \h </w:instrText>
            </w:r>
            <w:r w:rsidRPr="00296A76">
              <w:rPr>
                <w:noProof/>
                <w:webHidden/>
              </w:rPr>
            </w:r>
            <w:r w:rsidRPr="00296A76">
              <w:rPr>
                <w:noProof/>
                <w:webHidden/>
              </w:rPr>
              <w:fldChar w:fldCharType="separate"/>
            </w:r>
            <w:r w:rsidR="0015670F">
              <w:rPr>
                <w:noProof/>
                <w:webHidden/>
              </w:rPr>
              <w:t>59</w:t>
            </w:r>
            <w:r w:rsidRPr="00296A76">
              <w:rPr>
                <w:noProof/>
                <w:webHidden/>
              </w:rPr>
              <w:fldChar w:fldCharType="end"/>
            </w:r>
          </w:hyperlink>
        </w:p>
        <w:p w14:paraId="23F28936" w14:textId="77777777" w:rsidR="00296A76" w:rsidRPr="00296A76" w:rsidRDefault="00296A76">
          <w:pPr>
            <w:pStyle w:val="TJ3"/>
            <w:tabs>
              <w:tab w:val="right" w:leader="dot" w:pos="9063"/>
            </w:tabs>
            <w:rPr>
              <w:rFonts w:asciiTheme="minorHAnsi" w:eastAsiaTheme="minorEastAsia" w:hAnsiTheme="minorHAnsi" w:cstheme="minorBidi"/>
              <w:noProof/>
              <w:sz w:val="22"/>
              <w:szCs w:val="22"/>
            </w:rPr>
          </w:pPr>
          <w:hyperlink w:anchor="_Toc470254812" w:history="1">
            <w:r w:rsidRPr="00296A76">
              <w:rPr>
                <w:rStyle w:val="Hiperhivatkozs"/>
                <w:rFonts w:ascii="Georgia" w:hAnsi="Georgia"/>
                <w:noProof/>
              </w:rPr>
              <w:t>K.) Nyilatkozat a kizáró okokról</w:t>
            </w:r>
            <w:r w:rsidRPr="00296A76">
              <w:rPr>
                <w:noProof/>
                <w:webHidden/>
              </w:rPr>
              <w:tab/>
            </w:r>
            <w:r w:rsidRPr="00296A76">
              <w:rPr>
                <w:noProof/>
                <w:webHidden/>
              </w:rPr>
              <w:fldChar w:fldCharType="begin"/>
            </w:r>
            <w:r w:rsidRPr="00296A76">
              <w:rPr>
                <w:noProof/>
                <w:webHidden/>
              </w:rPr>
              <w:instrText xml:space="preserve"> PAGEREF _Toc470254812 \h </w:instrText>
            </w:r>
            <w:r w:rsidRPr="00296A76">
              <w:rPr>
                <w:noProof/>
                <w:webHidden/>
              </w:rPr>
            </w:r>
            <w:r w:rsidRPr="00296A76">
              <w:rPr>
                <w:noProof/>
                <w:webHidden/>
              </w:rPr>
              <w:fldChar w:fldCharType="separate"/>
            </w:r>
            <w:r w:rsidR="0015670F">
              <w:rPr>
                <w:noProof/>
                <w:webHidden/>
              </w:rPr>
              <w:t>60</w:t>
            </w:r>
            <w:r w:rsidRPr="00296A76">
              <w:rPr>
                <w:noProof/>
                <w:webHidden/>
              </w:rPr>
              <w:fldChar w:fldCharType="end"/>
            </w:r>
          </w:hyperlink>
        </w:p>
        <w:p w14:paraId="2A86A3CD" w14:textId="77777777" w:rsidR="00296A76" w:rsidRPr="00296A76" w:rsidRDefault="00296A76">
          <w:pPr>
            <w:pStyle w:val="TJ1"/>
            <w:tabs>
              <w:tab w:val="left" w:pos="480"/>
              <w:tab w:val="right" w:leader="dot" w:pos="9063"/>
            </w:tabs>
            <w:rPr>
              <w:rFonts w:asciiTheme="minorHAnsi" w:eastAsiaTheme="minorEastAsia" w:hAnsiTheme="minorHAnsi" w:cstheme="minorBidi"/>
              <w:noProof/>
              <w:sz w:val="22"/>
              <w:szCs w:val="22"/>
            </w:rPr>
          </w:pPr>
          <w:hyperlink w:anchor="_Toc470254813" w:history="1">
            <w:r w:rsidRPr="00296A76">
              <w:rPr>
                <w:rStyle w:val="Hiperhivatkozs"/>
                <w:rFonts w:ascii="Georgia" w:hAnsi="Georgia"/>
                <w:noProof/>
              </w:rPr>
              <w:t>4.</w:t>
            </w:r>
            <w:r w:rsidRPr="00296A76">
              <w:rPr>
                <w:rFonts w:asciiTheme="minorHAnsi" w:eastAsiaTheme="minorEastAsia" w:hAnsiTheme="minorHAnsi" w:cstheme="minorBidi"/>
                <w:noProof/>
                <w:sz w:val="22"/>
                <w:szCs w:val="22"/>
              </w:rPr>
              <w:tab/>
            </w:r>
            <w:r w:rsidRPr="00296A76">
              <w:rPr>
                <w:rStyle w:val="Hiperhivatkozs"/>
                <w:rFonts w:ascii="Georgia" w:hAnsi="Georgia"/>
                <w:noProof/>
              </w:rPr>
              <w:t>ADÁSVÉTELI SZERZŐDÉS  (tervezet)</w:t>
            </w:r>
            <w:r w:rsidRPr="00296A76">
              <w:rPr>
                <w:noProof/>
                <w:webHidden/>
              </w:rPr>
              <w:tab/>
            </w:r>
            <w:r w:rsidRPr="00296A76">
              <w:rPr>
                <w:noProof/>
                <w:webHidden/>
              </w:rPr>
              <w:fldChar w:fldCharType="begin"/>
            </w:r>
            <w:r w:rsidRPr="00296A76">
              <w:rPr>
                <w:noProof/>
                <w:webHidden/>
              </w:rPr>
              <w:instrText xml:space="preserve"> PAGEREF _Toc470254813 \h </w:instrText>
            </w:r>
            <w:r w:rsidRPr="00296A76">
              <w:rPr>
                <w:noProof/>
                <w:webHidden/>
              </w:rPr>
            </w:r>
            <w:r w:rsidRPr="00296A76">
              <w:rPr>
                <w:noProof/>
                <w:webHidden/>
              </w:rPr>
              <w:fldChar w:fldCharType="separate"/>
            </w:r>
            <w:r w:rsidR="0015670F">
              <w:rPr>
                <w:noProof/>
                <w:webHidden/>
              </w:rPr>
              <w:t>62</w:t>
            </w:r>
            <w:r w:rsidRPr="00296A76">
              <w:rPr>
                <w:noProof/>
                <w:webHidden/>
              </w:rPr>
              <w:fldChar w:fldCharType="end"/>
            </w:r>
          </w:hyperlink>
        </w:p>
        <w:p w14:paraId="0A46C3E2" w14:textId="77777777" w:rsidR="00296A76" w:rsidRPr="00296A76" w:rsidRDefault="00296A76">
          <w:pPr>
            <w:pStyle w:val="TJ1"/>
            <w:tabs>
              <w:tab w:val="left" w:pos="480"/>
              <w:tab w:val="right" w:leader="dot" w:pos="9063"/>
            </w:tabs>
            <w:rPr>
              <w:rFonts w:asciiTheme="minorHAnsi" w:eastAsiaTheme="minorEastAsia" w:hAnsiTheme="minorHAnsi" w:cstheme="minorBidi"/>
              <w:noProof/>
              <w:sz w:val="22"/>
              <w:szCs w:val="22"/>
            </w:rPr>
          </w:pPr>
          <w:hyperlink w:anchor="_Toc470254814" w:history="1">
            <w:r w:rsidRPr="00296A76">
              <w:rPr>
                <w:rStyle w:val="Hiperhivatkozs"/>
                <w:rFonts w:ascii="Georgia" w:hAnsi="Georgia"/>
                <w:noProof/>
              </w:rPr>
              <w:t>5.</w:t>
            </w:r>
            <w:r w:rsidRPr="00296A76">
              <w:rPr>
                <w:rFonts w:asciiTheme="minorHAnsi" w:eastAsiaTheme="minorEastAsia" w:hAnsiTheme="minorHAnsi" w:cstheme="minorBidi"/>
                <w:noProof/>
                <w:sz w:val="22"/>
                <w:szCs w:val="22"/>
              </w:rPr>
              <w:tab/>
            </w:r>
            <w:r w:rsidRPr="00296A76">
              <w:rPr>
                <w:rStyle w:val="Hiperhivatkozs"/>
                <w:rFonts w:ascii="Georgia" w:hAnsi="Georgia"/>
                <w:noProof/>
              </w:rPr>
              <w:t>Közbeszerzési műszaki leírás</w:t>
            </w:r>
            <w:r w:rsidRPr="00296A76">
              <w:rPr>
                <w:noProof/>
                <w:webHidden/>
              </w:rPr>
              <w:tab/>
            </w:r>
            <w:r w:rsidRPr="00296A76">
              <w:rPr>
                <w:noProof/>
                <w:webHidden/>
              </w:rPr>
              <w:fldChar w:fldCharType="begin"/>
            </w:r>
            <w:r w:rsidRPr="00296A76">
              <w:rPr>
                <w:noProof/>
                <w:webHidden/>
              </w:rPr>
              <w:instrText xml:space="preserve"> PAGEREF _Toc470254814 \h </w:instrText>
            </w:r>
            <w:r w:rsidRPr="00296A76">
              <w:rPr>
                <w:noProof/>
                <w:webHidden/>
              </w:rPr>
            </w:r>
            <w:r w:rsidRPr="00296A76">
              <w:rPr>
                <w:noProof/>
                <w:webHidden/>
              </w:rPr>
              <w:fldChar w:fldCharType="separate"/>
            </w:r>
            <w:r w:rsidR="0015670F">
              <w:rPr>
                <w:noProof/>
                <w:webHidden/>
              </w:rPr>
              <w:t>73</w:t>
            </w:r>
            <w:r w:rsidRPr="00296A76">
              <w:rPr>
                <w:noProof/>
                <w:webHidden/>
              </w:rPr>
              <w:fldChar w:fldCharType="end"/>
            </w:r>
          </w:hyperlink>
        </w:p>
        <w:p w14:paraId="39A1C67C" w14:textId="77777777" w:rsidR="003271DA" w:rsidRPr="00AB5254" w:rsidRDefault="003271DA">
          <w:r w:rsidRPr="00296A76">
            <w:rPr>
              <w:bCs/>
            </w:rPr>
            <w:fldChar w:fldCharType="end"/>
          </w:r>
        </w:p>
      </w:sdtContent>
    </w:sdt>
    <w:p w14:paraId="0E486129" w14:textId="77777777" w:rsidR="001A0292" w:rsidRPr="00FB2D08" w:rsidRDefault="001A0292" w:rsidP="003451ED">
      <w:pPr>
        <w:jc w:val="center"/>
        <w:rPr>
          <w:rFonts w:ascii="Georgia" w:hAnsi="Georgia"/>
          <w:bCs/>
          <w:smallCaps/>
        </w:rPr>
      </w:pPr>
    </w:p>
    <w:p w14:paraId="09C41AC5" w14:textId="77777777" w:rsidR="001A0292" w:rsidRPr="00FB2D08" w:rsidRDefault="001A0292">
      <w:pPr>
        <w:spacing w:after="160" w:line="259" w:lineRule="auto"/>
        <w:rPr>
          <w:rFonts w:ascii="Georgia" w:hAnsi="Georgia"/>
          <w:bCs/>
          <w:smallCaps/>
        </w:rPr>
      </w:pPr>
      <w:r w:rsidRPr="00FB2D08">
        <w:rPr>
          <w:rFonts w:ascii="Georgia" w:hAnsi="Georgia"/>
          <w:bCs/>
          <w:smallCaps/>
        </w:rPr>
        <w:br w:type="page"/>
      </w:r>
    </w:p>
    <w:p w14:paraId="4343A5DF" w14:textId="77777777" w:rsidR="00FB2949" w:rsidRPr="00FB2D08" w:rsidRDefault="00FB2949" w:rsidP="00860648">
      <w:pPr>
        <w:pStyle w:val="Cmsor1"/>
        <w:numPr>
          <w:ilvl w:val="0"/>
          <w:numId w:val="1"/>
        </w:numPr>
        <w:jc w:val="center"/>
        <w:rPr>
          <w:rFonts w:ascii="Georgia" w:hAnsi="Georgia"/>
          <w:b/>
          <w:color w:val="auto"/>
        </w:rPr>
      </w:pPr>
      <w:bookmarkStart w:id="1" w:name="_Toc470254775"/>
      <w:r w:rsidRPr="00FB2D08">
        <w:rPr>
          <w:rFonts w:ascii="Georgia" w:hAnsi="Georgia"/>
          <w:b/>
          <w:color w:val="auto"/>
        </w:rPr>
        <w:lastRenderedPageBreak/>
        <w:t>Az ajánlat elkészítésével kapcsolatos tudnivalók</w:t>
      </w:r>
      <w:bookmarkEnd w:id="1"/>
    </w:p>
    <w:p w14:paraId="153F3F98" w14:textId="77777777" w:rsidR="00FB2949" w:rsidRPr="00FB2D08" w:rsidRDefault="00FB2949" w:rsidP="00FB2949">
      <w:pPr>
        <w:ind w:left="-5" w:right="79"/>
        <w:rPr>
          <w:rFonts w:ascii="Georgia" w:hAnsi="Georgia"/>
        </w:rPr>
      </w:pPr>
    </w:p>
    <w:p w14:paraId="36776D0E" w14:textId="77777777" w:rsidR="00FB2949" w:rsidRPr="00FB2D08" w:rsidRDefault="00FB2949" w:rsidP="00860648">
      <w:pPr>
        <w:pStyle w:val="Cmsor2"/>
        <w:numPr>
          <w:ilvl w:val="1"/>
          <w:numId w:val="1"/>
        </w:numPr>
        <w:tabs>
          <w:tab w:val="left" w:pos="1134"/>
        </w:tabs>
        <w:rPr>
          <w:rFonts w:ascii="Georgia" w:hAnsi="Georgia"/>
          <w:b/>
          <w:color w:val="auto"/>
          <w:sz w:val="28"/>
          <w:szCs w:val="28"/>
        </w:rPr>
      </w:pPr>
      <w:bookmarkStart w:id="2" w:name="_Toc470254776"/>
      <w:r w:rsidRPr="00FB2D08">
        <w:rPr>
          <w:rFonts w:ascii="Georgia" w:hAnsi="Georgia"/>
          <w:b/>
          <w:color w:val="auto"/>
          <w:sz w:val="28"/>
          <w:szCs w:val="28"/>
        </w:rPr>
        <w:t>A kapcsolattartás szabályai</w:t>
      </w:r>
      <w:bookmarkEnd w:id="2"/>
      <w:r w:rsidRPr="00FB2D08">
        <w:rPr>
          <w:rFonts w:ascii="Georgia" w:hAnsi="Georgia"/>
          <w:b/>
          <w:color w:val="auto"/>
          <w:sz w:val="28"/>
          <w:szCs w:val="28"/>
        </w:rPr>
        <w:t xml:space="preserve"> </w:t>
      </w:r>
    </w:p>
    <w:p w14:paraId="1E9F8CD4" w14:textId="6EC2847D" w:rsidR="00817A45" w:rsidRPr="00FB2D08" w:rsidRDefault="00817A45" w:rsidP="00860648">
      <w:pPr>
        <w:numPr>
          <w:ilvl w:val="2"/>
          <w:numId w:val="1"/>
        </w:numPr>
        <w:tabs>
          <w:tab w:val="num" w:pos="1134"/>
        </w:tabs>
        <w:ind w:left="1134" w:hanging="708"/>
        <w:jc w:val="both"/>
        <w:rPr>
          <w:rFonts w:ascii="Georgia" w:hAnsi="Georgia"/>
        </w:rPr>
      </w:pPr>
      <w:r w:rsidRPr="00FB2D08">
        <w:rPr>
          <w:rFonts w:ascii="Georgia" w:hAnsi="Georgia"/>
        </w:rPr>
        <w:t>A</w:t>
      </w:r>
      <w:r w:rsidR="00937827">
        <w:rPr>
          <w:rFonts w:ascii="Georgia" w:hAnsi="Georgia"/>
        </w:rPr>
        <w:t>z eljárást megindító felhívásban</w:t>
      </w:r>
      <w:r w:rsidRPr="00FB2D08">
        <w:rPr>
          <w:rFonts w:ascii="Georgia" w:hAnsi="Georgia"/>
        </w:rPr>
        <w:t xml:space="preserve"> feltüntetett telefonszám kizárólag technikai jellegű ügyintézést szolgál, az ajánlattétellel kapcsolatos kérdéseket kizárólag írásban lehet feltenni a +36 (1) 441-6497-es faxszámra illetve a </w:t>
      </w:r>
      <w:hyperlink r:id="rId8" w:history="1">
        <w:r w:rsidRPr="00FB2D08">
          <w:rPr>
            <w:rStyle w:val="Hiperhivatkozs"/>
            <w:rFonts w:ascii="Georgia" w:hAnsi="Georgia"/>
          </w:rPr>
          <w:t>kozbeszerzes@parlament.hu</w:t>
        </w:r>
      </w:hyperlink>
      <w:r w:rsidRPr="00FB2D08">
        <w:rPr>
          <w:rFonts w:ascii="Georgia" w:hAnsi="Georgia"/>
        </w:rPr>
        <w:t xml:space="preserve"> címre megküldött levél útján.</w:t>
      </w:r>
    </w:p>
    <w:p w14:paraId="69EA5337" w14:textId="34E961D7" w:rsidR="00817A45" w:rsidRPr="00FB2D08" w:rsidRDefault="00817A45" w:rsidP="00860648">
      <w:pPr>
        <w:numPr>
          <w:ilvl w:val="2"/>
          <w:numId w:val="1"/>
        </w:numPr>
        <w:tabs>
          <w:tab w:val="num" w:pos="1134"/>
        </w:tabs>
        <w:ind w:left="1134" w:hanging="708"/>
        <w:jc w:val="both"/>
        <w:rPr>
          <w:rFonts w:ascii="Georgia" w:hAnsi="Georgia"/>
        </w:rPr>
      </w:pPr>
      <w:r w:rsidRPr="00FB2D08">
        <w:rPr>
          <w:rFonts w:ascii="Georgia" w:hAnsi="Georgia"/>
        </w:rPr>
        <w:t xml:space="preserve">Felhívjuk a figyelmet arra, hogy posta, vagy futár által történő kézbesítés esetén is az eljárást megindító felhívásban meghatározott helyiség az ajánlatok beadásának helyszíne, nem az Országgyűlés Hivatala központi postabontója. A postabontóba leadott ajánlatok esetében nem garantált, hogy az ajánlattételi határidőig eljussanak az ajánlatok beadásának helyszínére. A kézbesítés kockázatát az </w:t>
      </w:r>
      <w:r w:rsidR="00937827">
        <w:rPr>
          <w:rFonts w:ascii="Georgia" w:hAnsi="Georgia"/>
        </w:rPr>
        <w:t>a</w:t>
      </w:r>
      <w:r w:rsidRPr="00FB2D08">
        <w:rPr>
          <w:rFonts w:ascii="Georgia" w:hAnsi="Georgia"/>
        </w:rPr>
        <w:t>jánlattevő viseli.</w:t>
      </w:r>
      <w:r w:rsidR="00937827">
        <w:rPr>
          <w:rFonts w:ascii="Georgia" w:hAnsi="Georgia"/>
        </w:rPr>
        <w:t xml:space="preserve"> </w:t>
      </w:r>
      <w:r w:rsidR="00937827">
        <w:rPr>
          <w:rFonts w:ascii="Georgia" w:hAnsi="Georgia" w:cs="Georgia"/>
        </w:rPr>
        <w:t>Érvénytelen</w:t>
      </w:r>
      <w:r w:rsidR="00937827" w:rsidRPr="00A47C01">
        <w:rPr>
          <w:rFonts w:ascii="Georgia" w:hAnsi="Georgia" w:cs="Georgia"/>
        </w:rPr>
        <w:t xml:space="preserve"> az ajánlat</w:t>
      </w:r>
      <w:r w:rsidR="00937827">
        <w:rPr>
          <w:rFonts w:ascii="Georgia" w:hAnsi="Georgia" w:cs="Georgia"/>
        </w:rPr>
        <w:t>, ha</w:t>
      </w:r>
      <w:r w:rsidR="00937827" w:rsidRPr="00A47C01">
        <w:rPr>
          <w:rFonts w:ascii="Georgia" w:hAnsi="Georgia" w:cs="Georgia"/>
        </w:rPr>
        <w:t xml:space="preserve"> bármely okból nem kerül az ajánlat</w:t>
      </w:r>
      <w:r w:rsidR="003F68CA">
        <w:rPr>
          <w:rFonts w:ascii="Georgia" w:hAnsi="Georgia" w:cs="Georgia"/>
        </w:rPr>
        <w:t>tétel</w:t>
      </w:r>
      <w:r w:rsidR="00937827" w:rsidRPr="00A47C01">
        <w:rPr>
          <w:rFonts w:ascii="Georgia" w:hAnsi="Georgia" w:cs="Georgia"/>
        </w:rPr>
        <w:t>i határidő lejártáig az ajánlatok beadására megjelölt helyszínre.</w:t>
      </w:r>
    </w:p>
    <w:p w14:paraId="5D8759A4" w14:textId="77777777" w:rsidR="00617BF3" w:rsidRDefault="00617BF3" w:rsidP="00860648">
      <w:pPr>
        <w:numPr>
          <w:ilvl w:val="2"/>
          <w:numId w:val="1"/>
        </w:numPr>
        <w:tabs>
          <w:tab w:val="num" w:pos="1134"/>
        </w:tabs>
        <w:ind w:left="1134" w:hanging="708"/>
        <w:jc w:val="both"/>
        <w:rPr>
          <w:rFonts w:ascii="Georgia" w:hAnsi="Georgia"/>
        </w:rPr>
      </w:pPr>
      <w:r w:rsidRPr="00BF1D54">
        <w:rPr>
          <w:rFonts w:ascii="Georgia" w:hAnsi="Georgia"/>
        </w:rPr>
        <w:t>Az ajánlatok hiánypótlások</w:t>
      </w:r>
      <w:r>
        <w:rPr>
          <w:rFonts w:ascii="Georgia" w:hAnsi="Georgia"/>
        </w:rPr>
        <w:t xml:space="preserve">, egyéb dokumentumok </w:t>
      </w:r>
      <w:r w:rsidRPr="00BF1D54">
        <w:rPr>
          <w:rFonts w:ascii="Georgia" w:hAnsi="Georgia"/>
        </w:rPr>
        <w:t xml:space="preserve">benyújtásával összefüggésben tájékoztatjuk az ajánlattevőket, hogy az ajánlatkérő őrzését és védelmét az Országgyűlési Őrség végzi, amely a be- és kilépő személyeket, azok csomagjait, továbbá az érkező csomagokat, küldeményeket biztonsági szempontból ellenőrzi. Amennyiben a felsorolt dokumentumok kézbesítése nem személyesen az előírt irodában, hanem postán, illetve futárral történik, úgy az ajánlattevő kiemelt kockázata, hogy azok határidőre a benyújtás helyére kerüljenek. </w:t>
      </w:r>
    </w:p>
    <w:p w14:paraId="2C86E1AA" w14:textId="77777777" w:rsidR="00617BF3" w:rsidRPr="00BF1D54" w:rsidRDefault="00617BF3" w:rsidP="00860648">
      <w:pPr>
        <w:numPr>
          <w:ilvl w:val="2"/>
          <w:numId w:val="1"/>
        </w:numPr>
        <w:tabs>
          <w:tab w:val="num" w:pos="1134"/>
        </w:tabs>
        <w:ind w:left="1134" w:hanging="708"/>
        <w:jc w:val="both"/>
        <w:rPr>
          <w:rFonts w:ascii="Georgia" w:hAnsi="Georgia"/>
        </w:rPr>
      </w:pPr>
      <w:r w:rsidRPr="00BF1D54">
        <w:rPr>
          <w:rFonts w:ascii="Georgia" w:hAnsi="Georgia"/>
        </w:rPr>
        <w:t>A személyes kézbesítés esetén is figyelembe kell venni, hogy az épületbe történő belépetés esetenként hosszabb időt igényelhet.</w:t>
      </w:r>
    </w:p>
    <w:p w14:paraId="4D8BFE9D" w14:textId="625AC6CD" w:rsidR="00617BF3" w:rsidRPr="00FB2D08" w:rsidRDefault="00617BF3" w:rsidP="00FB2BC9">
      <w:pPr>
        <w:numPr>
          <w:ilvl w:val="2"/>
          <w:numId w:val="1"/>
        </w:numPr>
        <w:tabs>
          <w:tab w:val="num" w:pos="1134"/>
        </w:tabs>
        <w:ind w:left="1134" w:hanging="708"/>
        <w:jc w:val="both"/>
        <w:rPr>
          <w:rFonts w:ascii="Georgia" w:hAnsi="Georgia"/>
        </w:rPr>
      </w:pPr>
      <w:r w:rsidRPr="00BF1D54">
        <w:rPr>
          <w:rFonts w:ascii="Georgia" w:hAnsi="Georgia"/>
        </w:rPr>
        <w:t xml:space="preserve">Az Országgyűlés Hivatalába történő belépést megelőzően minden alkalommal be kell jelenteni az érkező személy nevét és érvényes, fényképes igazolványa számát </w:t>
      </w:r>
      <w:r>
        <w:rPr>
          <w:rFonts w:ascii="Georgia" w:hAnsi="Georgia"/>
        </w:rPr>
        <w:t xml:space="preserve">a +36 </w:t>
      </w:r>
      <w:r w:rsidR="007C675A">
        <w:rPr>
          <w:rFonts w:ascii="Georgia" w:hAnsi="Georgia"/>
        </w:rPr>
        <w:t>(</w:t>
      </w:r>
      <w:r w:rsidRPr="00FB2D08">
        <w:rPr>
          <w:rFonts w:ascii="Georgia" w:hAnsi="Georgia"/>
        </w:rPr>
        <w:t>1</w:t>
      </w:r>
      <w:r w:rsidR="007C675A">
        <w:rPr>
          <w:rFonts w:ascii="Georgia" w:hAnsi="Georgia"/>
        </w:rPr>
        <w:t xml:space="preserve">) </w:t>
      </w:r>
      <w:r w:rsidRPr="00FB2D08">
        <w:rPr>
          <w:rFonts w:ascii="Georgia" w:hAnsi="Georgia"/>
        </w:rPr>
        <w:t>441</w:t>
      </w:r>
      <w:r w:rsidR="007C675A">
        <w:rPr>
          <w:rFonts w:ascii="Georgia" w:hAnsi="Georgia"/>
        </w:rPr>
        <w:t xml:space="preserve"> </w:t>
      </w:r>
      <w:r w:rsidRPr="00FB2D08">
        <w:rPr>
          <w:rFonts w:ascii="Georgia" w:hAnsi="Georgia"/>
        </w:rPr>
        <w:t xml:space="preserve">6498 telefonszámon vagy a </w:t>
      </w:r>
      <w:hyperlink r:id="rId9" w:history="1">
        <w:r w:rsidRPr="003F18BE">
          <w:rPr>
            <w:rStyle w:val="Hiperhivatkozs"/>
            <w:rFonts w:ascii="Georgia" w:hAnsi="Georgia"/>
          </w:rPr>
          <w:t>kozbeszerzes@parlament.hu</w:t>
        </w:r>
      </w:hyperlink>
      <w:r>
        <w:rPr>
          <w:rFonts w:ascii="Georgia" w:hAnsi="Georgia"/>
        </w:rPr>
        <w:t xml:space="preserve"> </w:t>
      </w:r>
      <w:r w:rsidRPr="00FB2D08">
        <w:rPr>
          <w:rFonts w:ascii="Georgia" w:hAnsi="Georgia"/>
        </w:rPr>
        <w:t xml:space="preserve">email címen. </w:t>
      </w:r>
    </w:p>
    <w:p w14:paraId="0EB3AE4C" w14:textId="77777777" w:rsidR="00617BF3" w:rsidRDefault="00617BF3" w:rsidP="00617BF3">
      <w:pPr>
        <w:ind w:left="-5" w:right="79"/>
        <w:rPr>
          <w:rFonts w:ascii="Georgia" w:hAnsi="Georgia"/>
        </w:rPr>
      </w:pPr>
    </w:p>
    <w:p w14:paraId="1E32443F" w14:textId="77777777" w:rsidR="00740190" w:rsidRDefault="00740190" w:rsidP="00FB2BC9">
      <w:pPr>
        <w:pStyle w:val="Cmsor2"/>
        <w:numPr>
          <w:ilvl w:val="1"/>
          <w:numId w:val="1"/>
        </w:numPr>
        <w:tabs>
          <w:tab w:val="left" w:pos="1134"/>
        </w:tabs>
        <w:rPr>
          <w:rFonts w:ascii="Georgia" w:hAnsi="Georgia"/>
          <w:b/>
          <w:color w:val="auto"/>
          <w:sz w:val="28"/>
          <w:szCs w:val="28"/>
        </w:rPr>
      </w:pPr>
      <w:bookmarkStart w:id="3" w:name="_Toc466467567"/>
      <w:bookmarkStart w:id="4" w:name="_Toc470254777"/>
      <w:r>
        <w:rPr>
          <w:rFonts w:ascii="Georgia" w:hAnsi="Georgia"/>
          <w:b/>
          <w:color w:val="auto"/>
          <w:sz w:val="28"/>
          <w:szCs w:val="28"/>
        </w:rPr>
        <w:t>Általános információ</w:t>
      </w:r>
      <w:bookmarkEnd w:id="4"/>
    </w:p>
    <w:p w14:paraId="0970E5EE" w14:textId="69234DB3" w:rsidR="00740190" w:rsidRDefault="00740190" w:rsidP="00C53328">
      <w:pPr>
        <w:numPr>
          <w:ilvl w:val="2"/>
          <w:numId w:val="1"/>
        </w:numPr>
        <w:tabs>
          <w:tab w:val="num" w:pos="1134"/>
        </w:tabs>
        <w:ind w:left="1134" w:hanging="708"/>
        <w:jc w:val="both"/>
        <w:rPr>
          <w:rFonts w:ascii="Georgia" w:hAnsi="Georgia"/>
        </w:rPr>
      </w:pPr>
      <w:r w:rsidRPr="00740190">
        <w:rPr>
          <w:rFonts w:ascii="Georgia" w:hAnsi="Georgia"/>
        </w:rPr>
        <w:t xml:space="preserve">Az ajánlati </w:t>
      </w:r>
      <w:r w:rsidR="007C675A">
        <w:rPr>
          <w:rFonts w:ascii="Georgia" w:hAnsi="Georgia"/>
        </w:rPr>
        <w:t>f</w:t>
      </w:r>
      <w:r w:rsidRPr="00740190">
        <w:rPr>
          <w:rFonts w:ascii="Georgia" w:hAnsi="Georgia"/>
        </w:rPr>
        <w:t xml:space="preserve">elhívás közzétételével kapcsolatos </w:t>
      </w:r>
      <w:r>
        <w:rPr>
          <w:rFonts w:ascii="Georgia" w:hAnsi="Georgia"/>
        </w:rPr>
        <w:t xml:space="preserve">terjedelmi korlátozások miatt a közbeszerzési dokumentumban kerülnek kifejtésre, </w:t>
      </w:r>
      <w:r w:rsidR="00A42CF5">
        <w:rPr>
          <w:rFonts w:ascii="Georgia" w:hAnsi="Georgia"/>
        </w:rPr>
        <w:t xml:space="preserve">kiegészítésre, </w:t>
      </w:r>
      <w:r>
        <w:rPr>
          <w:rFonts w:ascii="Georgia" w:hAnsi="Georgia"/>
        </w:rPr>
        <w:t>értelmezésre a felhívásban közzétett információk.</w:t>
      </w:r>
      <w:r w:rsidR="00A42CF5">
        <w:rPr>
          <w:rFonts w:ascii="Georgia" w:hAnsi="Georgia"/>
        </w:rPr>
        <w:t xml:space="preserve"> Az ajánlat érvényességének feltétele, hogy az ajánlati felhíváson túl a jelen közbeszerzési dokumentumban a Kbt</w:t>
      </w:r>
      <w:r w:rsidR="007C675A">
        <w:rPr>
          <w:rFonts w:ascii="Georgia" w:hAnsi="Georgia"/>
        </w:rPr>
        <w:t>.</w:t>
      </w:r>
      <w:r w:rsidR="00A42CF5">
        <w:rPr>
          <w:rFonts w:ascii="Georgia" w:hAnsi="Georgia"/>
        </w:rPr>
        <w:t>-ben és a vonatkozó jogszabályokban foglaltaknak is megfeleljen.</w:t>
      </w:r>
    </w:p>
    <w:p w14:paraId="4B31820C" w14:textId="0A68AAD1" w:rsidR="007238E1" w:rsidRDefault="007238E1" w:rsidP="00CE61A8">
      <w:pPr>
        <w:numPr>
          <w:ilvl w:val="2"/>
          <w:numId w:val="1"/>
        </w:numPr>
        <w:tabs>
          <w:tab w:val="num" w:pos="1134"/>
        </w:tabs>
        <w:ind w:left="1134" w:hanging="708"/>
        <w:jc w:val="both"/>
        <w:rPr>
          <w:rFonts w:ascii="Georgia" w:hAnsi="Georgia"/>
        </w:rPr>
      </w:pPr>
      <w:r>
        <w:rPr>
          <w:rFonts w:ascii="Georgia" w:hAnsi="Georgia"/>
        </w:rPr>
        <w:t>A</w:t>
      </w:r>
      <w:r w:rsidR="007C675A">
        <w:rPr>
          <w:rFonts w:ascii="Georgia" w:hAnsi="Georgia"/>
        </w:rPr>
        <w:t>z ajánlati</w:t>
      </w:r>
      <w:r>
        <w:rPr>
          <w:rFonts w:ascii="Georgia" w:hAnsi="Georgia"/>
        </w:rPr>
        <w:t xml:space="preserve"> felhívásban és a közbeszerzési dokumentumban hivatkozott </w:t>
      </w:r>
      <w:r w:rsidR="00340B49">
        <w:rPr>
          <w:rFonts w:ascii="Georgia" w:hAnsi="Georgia"/>
        </w:rPr>
        <w:t>rövidítések</w:t>
      </w:r>
      <w:r>
        <w:rPr>
          <w:rFonts w:ascii="Georgia" w:hAnsi="Georgia"/>
        </w:rPr>
        <w:t>:</w:t>
      </w:r>
    </w:p>
    <w:p w14:paraId="4556F51A" w14:textId="77777777" w:rsidR="007238E1" w:rsidRDefault="007238E1" w:rsidP="00C53328">
      <w:pPr>
        <w:numPr>
          <w:ilvl w:val="2"/>
          <w:numId w:val="1"/>
        </w:numPr>
        <w:tabs>
          <w:tab w:val="num" w:pos="1134"/>
        </w:tabs>
        <w:ind w:left="1134" w:hanging="708"/>
        <w:jc w:val="both"/>
        <w:rPr>
          <w:rFonts w:ascii="Georgia" w:hAnsi="Georgia"/>
        </w:rPr>
      </w:pPr>
      <w:r>
        <w:rPr>
          <w:rFonts w:ascii="Georgia" w:hAnsi="Georgia"/>
        </w:rPr>
        <w:t>Kbt.: A közbeszerzésről szóló 2015. évi CXLIII. törvény</w:t>
      </w:r>
    </w:p>
    <w:p w14:paraId="3405D21E" w14:textId="77777777" w:rsidR="007238E1" w:rsidRDefault="007238E1" w:rsidP="00F81D91">
      <w:pPr>
        <w:ind w:left="1134"/>
        <w:jc w:val="both"/>
        <w:rPr>
          <w:rFonts w:ascii="Georgia" w:hAnsi="Georgia"/>
        </w:rPr>
      </w:pPr>
      <w:r>
        <w:rPr>
          <w:rFonts w:ascii="Georgia" w:hAnsi="Georgia"/>
        </w:rPr>
        <w:t xml:space="preserve">Kr: </w:t>
      </w:r>
      <w:r w:rsidR="00065A01">
        <w:rPr>
          <w:rFonts w:ascii="Georgia" w:hAnsi="Georgia"/>
        </w:rPr>
        <w:t>321/2015 (X.30.) Korm. rendelet</w:t>
      </w:r>
    </w:p>
    <w:p w14:paraId="5E5AA369" w14:textId="77777777" w:rsidR="003E1038" w:rsidRDefault="003C0269" w:rsidP="00F81D91">
      <w:pPr>
        <w:ind w:left="1134"/>
        <w:jc w:val="both"/>
        <w:rPr>
          <w:rFonts w:ascii="Georgia" w:hAnsi="Georgia"/>
        </w:rPr>
      </w:pPr>
      <w:r>
        <w:rPr>
          <w:rFonts w:ascii="Georgia" w:hAnsi="Georgia"/>
        </w:rPr>
        <w:t>Mód tv: 2016. évi CLX törvény</w:t>
      </w:r>
    </w:p>
    <w:p w14:paraId="563BDD2B" w14:textId="77777777" w:rsidR="00340B49" w:rsidRDefault="00340B49" w:rsidP="00F81D91">
      <w:pPr>
        <w:ind w:left="1134"/>
        <w:jc w:val="both"/>
        <w:rPr>
          <w:rFonts w:ascii="Georgia" w:hAnsi="Georgia"/>
        </w:rPr>
      </w:pPr>
      <w:r>
        <w:rPr>
          <w:rFonts w:ascii="Georgia" w:hAnsi="Georgia"/>
        </w:rPr>
        <w:t>ESPD: Egységes Európai K</w:t>
      </w:r>
      <w:r w:rsidRPr="00340B49">
        <w:rPr>
          <w:rFonts w:ascii="Georgia" w:hAnsi="Georgia"/>
        </w:rPr>
        <w:t xml:space="preserve">özbeszerzési </w:t>
      </w:r>
      <w:r>
        <w:rPr>
          <w:rFonts w:ascii="Georgia" w:hAnsi="Georgia"/>
        </w:rPr>
        <w:t>D</w:t>
      </w:r>
      <w:r w:rsidRPr="00340B49">
        <w:rPr>
          <w:rFonts w:ascii="Georgia" w:hAnsi="Georgia"/>
        </w:rPr>
        <w:t xml:space="preserve">okumentum </w:t>
      </w:r>
      <w:r>
        <w:rPr>
          <w:rFonts w:ascii="Georgia" w:hAnsi="Georgia"/>
        </w:rPr>
        <w:t>(</w:t>
      </w:r>
      <w:r w:rsidRPr="00340B49">
        <w:rPr>
          <w:rFonts w:ascii="Georgia" w:hAnsi="Georgia"/>
        </w:rPr>
        <w:t>formanyomtatvány</w:t>
      </w:r>
      <w:r>
        <w:rPr>
          <w:rFonts w:ascii="Georgia" w:hAnsi="Georgia"/>
        </w:rPr>
        <w:t>)</w:t>
      </w:r>
    </w:p>
    <w:p w14:paraId="51A09549" w14:textId="77777777" w:rsidR="005B6378" w:rsidRDefault="00DA00C8" w:rsidP="00C53328">
      <w:pPr>
        <w:numPr>
          <w:ilvl w:val="2"/>
          <w:numId w:val="1"/>
        </w:numPr>
        <w:tabs>
          <w:tab w:val="num" w:pos="1134"/>
        </w:tabs>
        <w:ind w:left="1134" w:hanging="708"/>
        <w:jc w:val="both"/>
        <w:rPr>
          <w:rFonts w:ascii="Georgia" w:hAnsi="Georgia"/>
        </w:rPr>
      </w:pPr>
      <w:r w:rsidRPr="005B6378">
        <w:rPr>
          <w:rFonts w:ascii="Georgia" w:hAnsi="Georgia"/>
        </w:rPr>
        <w:t>A közbeszerzési dokumentumok másra nem ruházhatók át és nem tehetők közzé.</w:t>
      </w:r>
    </w:p>
    <w:p w14:paraId="188BE31F" w14:textId="77777777" w:rsidR="005B6378" w:rsidRDefault="005B6378" w:rsidP="00C53328">
      <w:pPr>
        <w:numPr>
          <w:ilvl w:val="2"/>
          <w:numId w:val="1"/>
        </w:numPr>
        <w:tabs>
          <w:tab w:val="num" w:pos="1134"/>
        </w:tabs>
        <w:ind w:left="1134" w:hanging="708"/>
        <w:jc w:val="both"/>
        <w:rPr>
          <w:rFonts w:ascii="Georgia" w:hAnsi="Georgia"/>
        </w:rPr>
      </w:pPr>
      <w:r w:rsidRPr="005B6378">
        <w:rPr>
          <w:rFonts w:ascii="Georgia" w:hAnsi="Georgia"/>
        </w:rPr>
        <w:t>Az eljárásban való részvétellel kapcsolatos összes költség az ajánlattevőt terheli.</w:t>
      </w:r>
    </w:p>
    <w:p w14:paraId="4994C852" w14:textId="77777777" w:rsidR="005B6378" w:rsidRPr="005B6378" w:rsidRDefault="005B6378" w:rsidP="00C53328">
      <w:pPr>
        <w:numPr>
          <w:ilvl w:val="2"/>
          <w:numId w:val="1"/>
        </w:numPr>
        <w:tabs>
          <w:tab w:val="num" w:pos="1134"/>
        </w:tabs>
        <w:ind w:left="1134" w:hanging="708"/>
        <w:jc w:val="both"/>
        <w:rPr>
          <w:rFonts w:ascii="Georgia" w:hAnsi="Georgia"/>
        </w:rPr>
      </w:pPr>
      <w:r w:rsidRPr="005B6378">
        <w:rPr>
          <w:rFonts w:ascii="Georgia" w:hAnsi="Georgia"/>
        </w:rPr>
        <w:t>Az ajánlat</w:t>
      </w:r>
      <w:r>
        <w:rPr>
          <w:rFonts w:ascii="Georgia" w:hAnsi="Georgia"/>
        </w:rPr>
        <w:t xml:space="preserve">tevő </w:t>
      </w:r>
      <w:r w:rsidRPr="005B6378">
        <w:rPr>
          <w:rFonts w:ascii="Georgia" w:hAnsi="Georgia"/>
        </w:rPr>
        <w:t>kockázata, hogy a regisztráció során, továbbá az ajánlatban feltüntetett e-mail címre, telefax számra megküldött dokumentumot időben kézhez vegye.</w:t>
      </w:r>
    </w:p>
    <w:p w14:paraId="6BD5C422" w14:textId="77777777" w:rsidR="00DA00C8" w:rsidRDefault="00DA00C8" w:rsidP="00740190">
      <w:pPr>
        <w:ind w:left="1134"/>
        <w:jc w:val="both"/>
        <w:rPr>
          <w:rFonts w:ascii="Georgia" w:hAnsi="Georgia"/>
        </w:rPr>
      </w:pPr>
    </w:p>
    <w:p w14:paraId="02D23E19" w14:textId="77777777" w:rsidR="00FB2BC9" w:rsidRDefault="00FB2BC9" w:rsidP="008C7972">
      <w:pPr>
        <w:pStyle w:val="Cmsor2"/>
        <w:numPr>
          <w:ilvl w:val="1"/>
          <w:numId w:val="1"/>
        </w:numPr>
        <w:tabs>
          <w:tab w:val="left" w:pos="1134"/>
        </w:tabs>
        <w:rPr>
          <w:rFonts w:ascii="Georgia" w:hAnsi="Georgia"/>
          <w:b/>
          <w:color w:val="auto"/>
          <w:sz w:val="28"/>
          <w:szCs w:val="28"/>
        </w:rPr>
      </w:pPr>
      <w:bookmarkStart w:id="5" w:name="_Toc470254778"/>
      <w:r w:rsidRPr="001A4D1F">
        <w:rPr>
          <w:rFonts w:ascii="Georgia" w:hAnsi="Georgia"/>
          <w:b/>
          <w:color w:val="auto"/>
          <w:sz w:val="28"/>
          <w:szCs w:val="28"/>
        </w:rPr>
        <w:t xml:space="preserve">Az ajánlat </w:t>
      </w:r>
      <w:r>
        <w:rPr>
          <w:rFonts w:ascii="Georgia" w:hAnsi="Georgia"/>
          <w:b/>
          <w:color w:val="auto"/>
          <w:sz w:val="28"/>
          <w:szCs w:val="28"/>
        </w:rPr>
        <w:t>elkészítésével kapcsolatos előírások</w:t>
      </w:r>
      <w:bookmarkEnd w:id="5"/>
    </w:p>
    <w:p w14:paraId="56A4EE5E" w14:textId="77777777" w:rsidR="00FB2BC9" w:rsidRDefault="00FB2BC9" w:rsidP="00C53328">
      <w:pPr>
        <w:numPr>
          <w:ilvl w:val="2"/>
          <w:numId w:val="1"/>
        </w:numPr>
        <w:tabs>
          <w:tab w:val="num" w:pos="1134"/>
        </w:tabs>
        <w:ind w:left="1134" w:hanging="708"/>
        <w:jc w:val="both"/>
        <w:rPr>
          <w:rFonts w:ascii="Georgia" w:hAnsi="Georgia"/>
        </w:rPr>
      </w:pPr>
      <w:r>
        <w:rPr>
          <w:rFonts w:ascii="Georgia" w:hAnsi="Georgia"/>
        </w:rPr>
        <w:t xml:space="preserve">Az ajánlat elején </w:t>
      </w:r>
      <w:r w:rsidRPr="00BF1D54">
        <w:rPr>
          <w:rFonts w:ascii="Georgia" w:hAnsi="Georgia"/>
        </w:rPr>
        <w:t>oldalszámos tartalomjegyzéket</w:t>
      </w:r>
      <w:r>
        <w:rPr>
          <w:rFonts w:ascii="Georgia" w:hAnsi="Georgia"/>
        </w:rPr>
        <w:t xml:space="preserve"> kell elhelyezni, amely alapján a csatolt dokumentumok oldalszám alapján visszakereshetők.</w:t>
      </w:r>
    </w:p>
    <w:p w14:paraId="10596937" w14:textId="77777777" w:rsidR="00FB2BC9" w:rsidRDefault="00FB2BC9" w:rsidP="00CE61A8">
      <w:pPr>
        <w:numPr>
          <w:ilvl w:val="2"/>
          <w:numId w:val="1"/>
        </w:numPr>
        <w:tabs>
          <w:tab w:val="num" w:pos="1134"/>
        </w:tabs>
        <w:ind w:left="1134" w:hanging="708"/>
        <w:jc w:val="both"/>
        <w:rPr>
          <w:rFonts w:ascii="Georgia" w:hAnsi="Georgia"/>
        </w:rPr>
      </w:pPr>
      <w:r>
        <w:rPr>
          <w:rFonts w:ascii="Georgia" w:hAnsi="Georgia"/>
        </w:rPr>
        <w:t xml:space="preserve">Az ajánlatban </w:t>
      </w:r>
      <w:r w:rsidRPr="001A4D1F">
        <w:rPr>
          <w:rFonts w:ascii="Georgia" w:hAnsi="Georgia"/>
        </w:rPr>
        <w:t xml:space="preserve">csatolni kell </w:t>
      </w:r>
      <w:r>
        <w:rPr>
          <w:rFonts w:ascii="Georgia" w:hAnsi="Georgia"/>
        </w:rPr>
        <w:t>a Közbeszerzési dokumentumok 2. fejezetében felsorolt iratokat.</w:t>
      </w:r>
    </w:p>
    <w:p w14:paraId="51261E06" w14:textId="16E5E6EC" w:rsidR="00664E26" w:rsidRDefault="0085464B" w:rsidP="00CE61A8">
      <w:pPr>
        <w:numPr>
          <w:ilvl w:val="2"/>
          <w:numId w:val="1"/>
        </w:numPr>
        <w:tabs>
          <w:tab w:val="num" w:pos="1134"/>
        </w:tabs>
        <w:ind w:left="1134" w:hanging="708"/>
        <w:jc w:val="both"/>
        <w:rPr>
          <w:rFonts w:ascii="Georgia" w:hAnsi="Georgia"/>
        </w:rPr>
      </w:pPr>
      <w:r>
        <w:rPr>
          <w:rFonts w:ascii="Georgia" w:hAnsi="Georgia"/>
        </w:rPr>
        <w:t>A</w:t>
      </w:r>
      <w:r w:rsidR="00664E26">
        <w:rPr>
          <w:rFonts w:ascii="Georgia" w:hAnsi="Georgia"/>
        </w:rPr>
        <w:t>z ajánlat elkészítése során kérjük figyelembe venni</w:t>
      </w:r>
      <w:r w:rsidR="00C0685C">
        <w:rPr>
          <w:rFonts w:ascii="Georgia" w:hAnsi="Georgia"/>
        </w:rPr>
        <w:t xml:space="preserve"> a következő dokumentumok ajánlattevő által történő bekéréséhez és fordításához, továbbá szükséges időtartamot.</w:t>
      </w:r>
    </w:p>
    <w:p w14:paraId="3E5AAB1D" w14:textId="77777777" w:rsidR="00664E26" w:rsidRPr="00664E26" w:rsidRDefault="00664E26" w:rsidP="00664E26">
      <w:pPr>
        <w:pStyle w:val="Listaszerbekezds"/>
        <w:numPr>
          <w:ilvl w:val="0"/>
          <w:numId w:val="53"/>
        </w:numPr>
        <w:jc w:val="both"/>
        <w:rPr>
          <w:rFonts w:ascii="Georgia" w:hAnsi="Georgia"/>
        </w:rPr>
      </w:pPr>
      <w:r w:rsidRPr="00664E26">
        <w:rPr>
          <w:rFonts w:ascii="Georgia" w:hAnsi="Georgia"/>
        </w:rPr>
        <w:t>az ajánlati felhívás VI.3. pontja 1.a) alpontja szerinti, a közbeszerzési műszaki leírásban megadott adatokat tartalmazó, a berendezések jellemző nézeteiről készült fényképekkel vagy rajzokkal, a befoglaló méretek meghatározásával készült</w:t>
      </w:r>
      <w:r w:rsidR="0085464B" w:rsidRPr="00664E26">
        <w:rPr>
          <w:rFonts w:ascii="Georgia" w:hAnsi="Georgia"/>
        </w:rPr>
        <w:t xml:space="preserve"> </w:t>
      </w:r>
      <w:r w:rsidR="009C3E55">
        <w:rPr>
          <w:rFonts w:ascii="Georgia" w:hAnsi="Georgia"/>
        </w:rPr>
        <w:t>műszaki leírás;</w:t>
      </w:r>
    </w:p>
    <w:p w14:paraId="376356B2" w14:textId="77777777" w:rsidR="00664E26" w:rsidRPr="00664E26" w:rsidRDefault="00664E26" w:rsidP="00664E26">
      <w:pPr>
        <w:pStyle w:val="Listaszerbekezds"/>
        <w:numPr>
          <w:ilvl w:val="0"/>
          <w:numId w:val="53"/>
        </w:numPr>
        <w:jc w:val="both"/>
        <w:rPr>
          <w:rFonts w:ascii="Georgia" w:hAnsi="Georgia"/>
        </w:rPr>
      </w:pPr>
      <w:r w:rsidRPr="00664E26">
        <w:rPr>
          <w:rFonts w:ascii="Georgia" w:hAnsi="Georgia"/>
        </w:rPr>
        <w:t>az ajánlati felhívás VI.3. pontja 1.b) pontjában foglaltakna</w:t>
      </w:r>
      <w:r w:rsidR="009C3E55">
        <w:rPr>
          <w:rFonts w:ascii="Georgia" w:hAnsi="Georgia"/>
        </w:rPr>
        <w:t>k megfelelő gyártói nyilatkozat;</w:t>
      </w:r>
    </w:p>
    <w:p w14:paraId="7901B85D" w14:textId="77777777" w:rsidR="00664E26" w:rsidRPr="00664E26" w:rsidRDefault="00664E26" w:rsidP="00664E26">
      <w:pPr>
        <w:pStyle w:val="Listaszerbekezds"/>
        <w:numPr>
          <w:ilvl w:val="0"/>
          <w:numId w:val="53"/>
        </w:numPr>
        <w:jc w:val="both"/>
        <w:rPr>
          <w:rFonts w:ascii="Georgia" w:hAnsi="Georgia"/>
        </w:rPr>
      </w:pPr>
      <w:r w:rsidRPr="00664E26">
        <w:rPr>
          <w:rFonts w:ascii="Georgia" w:hAnsi="Georgia"/>
        </w:rPr>
        <w:t>az ajánlati felhívás VI.3. pontja 1.b) pontja szerinti, a gyártó által előírt karbantartási követelmények</w:t>
      </w:r>
      <w:r w:rsidR="009C3E55">
        <w:rPr>
          <w:rFonts w:ascii="Georgia" w:hAnsi="Georgia"/>
        </w:rPr>
        <w:t>;</w:t>
      </w:r>
    </w:p>
    <w:p w14:paraId="520AAF7C" w14:textId="77777777" w:rsidR="00664E26" w:rsidRDefault="00DB3F28" w:rsidP="00664E26">
      <w:pPr>
        <w:pStyle w:val="Listaszerbekezds"/>
        <w:numPr>
          <w:ilvl w:val="0"/>
          <w:numId w:val="53"/>
        </w:numPr>
        <w:jc w:val="both"/>
        <w:rPr>
          <w:rFonts w:ascii="Georgia" w:hAnsi="Georgia"/>
        </w:rPr>
      </w:pPr>
      <w:r>
        <w:rPr>
          <w:rFonts w:ascii="Georgia" w:hAnsi="Georgia"/>
        </w:rPr>
        <w:t xml:space="preserve">az igazolások benyújtására felhívott ajánlattevő által 5 naptári napon belül benyújtandó, az ajánlati felhívás </w:t>
      </w:r>
      <w:r w:rsidR="00664E26">
        <w:rPr>
          <w:rFonts w:ascii="Georgia" w:hAnsi="Georgia"/>
        </w:rPr>
        <w:t>III.1.3. pont c) alpontja szerinti</w:t>
      </w:r>
      <w:r>
        <w:rPr>
          <w:rFonts w:ascii="Georgia" w:hAnsi="Georgia"/>
        </w:rPr>
        <w:t>,</w:t>
      </w:r>
      <w:r w:rsidR="00664E26">
        <w:rPr>
          <w:rFonts w:ascii="Georgia" w:hAnsi="Georgia"/>
        </w:rPr>
        <w:t xml:space="preserve"> </w:t>
      </w:r>
      <w:r w:rsidR="00664E26" w:rsidRPr="0068163C">
        <w:rPr>
          <w:rFonts w:ascii="Georgia" w:hAnsi="Georgia"/>
        </w:rPr>
        <w:t xml:space="preserve">a megajánlott termék </w:t>
      </w:r>
      <w:r w:rsidR="00664E26" w:rsidRPr="00664E26">
        <w:rPr>
          <w:rFonts w:ascii="Georgia" w:hAnsi="Georgia"/>
        </w:rPr>
        <w:t>gyártója által szervezett képzésen való részvételt bizonyító, a gyártó által kiadott igazolás ke</w:t>
      </w:r>
      <w:r w:rsidR="009C3E55">
        <w:rPr>
          <w:rFonts w:ascii="Georgia" w:hAnsi="Georgia"/>
        </w:rPr>
        <w:t>ttő fő szakember vonatkozásában;</w:t>
      </w:r>
    </w:p>
    <w:p w14:paraId="7EFB10DE" w14:textId="61C01398" w:rsidR="009C3E55" w:rsidRPr="00664E26" w:rsidRDefault="009C3E55" w:rsidP="00664E26">
      <w:pPr>
        <w:pStyle w:val="Listaszerbekezds"/>
        <w:numPr>
          <w:ilvl w:val="0"/>
          <w:numId w:val="53"/>
        </w:numPr>
        <w:jc w:val="both"/>
        <w:rPr>
          <w:rFonts w:ascii="Georgia" w:hAnsi="Georgia"/>
        </w:rPr>
      </w:pPr>
      <w:r>
        <w:rPr>
          <w:rFonts w:ascii="Georgia" w:hAnsi="Georgia"/>
        </w:rPr>
        <w:t>a nyilatkozatokat a gyártó képviseletében cégszerűen aláíró személy aláírási címpéldánya vagy aláírás-mintája</w:t>
      </w:r>
      <w:r w:rsidR="00C0685C">
        <w:rPr>
          <w:rFonts w:ascii="Georgia" w:hAnsi="Georgia"/>
        </w:rPr>
        <w:t>.</w:t>
      </w:r>
    </w:p>
    <w:p w14:paraId="00C31947" w14:textId="2FB3BD6C" w:rsidR="00664E26" w:rsidRDefault="00C0685C" w:rsidP="00C0685C">
      <w:pPr>
        <w:numPr>
          <w:ilvl w:val="2"/>
          <w:numId w:val="1"/>
        </w:numPr>
        <w:tabs>
          <w:tab w:val="num" w:pos="1134"/>
        </w:tabs>
        <w:ind w:left="1134" w:hanging="708"/>
        <w:jc w:val="both"/>
        <w:rPr>
          <w:rFonts w:ascii="Georgia" w:hAnsi="Georgia"/>
        </w:rPr>
      </w:pPr>
      <w:r>
        <w:rPr>
          <w:rFonts w:ascii="Georgia" w:hAnsi="Georgia"/>
        </w:rPr>
        <w:t>Kérjük továbbá figyelembe venni az ajánlati biztosíték rendelkezésre bocsátásához (okirat elkészítéséhez, pénzintézet, biztosítótársaság által történő kiadásához vagy az átutalás jóváírásához) szükséges időtartamot.</w:t>
      </w:r>
    </w:p>
    <w:p w14:paraId="57AD5963" w14:textId="77777777" w:rsidR="00FB2BC9" w:rsidRDefault="00FB2BC9" w:rsidP="00FB2BC9">
      <w:pPr>
        <w:ind w:left="1134"/>
        <w:jc w:val="both"/>
        <w:rPr>
          <w:rFonts w:ascii="Georgia" w:hAnsi="Georgia"/>
        </w:rPr>
      </w:pPr>
    </w:p>
    <w:p w14:paraId="304B0555" w14:textId="77777777" w:rsidR="00FB2BC9" w:rsidRPr="00013795" w:rsidRDefault="00FB2BC9" w:rsidP="008C7972">
      <w:pPr>
        <w:pStyle w:val="Cmsor2"/>
        <w:numPr>
          <w:ilvl w:val="1"/>
          <w:numId w:val="1"/>
        </w:numPr>
        <w:tabs>
          <w:tab w:val="left" w:pos="1134"/>
        </w:tabs>
        <w:rPr>
          <w:rFonts w:ascii="Georgia" w:hAnsi="Georgia"/>
          <w:b/>
          <w:color w:val="auto"/>
          <w:sz w:val="28"/>
          <w:szCs w:val="28"/>
        </w:rPr>
      </w:pPr>
      <w:bookmarkStart w:id="6" w:name="_Toc470254779"/>
      <w:r w:rsidRPr="00013795">
        <w:rPr>
          <w:rFonts w:ascii="Georgia" w:hAnsi="Georgia"/>
          <w:b/>
          <w:color w:val="auto"/>
          <w:sz w:val="28"/>
          <w:szCs w:val="28"/>
        </w:rPr>
        <w:t>Az eljárás nyelve</w:t>
      </w:r>
      <w:bookmarkEnd w:id="6"/>
    </w:p>
    <w:p w14:paraId="49184F11" w14:textId="77777777" w:rsidR="00FB2BC9" w:rsidRDefault="00FB2BC9" w:rsidP="00CE61A8">
      <w:pPr>
        <w:numPr>
          <w:ilvl w:val="2"/>
          <w:numId w:val="1"/>
        </w:numPr>
        <w:tabs>
          <w:tab w:val="num" w:pos="1134"/>
        </w:tabs>
        <w:ind w:left="1134" w:hanging="708"/>
        <w:jc w:val="both"/>
        <w:rPr>
          <w:rFonts w:ascii="Georgia" w:hAnsi="Georgia"/>
        </w:rPr>
      </w:pPr>
      <w:r w:rsidRPr="0040216E">
        <w:rPr>
          <w:rFonts w:ascii="Georgia" w:hAnsi="Georgia"/>
        </w:rPr>
        <w:t>Az eljárás nyelve kizárólag a magyar, az ajánlatot magyar nyelven kell elkészíteni</w:t>
      </w:r>
      <w:r>
        <w:rPr>
          <w:rFonts w:ascii="Georgia" w:hAnsi="Georgia"/>
        </w:rPr>
        <w:t xml:space="preserve"> és benyújtani</w:t>
      </w:r>
      <w:r w:rsidRPr="0040216E">
        <w:rPr>
          <w:rFonts w:ascii="Georgia" w:hAnsi="Georgia"/>
        </w:rPr>
        <w:t xml:space="preserve">. </w:t>
      </w:r>
    </w:p>
    <w:p w14:paraId="449E1A10" w14:textId="77777777" w:rsidR="00FB2BC9" w:rsidRDefault="00FB2BC9" w:rsidP="00CE61A8">
      <w:pPr>
        <w:numPr>
          <w:ilvl w:val="2"/>
          <w:numId w:val="1"/>
        </w:numPr>
        <w:tabs>
          <w:tab w:val="num" w:pos="1134"/>
        </w:tabs>
        <w:ind w:left="1134" w:hanging="708"/>
        <w:jc w:val="both"/>
        <w:rPr>
          <w:rFonts w:ascii="Georgia" w:hAnsi="Georgia"/>
        </w:rPr>
      </w:pPr>
      <w:r w:rsidRPr="0040216E">
        <w:rPr>
          <w:rFonts w:ascii="Georgia" w:hAnsi="Georgia"/>
        </w:rPr>
        <w:t>Amennyiben bármely, az ajánlatban csatolt okirat, igazolás, nyilatkozat, dokumentum nem magyar nyelven kerül kiállításra, úgy ahhoz</w:t>
      </w:r>
    </w:p>
    <w:p w14:paraId="005ABE52" w14:textId="77777777" w:rsidR="00FB2BC9" w:rsidRPr="00FB2BC9" w:rsidRDefault="00FB2BC9" w:rsidP="00FB2BC9">
      <w:pPr>
        <w:pStyle w:val="Listaszerbekezds"/>
        <w:numPr>
          <w:ilvl w:val="0"/>
          <w:numId w:val="51"/>
        </w:numPr>
        <w:jc w:val="both"/>
        <w:rPr>
          <w:rFonts w:ascii="Georgia" w:hAnsi="Georgia"/>
        </w:rPr>
      </w:pPr>
      <w:r w:rsidRPr="00FB2BC9">
        <w:rPr>
          <w:rFonts w:ascii="Georgia" w:hAnsi="Georgia"/>
        </w:rPr>
        <w:t>hiteles magyar nyelvű fordítást, vagy</w:t>
      </w:r>
    </w:p>
    <w:p w14:paraId="3443EF7C" w14:textId="77777777" w:rsidR="00FB2BC9" w:rsidRPr="00FB2BC9" w:rsidRDefault="00FB2BC9" w:rsidP="00FB2BC9">
      <w:pPr>
        <w:pStyle w:val="Listaszerbekezds"/>
        <w:numPr>
          <w:ilvl w:val="0"/>
          <w:numId w:val="51"/>
        </w:numPr>
        <w:tabs>
          <w:tab w:val="num" w:pos="1134"/>
        </w:tabs>
        <w:jc w:val="both"/>
        <w:rPr>
          <w:rFonts w:ascii="Georgia" w:hAnsi="Georgia"/>
        </w:rPr>
      </w:pPr>
      <w:r w:rsidRPr="00FB2BC9">
        <w:rPr>
          <w:rFonts w:ascii="Georgia" w:hAnsi="Georgia"/>
        </w:rPr>
        <w:t xml:space="preserve">magyar nyelvű felelős fordítást, és a fordítás megfelelőségéért való felelősségvállalást tartalmazó, az ajánlattevő által cégszerűen aláírt nyilatkozatot kell mellékelni. </w:t>
      </w:r>
    </w:p>
    <w:p w14:paraId="2D473B85" w14:textId="77777777" w:rsidR="00FB2BC9" w:rsidRDefault="00FB2BC9" w:rsidP="00CE61A8">
      <w:pPr>
        <w:numPr>
          <w:ilvl w:val="2"/>
          <w:numId w:val="1"/>
        </w:numPr>
        <w:tabs>
          <w:tab w:val="num" w:pos="1134"/>
        </w:tabs>
        <w:ind w:left="1134" w:hanging="708"/>
        <w:jc w:val="both"/>
        <w:rPr>
          <w:rFonts w:ascii="Georgia" w:hAnsi="Georgia"/>
        </w:rPr>
      </w:pPr>
      <w:r w:rsidRPr="0040216E">
        <w:rPr>
          <w:rFonts w:ascii="Georgia" w:hAnsi="Georgia"/>
        </w:rPr>
        <w:t xml:space="preserve">Felelős magyar nyelvű fordítás alatt ajánlatkérő az olyan fordítást érti, amely tekintetében az ajánlattevő képviseletére jogosult személy nyilatkozik, hogy annak tartalma mindenben megfelel az eredeti nem magyar nyelvű szöveg tartalmának. </w:t>
      </w:r>
    </w:p>
    <w:p w14:paraId="20C32C85" w14:textId="77777777" w:rsidR="00FB2BC9" w:rsidRPr="00BF1D54" w:rsidRDefault="00FB2BC9" w:rsidP="00CE61A8">
      <w:pPr>
        <w:numPr>
          <w:ilvl w:val="2"/>
          <w:numId w:val="1"/>
        </w:numPr>
        <w:tabs>
          <w:tab w:val="num" w:pos="1134"/>
        </w:tabs>
        <w:ind w:left="1134" w:hanging="708"/>
        <w:jc w:val="both"/>
        <w:rPr>
          <w:rFonts w:ascii="Georgia" w:hAnsi="Georgia"/>
        </w:rPr>
      </w:pPr>
      <w:r>
        <w:rPr>
          <w:rFonts w:ascii="Georgia" w:hAnsi="Georgia"/>
        </w:rPr>
        <w:t>A</w:t>
      </w:r>
      <w:r w:rsidRPr="0040216E">
        <w:rPr>
          <w:rFonts w:ascii="Georgia" w:hAnsi="Georgia"/>
        </w:rPr>
        <w:t>z idegen nyelvű iratok fordítását közvetlenül azon irat mellé kérjük lefűzni, amelyről készült.</w:t>
      </w:r>
    </w:p>
    <w:p w14:paraId="7A8F9D90" w14:textId="77777777" w:rsidR="00FB2BC9" w:rsidRDefault="00FB2BC9" w:rsidP="00FB2BC9">
      <w:pPr>
        <w:ind w:left="1134"/>
        <w:jc w:val="both"/>
        <w:rPr>
          <w:rFonts w:ascii="Georgia" w:hAnsi="Georgia"/>
        </w:rPr>
      </w:pPr>
    </w:p>
    <w:p w14:paraId="729CA6CE" w14:textId="2FC76CED" w:rsidR="00FB2BC9" w:rsidRPr="008E2FD5" w:rsidRDefault="00FB2BC9" w:rsidP="008C7972">
      <w:pPr>
        <w:pStyle w:val="Cmsor2"/>
        <w:numPr>
          <w:ilvl w:val="1"/>
          <w:numId w:val="1"/>
        </w:numPr>
        <w:tabs>
          <w:tab w:val="left" w:pos="1134"/>
        </w:tabs>
        <w:rPr>
          <w:rFonts w:ascii="Georgia" w:hAnsi="Georgia"/>
          <w:b/>
          <w:color w:val="auto"/>
          <w:sz w:val="28"/>
          <w:szCs w:val="28"/>
        </w:rPr>
      </w:pPr>
      <w:bookmarkStart w:id="7" w:name="_Toc470254780"/>
      <w:r w:rsidRPr="008E2FD5">
        <w:rPr>
          <w:rFonts w:ascii="Georgia" w:hAnsi="Georgia"/>
          <w:b/>
          <w:color w:val="auto"/>
          <w:sz w:val="28"/>
          <w:szCs w:val="28"/>
        </w:rPr>
        <w:t>A</w:t>
      </w:r>
      <w:r w:rsidR="005D2171">
        <w:rPr>
          <w:rFonts w:ascii="Georgia" w:hAnsi="Georgia"/>
          <w:b/>
          <w:color w:val="auto"/>
          <w:sz w:val="28"/>
          <w:szCs w:val="28"/>
        </w:rPr>
        <w:t>z ajánlat benyújtásával kapcsolatos</w:t>
      </w:r>
      <w:r w:rsidRPr="008E2FD5">
        <w:rPr>
          <w:rFonts w:ascii="Georgia" w:hAnsi="Georgia"/>
          <w:b/>
          <w:color w:val="auto"/>
          <w:sz w:val="28"/>
          <w:szCs w:val="28"/>
        </w:rPr>
        <w:t xml:space="preserve"> követelmények:</w:t>
      </w:r>
      <w:bookmarkEnd w:id="7"/>
      <w:r w:rsidRPr="008E2FD5">
        <w:rPr>
          <w:rFonts w:ascii="Georgia" w:hAnsi="Georgia"/>
          <w:b/>
          <w:color w:val="auto"/>
          <w:sz w:val="28"/>
          <w:szCs w:val="28"/>
        </w:rPr>
        <w:t xml:space="preserve"> </w:t>
      </w:r>
    </w:p>
    <w:p w14:paraId="7EB812A9" w14:textId="77777777" w:rsidR="00FB2BC9" w:rsidRPr="005B6378" w:rsidRDefault="00FB2BC9" w:rsidP="00371917">
      <w:pPr>
        <w:pStyle w:val="Listaszerbekezds"/>
        <w:numPr>
          <w:ilvl w:val="0"/>
          <w:numId w:val="9"/>
        </w:numPr>
        <w:autoSpaceDE w:val="0"/>
        <w:autoSpaceDN w:val="0"/>
        <w:adjustRightInd w:val="0"/>
        <w:spacing w:before="120" w:after="120"/>
        <w:jc w:val="both"/>
        <w:rPr>
          <w:rFonts w:ascii="Georgia" w:hAnsi="Georgia"/>
        </w:rPr>
      </w:pPr>
      <w:r w:rsidRPr="005B6378">
        <w:rPr>
          <w:rFonts w:ascii="Georgia" w:hAnsi="Georgia"/>
        </w:rPr>
        <w:t>az ajánlatot az ajánlati felhívásban és a közbeszerzési dokumentumokban meghatározott tartalmi és formai követelményeknek megfelelően kell elkészíteni és benyújtani;</w:t>
      </w:r>
    </w:p>
    <w:p w14:paraId="76B0D7E6" w14:textId="77777777" w:rsidR="00FB2BC9" w:rsidRPr="005B6378" w:rsidRDefault="00FB2BC9" w:rsidP="00371917">
      <w:pPr>
        <w:pStyle w:val="Listaszerbekezds"/>
        <w:numPr>
          <w:ilvl w:val="0"/>
          <w:numId w:val="9"/>
        </w:numPr>
        <w:autoSpaceDE w:val="0"/>
        <w:autoSpaceDN w:val="0"/>
        <w:adjustRightInd w:val="0"/>
        <w:spacing w:before="120" w:after="120"/>
        <w:jc w:val="both"/>
        <w:rPr>
          <w:rFonts w:ascii="Georgia" w:hAnsi="Georgia"/>
        </w:rPr>
      </w:pPr>
      <w:r w:rsidRPr="005B6378">
        <w:rPr>
          <w:rFonts w:ascii="Georgia" w:hAnsi="Georgia"/>
        </w:rPr>
        <w:lastRenderedPageBreak/>
        <w:t>az ajánlatban csatolt nyilatkozatokat cégszerűen aláírt, vagy – meghatalmazott által aláírt nyilatkozatok esetében – a meghatalmazásra előírt szabályoknak megfelelő formában kell benyújtani;</w:t>
      </w:r>
    </w:p>
    <w:p w14:paraId="79579228" w14:textId="77777777" w:rsidR="00FB2BC9" w:rsidRPr="005B6378" w:rsidRDefault="00FB2BC9" w:rsidP="00371917">
      <w:pPr>
        <w:pStyle w:val="Listaszerbekezds"/>
        <w:numPr>
          <w:ilvl w:val="0"/>
          <w:numId w:val="9"/>
        </w:numPr>
        <w:autoSpaceDE w:val="0"/>
        <w:autoSpaceDN w:val="0"/>
        <w:adjustRightInd w:val="0"/>
        <w:spacing w:before="120" w:after="120"/>
        <w:jc w:val="both"/>
        <w:rPr>
          <w:rFonts w:ascii="Georgia" w:hAnsi="Georgia"/>
        </w:rPr>
      </w:pPr>
      <w:r w:rsidRPr="005B6378">
        <w:rPr>
          <w:rFonts w:ascii="Georgia" w:hAnsi="Georgia"/>
        </w:rPr>
        <w:t>az igazolások egyszerű másolatban történő benyújtására a Kbt. 47. § (2) bekezdése vonatkozik. Kizárólag eredeti példányban nyújtható be az ajánlati biztosíték okmány és a Kbt. 66. § (2) bekezdése szerinti nyilatkozat.</w:t>
      </w:r>
    </w:p>
    <w:p w14:paraId="2F8EEF42" w14:textId="77777777" w:rsidR="00FB2BC9" w:rsidRPr="005B6378" w:rsidRDefault="00FB2BC9" w:rsidP="00371917">
      <w:pPr>
        <w:pStyle w:val="Listaszerbekezds"/>
        <w:numPr>
          <w:ilvl w:val="0"/>
          <w:numId w:val="9"/>
        </w:numPr>
        <w:autoSpaceDE w:val="0"/>
        <w:autoSpaceDN w:val="0"/>
        <w:adjustRightInd w:val="0"/>
        <w:spacing w:before="120" w:after="120"/>
        <w:jc w:val="both"/>
        <w:rPr>
          <w:rFonts w:ascii="Georgia" w:hAnsi="Georgia"/>
        </w:rPr>
      </w:pPr>
      <w:r w:rsidRPr="005B6378">
        <w:rPr>
          <w:rFonts w:ascii="Georgia" w:hAnsi="Georgia"/>
        </w:rPr>
        <w:t xml:space="preserve">az ajánlatot összefűzve, oldalszámozással ellátva kell benyújtani. Az információt nem tartalmazó oldalak számozása nem kötelező, de lehetséges. </w:t>
      </w:r>
    </w:p>
    <w:p w14:paraId="197D9204" w14:textId="19D82C39" w:rsidR="00FB2BC9" w:rsidRPr="005B6378" w:rsidRDefault="00FB2BC9" w:rsidP="00371917">
      <w:pPr>
        <w:pStyle w:val="Listaszerbekezds"/>
        <w:numPr>
          <w:ilvl w:val="0"/>
          <w:numId w:val="9"/>
        </w:numPr>
        <w:autoSpaceDE w:val="0"/>
        <w:autoSpaceDN w:val="0"/>
        <w:adjustRightInd w:val="0"/>
        <w:spacing w:before="120" w:after="120"/>
        <w:jc w:val="both"/>
        <w:rPr>
          <w:rFonts w:ascii="Georgia" w:hAnsi="Georgia"/>
        </w:rPr>
      </w:pPr>
      <w:r w:rsidRPr="005B6378">
        <w:rPr>
          <w:rFonts w:ascii="Georgia" w:hAnsi="Georgia"/>
        </w:rPr>
        <w:t>Az ajánlatot papír alapon 1 példányban és a papír alapú példánnyal mindenben megegyező 2 db elektronikus másolatban (jelszó nélkül olvasható szkennelt pdf. file formátumban,) CD-n vagy más adathordozón kell benyújtani. Amennyiben az ajánlat papír alapú példánya és az elektronikus példánya között eltérés van, a papír alapú példány az irányadó. Az adathordozó</w:t>
      </w:r>
      <w:r w:rsidR="00FB7F18">
        <w:rPr>
          <w:rFonts w:ascii="Georgia" w:hAnsi="Georgia"/>
        </w:rPr>
        <w:t>ko</w:t>
      </w:r>
      <w:r w:rsidRPr="005B6378">
        <w:rPr>
          <w:rFonts w:ascii="Georgia" w:hAnsi="Georgia"/>
        </w:rPr>
        <w:t>n kérjük feltüntetni az eljárás számát, az ajánlattevő rövid nevét és a dátumot.</w:t>
      </w:r>
    </w:p>
    <w:p w14:paraId="01577188" w14:textId="77777777" w:rsidR="00FB2BC9" w:rsidRPr="005B6378" w:rsidRDefault="00FB2BC9" w:rsidP="00371917">
      <w:pPr>
        <w:pStyle w:val="Listaszerbekezds"/>
        <w:numPr>
          <w:ilvl w:val="0"/>
          <w:numId w:val="9"/>
        </w:numPr>
        <w:autoSpaceDE w:val="0"/>
        <w:autoSpaceDN w:val="0"/>
        <w:adjustRightInd w:val="0"/>
        <w:spacing w:before="120" w:after="120"/>
        <w:jc w:val="both"/>
        <w:rPr>
          <w:rFonts w:ascii="Georgia" w:hAnsi="Georgia"/>
        </w:rPr>
      </w:pPr>
      <w:r w:rsidRPr="005B6378">
        <w:rPr>
          <w:rFonts w:ascii="Georgia" w:hAnsi="Georgia"/>
        </w:rPr>
        <w:t>Amennyiben az ajánlattevő postai úton vagy futárszolgálattal küldi meg ajánlatát, úgy a borítékon a következő címzést kérjük feltüntetni: Országgyűlés Hivatala, Közbeszerzési Iroda H-1054 Budapest, Széchenyi rkp. 19. VI. em. 616. A borítékon kérjük feltüntetni: „Közbeszerzési ajánlat, kizárólag a Közbeszerzési Iroda által az ajánlattételi határidő lejártakor bontható fel!”</w:t>
      </w:r>
    </w:p>
    <w:p w14:paraId="12AB2C3A" w14:textId="511064EB" w:rsidR="00FB2BC9" w:rsidRPr="005B6378" w:rsidRDefault="00FB2BC9" w:rsidP="00371917">
      <w:pPr>
        <w:pStyle w:val="Listaszerbekezds"/>
        <w:numPr>
          <w:ilvl w:val="0"/>
          <w:numId w:val="9"/>
        </w:numPr>
        <w:autoSpaceDE w:val="0"/>
        <w:autoSpaceDN w:val="0"/>
        <w:adjustRightInd w:val="0"/>
        <w:spacing w:before="120" w:after="120"/>
        <w:jc w:val="both"/>
        <w:rPr>
          <w:rFonts w:ascii="Georgia" w:hAnsi="Georgia"/>
        </w:rPr>
      </w:pPr>
      <w:r w:rsidRPr="005B6378">
        <w:rPr>
          <w:rFonts w:ascii="Georgia" w:hAnsi="Georgia"/>
        </w:rPr>
        <w:t>A borítékon minden esetben (személyes kézbesítés esetén is) fel kell tüntetni az ajánlattevő nevét, székhelyét, az eljárás tárgyát vagy számát</w:t>
      </w:r>
      <w:r w:rsidR="00FB7F18">
        <w:rPr>
          <w:rFonts w:ascii="Georgia" w:hAnsi="Georgia"/>
        </w:rPr>
        <w:t xml:space="preserve"> és a dokumentum megnevezését (ajánlat, hiánypótlás stb.)</w:t>
      </w:r>
      <w:r w:rsidRPr="005B6378">
        <w:rPr>
          <w:rFonts w:ascii="Georgia" w:hAnsi="Georgia"/>
        </w:rPr>
        <w:t>.</w:t>
      </w:r>
    </w:p>
    <w:p w14:paraId="4BCC5AED" w14:textId="77777777" w:rsidR="00FB2BC9" w:rsidRPr="00740190" w:rsidRDefault="00FB2BC9" w:rsidP="00740190">
      <w:pPr>
        <w:ind w:left="1134"/>
        <w:jc w:val="both"/>
        <w:rPr>
          <w:rFonts w:ascii="Georgia" w:hAnsi="Georgia"/>
        </w:rPr>
      </w:pPr>
    </w:p>
    <w:p w14:paraId="79C921BB" w14:textId="77777777" w:rsidR="00A96CE9" w:rsidRPr="00FB2D08" w:rsidRDefault="00A96CE9" w:rsidP="008C7972">
      <w:pPr>
        <w:pStyle w:val="Cmsor2"/>
        <w:numPr>
          <w:ilvl w:val="1"/>
          <w:numId w:val="1"/>
        </w:numPr>
        <w:tabs>
          <w:tab w:val="left" w:pos="1134"/>
        </w:tabs>
        <w:rPr>
          <w:rFonts w:ascii="Georgia" w:hAnsi="Georgia"/>
          <w:b/>
          <w:color w:val="auto"/>
          <w:sz w:val="28"/>
          <w:szCs w:val="28"/>
        </w:rPr>
      </w:pPr>
      <w:bookmarkStart w:id="8" w:name="_Toc470254781"/>
      <w:r w:rsidRPr="00FB2D08">
        <w:rPr>
          <w:rFonts w:ascii="Georgia" w:hAnsi="Georgia"/>
          <w:b/>
          <w:color w:val="auto"/>
          <w:sz w:val="28"/>
          <w:szCs w:val="28"/>
        </w:rPr>
        <w:t>Az alkalmasság igazolására vonatkozó információ</w:t>
      </w:r>
      <w:bookmarkEnd w:id="3"/>
      <w:bookmarkEnd w:id="8"/>
    </w:p>
    <w:p w14:paraId="341FED2F" w14:textId="7CFC5E77" w:rsidR="002C0C97" w:rsidRDefault="002C0C97" w:rsidP="00860648">
      <w:pPr>
        <w:numPr>
          <w:ilvl w:val="2"/>
          <w:numId w:val="8"/>
        </w:numPr>
        <w:ind w:left="1134" w:hanging="708"/>
        <w:jc w:val="both"/>
        <w:rPr>
          <w:rFonts w:ascii="Georgia" w:hAnsi="Georgia"/>
        </w:rPr>
      </w:pPr>
      <w:r>
        <w:rPr>
          <w:rFonts w:ascii="Georgia" w:hAnsi="Georgia"/>
        </w:rPr>
        <w:t>Előzetes igazolás</w:t>
      </w:r>
      <w:r w:rsidR="0060569F">
        <w:rPr>
          <w:rFonts w:ascii="Georgia" w:hAnsi="Georgia"/>
        </w:rPr>
        <w:t>:</w:t>
      </w:r>
    </w:p>
    <w:p w14:paraId="47DAED6E" w14:textId="77777777" w:rsidR="00E90EE6" w:rsidRPr="00FB2D08" w:rsidRDefault="00A96CE9" w:rsidP="00FB7F18">
      <w:pPr>
        <w:ind w:left="1134"/>
        <w:jc w:val="both"/>
        <w:rPr>
          <w:rFonts w:ascii="Georgia" w:hAnsi="Georgia"/>
        </w:rPr>
      </w:pPr>
      <w:r w:rsidRPr="00FB2D08">
        <w:rPr>
          <w:rFonts w:ascii="Georgia" w:hAnsi="Georgia"/>
        </w:rPr>
        <w:t>Felhívjuk a figyelmet</w:t>
      </w:r>
      <w:r w:rsidRPr="00FB2D08">
        <w:rPr>
          <w:rFonts w:ascii="Georgia" w:hAnsi="Georgia"/>
          <w:b/>
        </w:rPr>
        <w:t xml:space="preserve"> </w:t>
      </w:r>
      <w:r w:rsidRPr="00FB2D08">
        <w:rPr>
          <w:rFonts w:ascii="Georgia" w:hAnsi="Georgia"/>
        </w:rPr>
        <w:t xml:space="preserve">arra, hogy </w:t>
      </w:r>
      <w:r w:rsidR="007D38C3" w:rsidRPr="00FB2D08">
        <w:rPr>
          <w:rFonts w:ascii="Georgia" w:hAnsi="Georgia"/>
        </w:rPr>
        <w:t xml:space="preserve">a Kr. 2. § (1) bek c) pontja és (5) bekezdése alapján </w:t>
      </w:r>
      <w:r w:rsidRPr="00FB2D08">
        <w:rPr>
          <w:rFonts w:ascii="Georgia" w:hAnsi="Georgia"/>
        </w:rPr>
        <w:t xml:space="preserve">az </w:t>
      </w:r>
      <w:r w:rsidR="00BD00CA" w:rsidRPr="00FB2D08">
        <w:rPr>
          <w:rFonts w:ascii="Georgia" w:hAnsi="Georgia"/>
        </w:rPr>
        <w:t xml:space="preserve">ajánlatban </w:t>
      </w:r>
      <w:r w:rsidR="007D38C3" w:rsidRPr="00FB2D08">
        <w:rPr>
          <w:rFonts w:ascii="Georgia" w:hAnsi="Georgia"/>
        </w:rPr>
        <w:t xml:space="preserve">a pénzügyi és a műszaki-szakmai </w:t>
      </w:r>
      <w:r w:rsidRPr="00FB2D08">
        <w:rPr>
          <w:rFonts w:ascii="Georgia" w:hAnsi="Georgia"/>
        </w:rPr>
        <w:t>alkalmasság</w:t>
      </w:r>
      <w:r w:rsidR="007D38C3" w:rsidRPr="00FB2D08">
        <w:rPr>
          <w:rFonts w:ascii="Georgia" w:hAnsi="Georgia"/>
        </w:rPr>
        <w:t>ot</w:t>
      </w:r>
      <w:r w:rsidRPr="00FB2D08">
        <w:rPr>
          <w:rFonts w:ascii="Georgia" w:hAnsi="Georgia"/>
        </w:rPr>
        <w:t xml:space="preserve"> </w:t>
      </w:r>
      <w:r w:rsidR="00BD00CA" w:rsidRPr="00FB2D08">
        <w:rPr>
          <w:rFonts w:ascii="Georgia" w:hAnsi="Georgia"/>
        </w:rPr>
        <w:t xml:space="preserve">az Egységes Európai közbeszerzési Dokumentum </w:t>
      </w:r>
      <w:r w:rsidR="00A8768C" w:rsidRPr="00FB2D08">
        <w:rPr>
          <w:rFonts w:ascii="Georgia" w:hAnsi="Georgia"/>
        </w:rPr>
        <w:t>IV. rész „</w:t>
      </w:r>
      <w:r w:rsidR="00A8768C" w:rsidRPr="00FB2D08">
        <w:rPr>
          <w:rFonts w:ascii="Georgia" w:hAnsi="Georgia"/>
        </w:rPr>
        <w:sym w:font="Symbol" w:char="F061"/>
      </w:r>
      <w:r w:rsidR="00A8768C" w:rsidRPr="00FB2D08">
        <w:rPr>
          <w:rFonts w:ascii="Georgia" w:hAnsi="Georgia"/>
        </w:rPr>
        <w:t>: Az összes kiválasztási szempont általános jelzése” című fejezetében</w:t>
      </w:r>
      <w:r w:rsidR="00E90EE6" w:rsidRPr="00FB2D08">
        <w:rPr>
          <w:rFonts w:ascii="Georgia" w:hAnsi="Georgia"/>
        </w:rPr>
        <w:t xml:space="preserve"> adott nyilatkozattal </w:t>
      </w:r>
      <w:r w:rsidR="007D38C3" w:rsidRPr="00FB2D08">
        <w:rPr>
          <w:rFonts w:ascii="Georgia" w:hAnsi="Georgia"/>
        </w:rPr>
        <w:t>kell előzetesen igazolni,</w:t>
      </w:r>
      <w:r w:rsidR="00E90EE6" w:rsidRPr="00FB2D08">
        <w:rPr>
          <w:rFonts w:ascii="Georgia" w:hAnsi="Georgia"/>
        </w:rPr>
        <w:t xml:space="preserve"> a részletes adatok megadása nem szükséges. </w:t>
      </w:r>
    </w:p>
    <w:p w14:paraId="34D36822" w14:textId="77777777" w:rsidR="007D38C3" w:rsidRPr="00FB2D08" w:rsidRDefault="007D38C3" w:rsidP="00A8768C">
      <w:pPr>
        <w:ind w:left="1134"/>
        <w:jc w:val="both"/>
        <w:rPr>
          <w:rFonts w:ascii="Georgia" w:hAnsi="Georgia"/>
        </w:rPr>
      </w:pPr>
    </w:p>
    <w:p w14:paraId="2D4EABA8" w14:textId="77777777" w:rsidR="00A96CE9" w:rsidRPr="00FB7F18" w:rsidRDefault="00E90EE6" w:rsidP="00FB7F18">
      <w:pPr>
        <w:numPr>
          <w:ilvl w:val="2"/>
          <w:numId w:val="8"/>
        </w:numPr>
        <w:ind w:left="1134" w:hanging="708"/>
        <w:jc w:val="both"/>
        <w:rPr>
          <w:rFonts w:ascii="Georgia" w:hAnsi="Georgia"/>
        </w:rPr>
      </w:pPr>
      <w:r w:rsidRPr="00FB7F18">
        <w:rPr>
          <w:rFonts w:ascii="Georgia" w:hAnsi="Georgia"/>
        </w:rPr>
        <w:t>Az ajánlatkérő által a Kbt. 69. § (4) vagy (6) bekezdése alapján igazolásra felhívott ajánlattevőnek az igazolásokat a következők szerint kell benyújtania:</w:t>
      </w:r>
    </w:p>
    <w:p w14:paraId="3E1C1490" w14:textId="77777777" w:rsidR="00E90EE6" w:rsidRPr="00FB2D08" w:rsidRDefault="00E90EE6" w:rsidP="00A8768C">
      <w:pPr>
        <w:ind w:left="1134"/>
        <w:jc w:val="both"/>
        <w:rPr>
          <w:rFonts w:ascii="Georgia" w:hAnsi="Georgia"/>
        </w:rPr>
      </w:pPr>
    </w:p>
    <w:p w14:paraId="5C447534" w14:textId="77777777" w:rsidR="004C5B2B" w:rsidRDefault="007D38C3" w:rsidP="00635ED6">
      <w:pPr>
        <w:numPr>
          <w:ilvl w:val="3"/>
          <w:numId w:val="8"/>
        </w:numPr>
        <w:ind w:left="1134"/>
        <w:jc w:val="both"/>
        <w:rPr>
          <w:rFonts w:ascii="Georgia" w:hAnsi="Georgia"/>
        </w:rPr>
      </w:pPr>
      <w:r w:rsidRPr="004C5B2B">
        <w:rPr>
          <w:rFonts w:ascii="Georgia" w:hAnsi="Georgia"/>
        </w:rPr>
        <w:t xml:space="preserve">A pénzügyi alkalmasság igazolása: </w:t>
      </w:r>
    </w:p>
    <w:p w14:paraId="7CBB5F38" w14:textId="49513DA2" w:rsidR="007D38C3" w:rsidRPr="004C5B2B" w:rsidRDefault="00CA29C3" w:rsidP="004C5B2B">
      <w:pPr>
        <w:ind w:left="1418"/>
        <w:jc w:val="both"/>
        <w:rPr>
          <w:rFonts w:ascii="Georgia" w:hAnsi="Georgia"/>
        </w:rPr>
      </w:pPr>
      <w:r w:rsidRPr="004C5B2B">
        <w:rPr>
          <w:rFonts w:ascii="Georgia" w:hAnsi="Georgia"/>
        </w:rPr>
        <w:t xml:space="preserve">Amennyiben az előző </w:t>
      </w:r>
      <w:r w:rsidR="007D38C3" w:rsidRPr="004C5B2B">
        <w:rPr>
          <w:rFonts w:ascii="Georgia" w:hAnsi="Georgia"/>
        </w:rPr>
        <w:t>legfeljebb három lezárt üzleti évre vonatkozó, teljes - általános forgalmi adó nélkül számított – árbevétel</w:t>
      </w:r>
      <w:r w:rsidRPr="004C5B2B">
        <w:rPr>
          <w:rFonts w:ascii="Georgia" w:hAnsi="Georgia"/>
        </w:rPr>
        <w:t>re vonatkozó adatok</w:t>
      </w:r>
      <w:r w:rsidR="007D38C3" w:rsidRPr="004C5B2B">
        <w:rPr>
          <w:rFonts w:ascii="Georgia" w:hAnsi="Georgia"/>
        </w:rPr>
        <w:t>at tartalmazó adatbázishoz</w:t>
      </w:r>
      <w:r w:rsidRPr="004C5B2B">
        <w:rPr>
          <w:rFonts w:ascii="Georgia" w:hAnsi="Georgia"/>
        </w:rPr>
        <w:t xml:space="preserve"> az ajánlatkérő – a </w:t>
      </w:r>
      <w:hyperlink r:id="rId10" w:history="1">
        <w:r w:rsidRPr="004C5B2B">
          <w:rPr>
            <w:rFonts w:ascii="Georgia" w:hAnsi="Georgia"/>
          </w:rPr>
          <w:t>Kbt. 69. § (11) bekezdésében</w:t>
        </w:r>
      </w:hyperlink>
      <w:r w:rsidRPr="004C5B2B">
        <w:rPr>
          <w:rFonts w:ascii="Georgia" w:hAnsi="Georgia"/>
        </w:rPr>
        <w:t xml:space="preserve"> foglaltaknak megfelelően – közvetlenül hozzáfér</w:t>
      </w:r>
      <w:r w:rsidR="007D38C3" w:rsidRPr="004C5B2B">
        <w:rPr>
          <w:rFonts w:ascii="Georgia" w:hAnsi="Georgia"/>
        </w:rPr>
        <w:t xml:space="preserve">, </w:t>
      </w:r>
      <w:r w:rsidRPr="004C5B2B">
        <w:rPr>
          <w:rFonts w:ascii="Georgia" w:hAnsi="Georgia"/>
        </w:rPr>
        <w:t>és a gazdasági szereplő ezek elérhetőségét az egységes európai közbeszerzési dokumentumban megjelölte</w:t>
      </w:r>
      <w:r w:rsidR="007D38C3" w:rsidRPr="004C5B2B">
        <w:rPr>
          <w:rFonts w:ascii="Georgia" w:hAnsi="Georgia"/>
        </w:rPr>
        <w:t>, akkor nincs további igazolási kötelezettsége, ellenkező esetben a közbeszerzési dokumentumok részét képező P</w:t>
      </w:r>
      <w:r w:rsidR="00FB7F18" w:rsidRPr="004C5B2B">
        <w:rPr>
          <w:rFonts w:ascii="Georgia" w:hAnsi="Georgia"/>
        </w:rPr>
        <w:t>.</w:t>
      </w:r>
      <w:r w:rsidR="007D38C3" w:rsidRPr="004C5B2B">
        <w:rPr>
          <w:rFonts w:ascii="Georgia" w:hAnsi="Georgia"/>
        </w:rPr>
        <w:t>) jelű nyilatkozatmintát megfelelően kitöltve kell benyújtani.</w:t>
      </w:r>
    </w:p>
    <w:p w14:paraId="3B40D21E" w14:textId="77777777" w:rsidR="007D38C3" w:rsidRDefault="007D38C3" w:rsidP="007D38C3">
      <w:pPr>
        <w:ind w:left="1134"/>
        <w:jc w:val="both"/>
        <w:rPr>
          <w:rFonts w:ascii="Georgia" w:hAnsi="Georgia"/>
        </w:rPr>
      </w:pPr>
    </w:p>
    <w:p w14:paraId="280B7ACE" w14:textId="77777777" w:rsidR="004C5B2B" w:rsidRPr="00FB2D08" w:rsidRDefault="004C5B2B" w:rsidP="007D38C3">
      <w:pPr>
        <w:ind w:left="1134"/>
        <w:jc w:val="both"/>
        <w:rPr>
          <w:rFonts w:ascii="Georgia" w:hAnsi="Georgia"/>
        </w:rPr>
      </w:pPr>
    </w:p>
    <w:p w14:paraId="40C99C98" w14:textId="77777777" w:rsidR="007D38C3" w:rsidRPr="00FB2D08" w:rsidRDefault="007D38C3" w:rsidP="004C5B2B">
      <w:pPr>
        <w:numPr>
          <w:ilvl w:val="3"/>
          <w:numId w:val="8"/>
        </w:numPr>
        <w:ind w:left="1134"/>
        <w:jc w:val="both"/>
        <w:rPr>
          <w:rFonts w:ascii="Georgia" w:hAnsi="Georgia"/>
        </w:rPr>
      </w:pPr>
      <w:r w:rsidRPr="00225C96">
        <w:rPr>
          <w:rFonts w:ascii="Georgia" w:hAnsi="Georgia"/>
        </w:rPr>
        <w:lastRenderedPageBreak/>
        <w:t xml:space="preserve">A műszaki-szakmai alkalmasság igazolása: </w:t>
      </w:r>
    </w:p>
    <w:p w14:paraId="118948F1" w14:textId="77777777" w:rsidR="007D38C3" w:rsidRPr="0011100B" w:rsidRDefault="000D2E11" w:rsidP="0011100B">
      <w:pPr>
        <w:pStyle w:val="Listaszerbekezds"/>
        <w:numPr>
          <w:ilvl w:val="0"/>
          <w:numId w:val="55"/>
        </w:numPr>
        <w:jc w:val="both"/>
        <w:rPr>
          <w:rFonts w:ascii="Georgia" w:hAnsi="Georgia"/>
        </w:rPr>
      </w:pPr>
      <w:r w:rsidRPr="0011100B">
        <w:rPr>
          <w:rFonts w:ascii="Georgia" w:hAnsi="Georgia"/>
        </w:rPr>
        <w:t>az</w:t>
      </w:r>
      <w:r w:rsidR="007D38C3" w:rsidRPr="0011100B">
        <w:rPr>
          <w:rFonts w:ascii="Georgia" w:hAnsi="Georgia"/>
        </w:rPr>
        <w:t xml:space="preserve"> </w:t>
      </w:r>
      <w:r w:rsidRPr="0011100B">
        <w:rPr>
          <w:rFonts w:ascii="Georgia" w:hAnsi="Georgia"/>
        </w:rPr>
        <w:t xml:space="preserve">M.1) jelű nyilatkozatminta </w:t>
      </w:r>
      <w:r w:rsidR="007D38C3" w:rsidRPr="0011100B">
        <w:rPr>
          <w:rFonts w:ascii="Georgia" w:hAnsi="Georgia"/>
        </w:rPr>
        <w:t xml:space="preserve">a teljesítésbe bevonni kívánt </w:t>
      </w:r>
      <w:r w:rsidR="00F2208A" w:rsidRPr="0011100B">
        <w:rPr>
          <w:rFonts w:ascii="Georgia" w:hAnsi="Georgia"/>
        </w:rPr>
        <w:t xml:space="preserve">szakemberek felsorolásáról (kettő </w:t>
      </w:r>
      <w:r w:rsidR="007D38C3" w:rsidRPr="0011100B">
        <w:rPr>
          <w:rFonts w:ascii="Georgia" w:hAnsi="Georgia"/>
        </w:rPr>
        <w:t>szakember</w:t>
      </w:r>
      <w:r w:rsidR="00F2208A" w:rsidRPr="0011100B">
        <w:rPr>
          <w:rFonts w:ascii="Georgia" w:hAnsi="Georgia"/>
        </w:rPr>
        <w:t xml:space="preserve"> megnevezése szükséges)</w:t>
      </w:r>
    </w:p>
    <w:p w14:paraId="5ABFF13C" w14:textId="77777777" w:rsidR="00F2208A" w:rsidRPr="0011100B" w:rsidRDefault="007D38C3" w:rsidP="0011100B">
      <w:pPr>
        <w:pStyle w:val="Listaszerbekezds"/>
        <w:numPr>
          <w:ilvl w:val="0"/>
          <w:numId w:val="55"/>
        </w:numPr>
        <w:jc w:val="both"/>
        <w:rPr>
          <w:rFonts w:ascii="Georgia" w:hAnsi="Georgia"/>
        </w:rPr>
      </w:pPr>
      <w:r w:rsidRPr="0011100B">
        <w:rPr>
          <w:rFonts w:ascii="Georgia" w:hAnsi="Georgia"/>
        </w:rPr>
        <w:t>a</w:t>
      </w:r>
      <w:r w:rsidR="000D2E11" w:rsidRPr="0011100B">
        <w:rPr>
          <w:rFonts w:ascii="Georgia" w:hAnsi="Georgia"/>
        </w:rPr>
        <w:t>z M.1) jelű nyilatkozatmintában</w:t>
      </w:r>
      <w:r w:rsidRPr="0011100B">
        <w:rPr>
          <w:rFonts w:ascii="Georgia" w:hAnsi="Georgia"/>
        </w:rPr>
        <w:t xml:space="preserve"> megnevezett szakemberek </w:t>
      </w:r>
      <w:r w:rsidR="000D2E11" w:rsidRPr="0011100B">
        <w:rPr>
          <w:rFonts w:ascii="Georgia" w:hAnsi="Georgia"/>
        </w:rPr>
        <w:t>M.2) jelű minta szerinti kötelezettségváll</w:t>
      </w:r>
      <w:r w:rsidR="00F2208A" w:rsidRPr="0011100B">
        <w:rPr>
          <w:rFonts w:ascii="Georgia" w:hAnsi="Georgia"/>
        </w:rPr>
        <w:t>aló nyi</w:t>
      </w:r>
      <w:r w:rsidR="000D2E11" w:rsidRPr="0011100B">
        <w:rPr>
          <w:rFonts w:ascii="Georgia" w:hAnsi="Georgia"/>
        </w:rPr>
        <w:t>l</w:t>
      </w:r>
      <w:r w:rsidR="00F2208A" w:rsidRPr="0011100B">
        <w:rPr>
          <w:rFonts w:ascii="Georgia" w:hAnsi="Georgia"/>
        </w:rPr>
        <w:t>a</w:t>
      </w:r>
      <w:r w:rsidR="000D2E11" w:rsidRPr="0011100B">
        <w:rPr>
          <w:rFonts w:ascii="Georgia" w:hAnsi="Georgia"/>
        </w:rPr>
        <w:t>tkozatai</w:t>
      </w:r>
    </w:p>
    <w:p w14:paraId="109660AB" w14:textId="77777777" w:rsidR="007D38C3" w:rsidRPr="0011100B" w:rsidRDefault="007D38C3" w:rsidP="0011100B">
      <w:pPr>
        <w:pStyle w:val="Listaszerbekezds"/>
        <w:numPr>
          <w:ilvl w:val="0"/>
          <w:numId w:val="55"/>
        </w:numPr>
        <w:jc w:val="both"/>
        <w:rPr>
          <w:rFonts w:ascii="Georgia" w:hAnsi="Georgia"/>
        </w:rPr>
      </w:pPr>
      <w:r w:rsidRPr="0011100B">
        <w:rPr>
          <w:rFonts w:ascii="Georgia" w:hAnsi="Georgia"/>
        </w:rPr>
        <w:t xml:space="preserve">a megajánlott termék gyártója által szervezett képzésen való részvételt bizonyító, a </w:t>
      </w:r>
      <w:r w:rsidRPr="0011100B">
        <w:rPr>
          <w:rFonts w:ascii="Georgia" w:hAnsi="Georgia"/>
          <w:u w:val="single"/>
        </w:rPr>
        <w:t>gyártó által kiadott igazolás</w:t>
      </w:r>
      <w:r w:rsidRPr="0011100B">
        <w:rPr>
          <w:rFonts w:ascii="Georgia" w:hAnsi="Georgia"/>
        </w:rPr>
        <w:t xml:space="preserve"> </w:t>
      </w:r>
      <w:r w:rsidR="00FB2BC9" w:rsidRPr="0011100B">
        <w:rPr>
          <w:rFonts w:ascii="Georgia" w:hAnsi="Georgia"/>
        </w:rPr>
        <w:t>az M</w:t>
      </w:r>
      <w:r w:rsidR="00F2208A" w:rsidRPr="0011100B">
        <w:rPr>
          <w:rFonts w:ascii="Georgia" w:hAnsi="Georgia"/>
        </w:rPr>
        <w:t>.</w:t>
      </w:r>
      <w:r w:rsidR="00FB2BC9" w:rsidRPr="0011100B">
        <w:rPr>
          <w:rFonts w:ascii="Georgia" w:hAnsi="Georgia"/>
        </w:rPr>
        <w:t>1.</w:t>
      </w:r>
      <w:r w:rsidR="00F2208A" w:rsidRPr="0011100B">
        <w:rPr>
          <w:rFonts w:ascii="Georgia" w:hAnsi="Georgia"/>
        </w:rPr>
        <w:t xml:space="preserve">) jelű mintában felsorolt </w:t>
      </w:r>
      <w:r w:rsidRPr="0011100B">
        <w:rPr>
          <w:rFonts w:ascii="Georgia" w:hAnsi="Georgia"/>
        </w:rPr>
        <w:t>kettő fő szakember vonatkozásában.</w:t>
      </w:r>
    </w:p>
    <w:p w14:paraId="740739BD" w14:textId="77777777" w:rsidR="00F2208A" w:rsidRPr="00FB2D08" w:rsidRDefault="00F2208A" w:rsidP="00063BE5">
      <w:pPr>
        <w:ind w:left="1134"/>
        <w:jc w:val="both"/>
        <w:rPr>
          <w:rFonts w:ascii="Georgia" w:hAnsi="Georgia"/>
        </w:rPr>
      </w:pPr>
    </w:p>
    <w:p w14:paraId="543EFBA6" w14:textId="77777777" w:rsidR="000124CA" w:rsidRPr="000C2AA5" w:rsidRDefault="000124CA" w:rsidP="008C7972">
      <w:pPr>
        <w:pStyle w:val="Cmsor2"/>
        <w:numPr>
          <w:ilvl w:val="1"/>
          <w:numId w:val="1"/>
        </w:numPr>
        <w:tabs>
          <w:tab w:val="left" w:pos="1134"/>
        </w:tabs>
        <w:rPr>
          <w:rFonts w:ascii="Georgia" w:hAnsi="Georgia"/>
          <w:b/>
          <w:color w:val="auto"/>
          <w:sz w:val="28"/>
          <w:szCs w:val="28"/>
        </w:rPr>
      </w:pPr>
      <w:bookmarkStart w:id="9" w:name="_Toc470254782"/>
      <w:r w:rsidRPr="000C2AA5">
        <w:rPr>
          <w:rFonts w:ascii="Georgia" w:hAnsi="Georgia"/>
          <w:b/>
          <w:color w:val="auto"/>
          <w:sz w:val="28"/>
          <w:szCs w:val="28"/>
        </w:rPr>
        <w:t>A kizáró okok igazolására vonatkozó információ</w:t>
      </w:r>
      <w:bookmarkEnd w:id="9"/>
    </w:p>
    <w:p w14:paraId="0F48F00A" w14:textId="2B4B4571" w:rsidR="000C0834" w:rsidRPr="000C0834" w:rsidRDefault="000C0834" w:rsidP="00766D9F">
      <w:pPr>
        <w:numPr>
          <w:ilvl w:val="2"/>
          <w:numId w:val="1"/>
        </w:numPr>
        <w:tabs>
          <w:tab w:val="num" w:pos="1134"/>
        </w:tabs>
        <w:ind w:left="1134" w:hanging="708"/>
        <w:jc w:val="both"/>
        <w:rPr>
          <w:rFonts w:ascii="Georgia" w:hAnsi="Georgia"/>
        </w:rPr>
      </w:pPr>
      <w:r w:rsidRPr="000C2AA5">
        <w:rPr>
          <w:rFonts w:ascii="Georgia" w:hAnsi="Georgia"/>
        </w:rPr>
        <w:t xml:space="preserve">A </w:t>
      </w:r>
      <w:r w:rsidR="00371917">
        <w:rPr>
          <w:rFonts w:ascii="Georgia" w:hAnsi="Georgia"/>
        </w:rPr>
        <w:t>Kbt-t módosító 2016. évi CLX törvény</w:t>
      </w:r>
      <w:r w:rsidR="00371917" w:rsidRPr="000C2AA5">
        <w:rPr>
          <w:rFonts w:ascii="Georgia" w:hAnsi="Georgia"/>
        </w:rPr>
        <w:t xml:space="preserve"> </w:t>
      </w:r>
      <w:r w:rsidRPr="000C2AA5">
        <w:rPr>
          <w:rFonts w:ascii="Georgia" w:hAnsi="Georgia"/>
        </w:rPr>
        <w:t>48</w:t>
      </w:r>
      <w:r w:rsidRPr="000C0834">
        <w:rPr>
          <w:rFonts w:ascii="Georgia" w:hAnsi="Georgia"/>
        </w:rPr>
        <w:t>. § (7) bekezdése alapján a Kbt. 62. § (1) bekezdésének új q) pontját alkalmazni kell a jelen közbeszerzési eljárásban is.</w:t>
      </w:r>
    </w:p>
    <w:p w14:paraId="7C2D7636" w14:textId="77777777" w:rsidR="000124CA" w:rsidRPr="00FB2D08" w:rsidRDefault="00E214A3" w:rsidP="00766D9F">
      <w:pPr>
        <w:numPr>
          <w:ilvl w:val="2"/>
          <w:numId w:val="1"/>
        </w:numPr>
        <w:tabs>
          <w:tab w:val="num" w:pos="1134"/>
        </w:tabs>
        <w:ind w:left="1134" w:hanging="708"/>
        <w:jc w:val="both"/>
        <w:rPr>
          <w:rFonts w:ascii="Georgia" w:hAnsi="Georgia"/>
        </w:rPr>
      </w:pPr>
      <w:r>
        <w:rPr>
          <w:rFonts w:ascii="Georgia" w:hAnsi="Georgia"/>
        </w:rPr>
        <w:t>Az ajánlatban csatolt ESPD Nyilatkozat III. részében előírt információkat kérjük megadni.</w:t>
      </w:r>
    </w:p>
    <w:p w14:paraId="771CF9DD" w14:textId="21300B5B" w:rsidR="00A96CE9" w:rsidRDefault="003460B5" w:rsidP="00766D9F">
      <w:pPr>
        <w:numPr>
          <w:ilvl w:val="2"/>
          <w:numId w:val="1"/>
        </w:numPr>
        <w:tabs>
          <w:tab w:val="num" w:pos="1134"/>
        </w:tabs>
        <w:ind w:left="1134" w:hanging="708"/>
        <w:jc w:val="both"/>
        <w:rPr>
          <w:rFonts w:ascii="Georgia" w:hAnsi="Georgia"/>
        </w:rPr>
      </w:pPr>
      <w:r>
        <w:rPr>
          <w:rFonts w:ascii="Georgia" w:hAnsi="Georgia"/>
        </w:rPr>
        <w:t>Az igazolások benyújtására a Kbt. 69. § (4) bekezdése alapján felhívott ajánlattevőnek – attól függően, hogy Magyarországon letelepedett vállalkozásnak minősül-e – a Kr. 8. §-</w:t>
      </w:r>
      <w:r w:rsidR="00EB17C0">
        <w:rPr>
          <w:rFonts w:ascii="Georgia" w:hAnsi="Georgia"/>
        </w:rPr>
        <w:t>áb</w:t>
      </w:r>
      <w:r>
        <w:rPr>
          <w:rFonts w:ascii="Georgia" w:hAnsi="Georgia"/>
        </w:rPr>
        <w:t>a</w:t>
      </w:r>
      <w:r w:rsidR="00EB17C0">
        <w:rPr>
          <w:rFonts w:ascii="Georgia" w:hAnsi="Georgia"/>
        </w:rPr>
        <w:t>n</w:t>
      </w:r>
      <w:r w:rsidR="004145B2">
        <w:rPr>
          <w:rFonts w:ascii="Georgia" w:hAnsi="Georgia"/>
        </w:rPr>
        <w:t xml:space="preserve"> és</w:t>
      </w:r>
      <w:r w:rsidR="00FB2BC9">
        <w:rPr>
          <w:rFonts w:ascii="Georgia" w:hAnsi="Georgia"/>
        </w:rPr>
        <w:t xml:space="preserve"> 10. §-ában</w:t>
      </w:r>
      <w:r>
        <w:rPr>
          <w:rFonts w:ascii="Georgia" w:hAnsi="Georgia"/>
        </w:rPr>
        <w:t xml:space="preserve"> vagy 9.</w:t>
      </w:r>
      <w:r w:rsidR="00EB17C0">
        <w:rPr>
          <w:rFonts w:ascii="Georgia" w:hAnsi="Georgia"/>
        </w:rPr>
        <w:t xml:space="preserve"> </w:t>
      </w:r>
      <w:r>
        <w:rPr>
          <w:rFonts w:ascii="Georgia" w:hAnsi="Georgia"/>
        </w:rPr>
        <w:t>§-</w:t>
      </w:r>
      <w:r w:rsidR="00EB17C0">
        <w:rPr>
          <w:rFonts w:ascii="Georgia" w:hAnsi="Georgia"/>
        </w:rPr>
        <w:t>áb</w:t>
      </w:r>
      <w:r>
        <w:rPr>
          <w:rFonts w:ascii="Georgia" w:hAnsi="Georgia"/>
        </w:rPr>
        <w:t>a</w:t>
      </w:r>
      <w:r w:rsidR="00EB17C0">
        <w:rPr>
          <w:rFonts w:ascii="Georgia" w:hAnsi="Georgia"/>
        </w:rPr>
        <w:t>n</w:t>
      </w:r>
      <w:r w:rsidR="004145B2">
        <w:rPr>
          <w:rFonts w:ascii="Georgia" w:hAnsi="Georgia"/>
        </w:rPr>
        <w:t xml:space="preserve"> és</w:t>
      </w:r>
      <w:r w:rsidR="00FB2BC9">
        <w:rPr>
          <w:rFonts w:ascii="Georgia" w:hAnsi="Georgia"/>
        </w:rPr>
        <w:t xml:space="preserve"> 11. §-ában</w:t>
      </w:r>
      <w:r w:rsidR="00EB17C0">
        <w:rPr>
          <w:rFonts w:ascii="Georgia" w:hAnsi="Georgia"/>
        </w:rPr>
        <w:t xml:space="preserve"> foglaltak szerint </w:t>
      </w:r>
      <w:r>
        <w:rPr>
          <w:rFonts w:ascii="Georgia" w:hAnsi="Georgia"/>
        </w:rPr>
        <w:t>kell benyújtania az igazolásokat.</w:t>
      </w:r>
    </w:p>
    <w:p w14:paraId="2DAA840E" w14:textId="77777777" w:rsidR="001E450F" w:rsidRDefault="001E450F" w:rsidP="00766D9F">
      <w:pPr>
        <w:numPr>
          <w:ilvl w:val="2"/>
          <w:numId w:val="1"/>
        </w:numPr>
        <w:tabs>
          <w:tab w:val="num" w:pos="1134"/>
        </w:tabs>
        <w:ind w:left="1134" w:hanging="708"/>
        <w:jc w:val="both"/>
        <w:rPr>
          <w:rFonts w:ascii="Georgia" w:hAnsi="Georgia"/>
        </w:rPr>
      </w:pPr>
      <w:r>
        <w:rPr>
          <w:rFonts w:ascii="Georgia" w:hAnsi="Georgia"/>
        </w:rPr>
        <w:t>A minősített ajánlattevők igazolási kötelezettsége tekintetében a Kr. 12. §-a irányadó.</w:t>
      </w:r>
    </w:p>
    <w:p w14:paraId="0198CECD" w14:textId="77777777" w:rsidR="00466143" w:rsidRDefault="00AC4E04" w:rsidP="00766D9F">
      <w:pPr>
        <w:numPr>
          <w:ilvl w:val="2"/>
          <w:numId w:val="1"/>
        </w:numPr>
        <w:tabs>
          <w:tab w:val="num" w:pos="1134"/>
        </w:tabs>
        <w:ind w:left="1134" w:hanging="708"/>
        <w:jc w:val="both"/>
        <w:rPr>
          <w:rFonts w:ascii="Georgia" w:hAnsi="Georgia"/>
        </w:rPr>
      </w:pPr>
      <w:r>
        <w:rPr>
          <w:rFonts w:ascii="Georgia" w:hAnsi="Georgia"/>
        </w:rPr>
        <w:t>Az ESPD alkalmazásával nem igazolható kizáró okok vonatkozásában az ajánlatkérő által rendelkezésre bocsátott minta szerinti nyilatkozatot kell csatolni.</w:t>
      </w:r>
    </w:p>
    <w:p w14:paraId="5E424D69" w14:textId="77777777" w:rsidR="00AC4E04" w:rsidRDefault="0070718F" w:rsidP="00766D9F">
      <w:pPr>
        <w:numPr>
          <w:ilvl w:val="2"/>
          <w:numId w:val="1"/>
        </w:numPr>
        <w:tabs>
          <w:tab w:val="num" w:pos="1134"/>
        </w:tabs>
        <w:ind w:left="1134" w:hanging="708"/>
        <w:jc w:val="both"/>
        <w:rPr>
          <w:rFonts w:ascii="Georgia" w:hAnsi="Georgia"/>
        </w:rPr>
      </w:pPr>
      <w:r>
        <w:rPr>
          <w:rFonts w:ascii="Georgia" w:hAnsi="Georgia"/>
        </w:rPr>
        <w:t>Amennyiben az alkalmasság igazolása kapacitásnyújtó szervezet bevonásával történik, úgy a kapacitásnyújtó szervezet az ESPD-vel igazolja a kizáró okok hiányát.</w:t>
      </w:r>
    </w:p>
    <w:p w14:paraId="30A0A52A" w14:textId="3E13F960" w:rsidR="0070718F" w:rsidRDefault="0070718F" w:rsidP="00766D9F">
      <w:pPr>
        <w:numPr>
          <w:ilvl w:val="2"/>
          <w:numId w:val="1"/>
        </w:numPr>
        <w:tabs>
          <w:tab w:val="num" w:pos="1134"/>
        </w:tabs>
        <w:ind w:left="1134" w:hanging="708"/>
        <w:jc w:val="both"/>
        <w:rPr>
          <w:rFonts w:ascii="Georgia" w:hAnsi="Georgia"/>
        </w:rPr>
      </w:pPr>
      <w:r>
        <w:rPr>
          <w:rFonts w:ascii="Georgia" w:hAnsi="Georgia"/>
        </w:rPr>
        <w:t>A teljesítésbe bevonni kívánt, kapacitásnyújtóként igénybe nem vett alvállalkozók vonatkozásában az ajánlattevő nyilatkozik a közbeszerzési dokumentumok részét képező nyilatkozatminta benyújtásával. E nyilatkozat kitöltése és benyújtása abban az esetben is szükséges, ha az ajánlattevő nem jelöl meg alvállalkozót az ajánl</w:t>
      </w:r>
      <w:r w:rsidR="005D2171">
        <w:rPr>
          <w:rFonts w:ascii="Georgia" w:hAnsi="Georgia"/>
        </w:rPr>
        <w:t>a</w:t>
      </w:r>
      <w:r>
        <w:rPr>
          <w:rFonts w:ascii="Georgia" w:hAnsi="Georgia"/>
        </w:rPr>
        <w:t>t</w:t>
      </w:r>
      <w:r w:rsidR="005D2171">
        <w:rPr>
          <w:rFonts w:ascii="Georgia" w:hAnsi="Georgia"/>
        </w:rPr>
        <w:t>á</w:t>
      </w:r>
      <w:r>
        <w:rPr>
          <w:rFonts w:ascii="Georgia" w:hAnsi="Georgia"/>
        </w:rPr>
        <w:t>ban.</w:t>
      </w:r>
    </w:p>
    <w:p w14:paraId="1DED1068" w14:textId="77777777" w:rsidR="003460B5" w:rsidRPr="00FB2D08" w:rsidRDefault="003460B5" w:rsidP="003460B5">
      <w:pPr>
        <w:ind w:left="1134"/>
        <w:jc w:val="both"/>
        <w:rPr>
          <w:rFonts w:ascii="Georgia" w:hAnsi="Georgia"/>
        </w:rPr>
      </w:pPr>
    </w:p>
    <w:p w14:paraId="2A9B1896" w14:textId="77777777" w:rsidR="00A96CE9" w:rsidRPr="00FB2D08" w:rsidRDefault="000124CA" w:rsidP="008C7972">
      <w:pPr>
        <w:pStyle w:val="Cmsor2"/>
        <w:numPr>
          <w:ilvl w:val="1"/>
          <w:numId w:val="1"/>
        </w:numPr>
        <w:tabs>
          <w:tab w:val="left" w:pos="1134"/>
        </w:tabs>
        <w:rPr>
          <w:rFonts w:ascii="Georgia" w:hAnsi="Georgia"/>
          <w:b/>
          <w:color w:val="auto"/>
          <w:sz w:val="28"/>
          <w:szCs w:val="28"/>
        </w:rPr>
      </w:pPr>
      <w:bookmarkStart w:id="10" w:name="_Toc452459827"/>
      <w:bookmarkStart w:id="11" w:name="_Toc466467568"/>
      <w:bookmarkStart w:id="12" w:name="_Toc470254783"/>
      <w:r w:rsidRPr="00FB2D08">
        <w:rPr>
          <w:rFonts w:ascii="Georgia" w:hAnsi="Georgia"/>
          <w:b/>
          <w:color w:val="auto"/>
          <w:sz w:val="28"/>
          <w:szCs w:val="28"/>
        </w:rPr>
        <w:t>A t</w:t>
      </w:r>
      <w:r w:rsidR="00A96CE9" w:rsidRPr="00FB2D08">
        <w:rPr>
          <w:rFonts w:ascii="Georgia" w:hAnsi="Georgia"/>
          <w:b/>
          <w:color w:val="auto"/>
          <w:sz w:val="28"/>
          <w:szCs w:val="28"/>
        </w:rPr>
        <w:t>ényleges tulajdonos fogalma (kizáró okokra vonatkozó nyilatkozathoz</w:t>
      </w:r>
      <w:bookmarkEnd w:id="10"/>
      <w:r w:rsidR="00A96CE9" w:rsidRPr="00FB2D08">
        <w:rPr>
          <w:rFonts w:ascii="Georgia" w:hAnsi="Georgia"/>
          <w:b/>
          <w:color w:val="auto"/>
          <w:sz w:val="28"/>
          <w:szCs w:val="28"/>
        </w:rPr>
        <w:t>)</w:t>
      </w:r>
      <w:bookmarkEnd w:id="11"/>
      <w:bookmarkEnd w:id="12"/>
    </w:p>
    <w:p w14:paraId="1B0AEBD1" w14:textId="77777777" w:rsidR="00A96CE9" w:rsidRPr="00FB2D08" w:rsidRDefault="00A96CE9" w:rsidP="000124CA">
      <w:pPr>
        <w:tabs>
          <w:tab w:val="left" w:pos="851"/>
        </w:tabs>
        <w:ind w:left="1134"/>
        <w:jc w:val="both"/>
        <w:rPr>
          <w:rFonts w:ascii="Georgia" w:hAnsi="Georgia"/>
          <w:color w:val="000000"/>
        </w:rPr>
      </w:pPr>
      <w:r w:rsidRPr="00FB2D08">
        <w:rPr>
          <w:rFonts w:ascii="Georgia" w:hAnsi="Georgia"/>
          <w:color w:val="000000"/>
        </w:rPr>
        <w:t>A pénzmosás és a terrorizmus finanszírozása megelőzéséről és megakadályozásáról szóló 2007. évi CXXXVI. törvény (pénzmosásról szóló törvény) 3. § r) pontja szerint:</w:t>
      </w:r>
    </w:p>
    <w:p w14:paraId="0D0562AE" w14:textId="77777777" w:rsidR="00A96CE9" w:rsidRPr="00FB2D08" w:rsidRDefault="00A96CE9" w:rsidP="000124CA">
      <w:pPr>
        <w:tabs>
          <w:tab w:val="left" w:pos="1106"/>
        </w:tabs>
        <w:ind w:left="1714" w:hanging="580"/>
        <w:jc w:val="both"/>
        <w:rPr>
          <w:rFonts w:ascii="Georgia" w:hAnsi="Georgia"/>
          <w:color w:val="000000"/>
        </w:rPr>
      </w:pPr>
      <w:r w:rsidRPr="00FB2D08">
        <w:rPr>
          <w:rFonts w:ascii="Georgia" w:hAnsi="Georgia"/>
          <w:color w:val="000000"/>
        </w:rPr>
        <w:t>ra)</w:t>
      </w:r>
      <w:hyperlink r:id="rId11" w:anchor="lbj15id14600987272633ebd" w:history="1">
        <w:r w:rsidRPr="00FB2D08">
          <w:rPr>
            <w:rFonts w:ascii="Georgia" w:hAnsi="Georgia"/>
            <w:color w:val="000000"/>
          </w:rPr>
          <w:tab/>
        </w:r>
      </w:hyperlink>
      <w:r w:rsidRPr="00FB2D08">
        <w:rPr>
          <w:rFonts w:ascii="Georgia" w:hAnsi="Georgia"/>
          <w:color w:val="000000"/>
        </w:rPr>
        <w:t xml:space="preserve">az a természetes személy, aki jogi személyben vagy jogi személyiséggel nem rendelkező szervezetben közvetlenül vagy - a </w:t>
      </w:r>
      <w:hyperlink r:id="rId12" w:history="1">
        <w:r w:rsidRPr="00FB2D08">
          <w:rPr>
            <w:rFonts w:ascii="Georgia" w:hAnsi="Georgia"/>
            <w:color w:val="000000"/>
          </w:rPr>
          <w:t>Polgári Törvénykönyvről</w:t>
        </w:r>
      </w:hyperlink>
      <w:r w:rsidRPr="00FB2D08">
        <w:rPr>
          <w:rFonts w:ascii="Georgia" w:hAnsi="Georgia"/>
          <w:color w:val="000000"/>
        </w:rPr>
        <w:t xml:space="preserve"> szóló </w:t>
      </w:r>
      <w:hyperlink r:id="rId13" w:history="1">
        <w:r w:rsidRPr="00FB2D08">
          <w:rPr>
            <w:rFonts w:ascii="Georgia" w:hAnsi="Georgia"/>
            <w:color w:val="000000"/>
          </w:rPr>
          <w:t>2013. évi V. törvény</w:t>
        </w:r>
      </w:hyperlink>
      <w:r w:rsidRPr="00FB2D08">
        <w:rPr>
          <w:rFonts w:ascii="Georgia" w:hAnsi="Georgia"/>
          <w:color w:val="000000"/>
        </w:rPr>
        <w:t xml:space="preserve"> (a továbbiakban: </w:t>
      </w:r>
      <w:hyperlink r:id="rId14" w:history="1">
        <w:r w:rsidRPr="00FB2D08">
          <w:rPr>
            <w:rFonts w:ascii="Georgia" w:hAnsi="Georgia"/>
            <w:color w:val="000000"/>
          </w:rPr>
          <w:t>Ptk.</w:t>
        </w:r>
      </w:hyperlink>
      <w:r w:rsidRPr="00FB2D08">
        <w:rPr>
          <w:rFonts w:ascii="Georgia" w:hAnsi="Georgia"/>
          <w:color w:val="000000"/>
        </w:rPr>
        <w:t xml:space="preserve">) </w:t>
      </w:r>
      <w:hyperlink r:id="rId15" w:history="1">
        <w:r w:rsidRPr="00FB2D08">
          <w:rPr>
            <w:rFonts w:ascii="Georgia" w:hAnsi="Georgia"/>
            <w:color w:val="000000"/>
          </w:rPr>
          <w:t>8:2. § (4) bekezdésében</w:t>
        </w:r>
      </w:hyperlink>
      <w:r w:rsidRPr="00FB2D08">
        <w:rPr>
          <w:rFonts w:ascii="Georgia" w:hAnsi="Georgia"/>
          <w:color w:val="000000"/>
        </w:rPr>
        <w:t xml:space="preserve">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22A77811" w14:textId="77777777" w:rsidR="00A96CE9" w:rsidRPr="00FB2D08" w:rsidRDefault="00A96CE9" w:rsidP="000124CA">
      <w:pPr>
        <w:tabs>
          <w:tab w:val="left" w:pos="1106"/>
        </w:tabs>
        <w:ind w:left="1714" w:hanging="580"/>
        <w:jc w:val="both"/>
        <w:rPr>
          <w:rFonts w:ascii="Georgia" w:hAnsi="Georgia"/>
          <w:color w:val="000000"/>
        </w:rPr>
      </w:pPr>
      <w:r w:rsidRPr="00FB2D08">
        <w:rPr>
          <w:rFonts w:ascii="Georgia" w:hAnsi="Georgia"/>
          <w:color w:val="000000"/>
        </w:rPr>
        <w:t>rb)</w:t>
      </w:r>
      <w:r w:rsidRPr="00FB2D08">
        <w:rPr>
          <w:rFonts w:ascii="Georgia" w:hAnsi="Georgia"/>
          <w:color w:val="000000"/>
        </w:rPr>
        <w:tab/>
        <w:t xml:space="preserve">az a természetes személy, aki jogi személyben vagy jogi személyiséggel nem rendelkező szervezetben - a </w:t>
      </w:r>
      <w:hyperlink r:id="rId16" w:history="1">
        <w:r w:rsidRPr="00FB2D08">
          <w:rPr>
            <w:rFonts w:ascii="Georgia" w:hAnsi="Georgia"/>
            <w:color w:val="000000"/>
          </w:rPr>
          <w:t>Ptk. 8:2. § (2)</w:t>
        </w:r>
      </w:hyperlink>
      <w:r w:rsidRPr="00FB2D08">
        <w:rPr>
          <w:rFonts w:ascii="Georgia" w:hAnsi="Georgia"/>
          <w:color w:val="000000"/>
        </w:rPr>
        <w:t xml:space="preserve"> bekezdésében meghatározott - meghatározó befolyással rendelkezik,</w:t>
      </w:r>
    </w:p>
    <w:p w14:paraId="0DB5E943" w14:textId="77777777" w:rsidR="00A96CE9" w:rsidRPr="00FB2D08" w:rsidRDefault="00A96CE9" w:rsidP="000124CA">
      <w:pPr>
        <w:tabs>
          <w:tab w:val="left" w:pos="1106"/>
        </w:tabs>
        <w:ind w:left="1714" w:hanging="580"/>
        <w:jc w:val="both"/>
        <w:rPr>
          <w:rFonts w:ascii="Georgia" w:hAnsi="Georgia"/>
          <w:color w:val="000000"/>
        </w:rPr>
      </w:pPr>
      <w:r w:rsidRPr="00FB2D08">
        <w:rPr>
          <w:rFonts w:ascii="Georgia" w:hAnsi="Georgia"/>
          <w:color w:val="000000"/>
        </w:rPr>
        <w:lastRenderedPageBreak/>
        <w:t>rc)</w:t>
      </w:r>
      <w:r w:rsidRPr="00FB2D08">
        <w:rPr>
          <w:rFonts w:ascii="Georgia" w:hAnsi="Georgia"/>
          <w:color w:val="000000"/>
        </w:rPr>
        <w:tab/>
        <w:t>az a természetes személy, akinek megbízásából valamely ügyleti megbízást végrehajtanak,</w:t>
      </w:r>
    </w:p>
    <w:p w14:paraId="16C274F3" w14:textId="77777777" w:rsidR="00A96CE9" w:rsidRPr="00FB2D08" w:rsidRDefault="00A96CE9" w:rsidP="000124CA">
      <w:pPr>
        <w:tabs>
          <w:tab w:val="left" w:pos="1106"/>
        </w:tabs>
        <w:ind w:left="1714" w:hanging="580"/>
        <w:jc w:val="both"/>
        <w:rPr>
          <w:rFonts w:ascii="Georgia" w:hAnsi="Georgia"/>
          <w:color w:val="000000"/>
        </w:rPr>
      </w:pPr>
      <w:r w:rsidRPr="00FB2D08">
        <w:rPr>
          <w:rFonts w:ascii="Georgia" w:hAnsi="Georgia"/>
          <w:color w:val="000000"/>
        </w:rPr>
        <w:t>rd)</w:t>
      </w:r>
      <w:r w:rsidRPr="00FB2D08">
        <w:rPr>
          <w:rFonts w:ascii="Georgia" w:hAnsi="Georgia"/>
          <w:color w:val="000000"/>
        </w:rPr>
        <w:tab/>
        <w:t>alapítványok esetében az a természetes személy,</w:t>
      </w:r>
    </w:p>
    <w:p w14:paraId="3D0D5E4D" w14:textId="77777777" w:rsidR="00A96CE9" w:rsidRPr="00FB2D08" w:rsidRDefault="00A96CE9" w:rsidP="000124CA">
      <w:pPr>
        <w:tabs>
          <w:tab w:val="left" w:pos="1276"/>
        </w:tabs>
        <w:ind w:left="2553" w:hanging="851"/>
        <w:jc w:val="both"/>
        <w:rPr>
          <w:rFonts w:ascii="Georgia" w:hAnsi="Georgia"/>
          <w:color w:val="000000"/>
        </w:rPr>
      </w:pPr>
      <w:r w:rsidRPr="00FB2D08">
        <w:rPr>
          <w:rFonts w:ascii="Georgia" w:hAnsi="Georgia"/>
          <w:color w:val="000000"/>
        </w:rPr>
        <w:t>1. aki az alapítvány vagyona legalább huszonöt százalékának a kedvezményezettje, ha a leendő kedvezményezetteket már meghatározták,</w:t>
      </w:r>
    </w:p>
    <w:p w14:paraId="44E78983" w14:textId="77777777" w:rsidR="00A96CE9" w:rsidRPr="00FB2D08" w:rsidRDefault="00A96CE9" w:rsidP="000124CA">
      <w:pPr>
        <w:tabs>
          <w:tab w:val="left" w:pos="1276"/>
        </w:tabs>
        <w:ind w:left="2553" w:hanging="851"/>
        <w:jc w:val="both"/>
        <w:rPr>
          <w:rFonts w:ascii="Georgia" w:hAnsi="Georgia"/>
          <w:color w:val="000000"/>
        </w:rPr>
      </w:pPr>
      <w:r w:rsidRPr="00FB2D08">
        <w:rPr>
          <w:rFonts w:ascii="Georgia" w:hAnsi="Georgia"/>
          <w:color w:val="000000"/>
        </w:rPr>
        <w:t>2. akinek érdekében az alapítványt létrehozták, illetve működtetik, ha a kedvezményezetteket még nem határozták meg, vagy</w:t>
      </w:r>
    </w:p>
    <w:p w14:paraId="019342C1" w14:textId="77777777" w:rsidR="00A96CE9" w:rsidRPr="00FB2D08" w:rsidRDefault="00A96CE9" w:rsidP="000124CA">
      <w:pPr>
        <w:tabs>
          <w:tab w:val="left" w:pos="1276"/>
        </w:tabs>
        <w:ind w:left="2553" w:hanging="851"/>
        <w:jc w:val="both"/>
        <w:rPr>
          <w:rFonts w:ascii="Georgia" w:hAnsi="Georgia"/>
          <w:color w:val="000000"/>
        </w:rPr>
      </w:pPr>
      <w:r w:rsidRPr="00FB2D08">
        <w:rPr>
          <w:rFonts w:ascii="Georgia" w:hAnsi="Georgia"/>
          <w:color w:val="000000"/>
        </w:rPr>
        <w:t>3. aki tagja az alapítvány kezelő szervének, vagy meghatározó befolyást gyakorol az alapítvány vagyonának legalább huszonöt százaléka felett, illetve az alapítvány képviseletében eljár</w:t>
      </w:r>
    </w:p>
    <w:p w14:paraId="0974A9A1" w14:textId="77777777" w:rsidR="00A96CE9" w:rsidRPr="00FB2D08" w:rsidRDefault="00A96CE9" w:rsidP="00A96CE9">
      <w:pPr>
        <w:tabs>
          <w:tab w:val="left" w:pos="1276"/>
        </w:tabs>
        <w:ind w:left="2270" w:hanging="851"/>
        <w:jc w:val="both"/>
        <w:rPr>
          <w:rFonts w:ascii="Georgia" w:hAnsi="Georgia"/>
          <w:color w:val="000000"/>
        </w:rPr>
      </w:pPr>
    </w:p>
    <w:p w14:paraId="5B9C2BDA" w14:textId="77777777" w:rsidR="00A96CE9" w:rsidRPr="00FB2D08" w:rsidRDefault="00A96CE9" w:rsidP="00A96CE9">
      <w:pPr>
        <w:tabs>
          <w:tab w:val="left" w:pos="1106"/>
        </w:tabs>
        <w:ind w:left="1431" w:hanging="580"/>
        <w:jc w:val="both"/>
        <w:rPr>
          <w:rFonts w:ascii="Georgia" w:hAnsi="Georgia"/>
          <w:color w:val="000000"/>
        </w:rPr>
      </w:pPr>
      <w:r w:rsidRPr="00FB2D08">
        <w:rPr>
          <w:rFonts w:ascii="Georgia" w:hAnsi="Georgia"/>
          <w:b/>
          <w:color w:val="000000"/>
        </w:rPr>
        <w:tab/>
      </w:r>
      <w:r w:rsidRPr="00FB2D08">
        <w:rPr>
          <w:rFonts w:ascii="Georgia" w:hAnsi="Georgia"/>
          <w:b/>
          <w:color w:val="000000"/>
        </w:rPr>
        <w:tab/>
      </w:r>
      <w:r w:rsidRPr="00FB2D08">
        <w:rPr>
          <w:rFonts w:ascii="Georgia" w:hAnsi="Georgia"/>
          <w:b/>
          <w:color w:val="000000"/>
          <w:u w:val="single"/>
        </w:rPr>
        <w:t>Felhívjuk a figyelmet</w:t>
      </w:r>
      <w:r w:rsidRPr="00FB2D08">
        <w:rPr>
          <w:rFonts w:ascii="Georgia" w:hAnsi="Georgia"/>
          <w:color w:val="000000"/>
        </w:rPr>
        <w:t xml:space="preserve"> arra, hogy a Kbt. 62. § (1) bekezdés kb) alpontja értelmében a pénzmosásról szóló 2007. évi CXXXVI. törvény 3. § re) pontja szerinti tényleges tulajdonosok megjelölése nem fogadható el. Amennyiben az ajánlattevőnek nincs a hivatkozott törvény 3. § ra), rb), rc) vagy rd) pontja szerinti (közvetett vagy közvetlen) tényleges tulajdonosa, úgy a nyilatkozatban ezt kérjük vastag betűs kiemeléssel vagy aláhúzással jelezni.</w:t>
      </w:r>
    </w:p>
    <w:p w14:paraId="114B2F8A" w14:textId="77777777" w:rsidR="00A96CE9" w:rsidRPr="00FB2D08" w:rsidRDefault="00A96CE9" w:rsidP="00A96CE9">
      <w:pPr>
        <w:ind w:left="709"/>
        <w:jc w:val="both"/>
        <w:rPr>
          <w:rFonts w:ascii="Georgia" w:hAnsi="Georgia"/>
          <w:b/>
        </w:rPr>
      </w:pPr>
    </w:p>
    <w:p w14:paraId="0C6B7B21" w14:textId="77777777" w:rsidR="00A96CE9" w:rsidRPr="00F93344" w:rsidRDefault="00A96CE9" w:rsidP="008C7972">
      <w:pPr>
        <w:pStyle w:val="Cmsor2"/>
        <w:numPr>
          <w:ilvl w:val="1"/>
          <w:numId w:val="1"/>
        </w:numPr>
        <w:tabs>
          <w:tab w:val="left" w:pos="1134"/>
        </w:tabs>
        <w:rPr>
          <w:rFonts w:ascii="Georgia" w:hAnsi="Georgia"/>
          <w:b/>
          <w:color w:val="auto"/>
          <w:sz w:val="28"/>
          <w:szCs w:val="28"/>
        </w:rPr>
      </w:pPr>
      <w:bookmarkStart w:id="13" w:name="_Toc412722062"/>
      <w:bookmarkStart w:id="14" w:name="_Toc447271760"/>
      <w:bookmarkStart w:id="15" w:name="_Toc452459829"/>
      <w:bookmarkStart w:id="16" w:name="_Toc466467569"/>
      <w:bookmarkStart w:id="17" w:name="_Toc470254784"/>
      <w:r w:rsidRPr="00F93344">
        <w:rPr>
          <w:rFonts w:ascii="Georgia" w:hAnsi="Georgia"/>
          <w:b/>
          <w:color w:val="auto"/>
          <w:sz w:val="28"/>
          <w:szCs w:val="28"/>
        </w:rPr>
        <w:t>Alvállalkozó fogalma</w:t>
      </w:r>
      <w:bookmarkEnd w:id="13"/>
      <w:bookmarkEnd w:id="14"/>
      <w:bookmarkEnd w:id="15"/>
      <w:bookmarkEnd w:id="16"/>
      <w:bookmarkEnd w:id="17"/>
    </w:p>
    <w:p w14:paraId="125F6B18" w14:textId="77777777" w:rsidR="00A96CE9" w:rsidRPr="00FB2D08" w:rsidRDefault="00A96CE9" w:rsidP="00766D9F">
      <w:pPr>
        <w:numPr>
          <w:ilvl w:val="2"/>
          <w:numId w:val="1"/>
        </w:numPr>
        <w:tabs>
          <w:tab w:val="num" w:pos="1134"/>
        </w:tabs>
        <w:ind w:left="1134" w:hanging="708"/>
        <w:jc w:val="both"/>
        <w:rPr>
          <w:rFonts w:ascii="Georgia" w:hAnsi="Georgia"/>
        </w:rPr>
      </w:pPr>
      <w:r w:rsidRPr="00FB2D08">
        <w:rPr>
          <w:rFonts w:ascii="Georgia" w:hAnsi="Georgia"/>
        </w:rPr>
        <w:t>A Kbt. 3. § 2. pontja szerint alvállalkozó: az a gazdasági szereplő, aki (amely) a közbeszerzési eljárás eredményeként megkötött szerződés teljesítésében az ajánlattevő által bevontan közvetlenül vesz részt, kivéve</w:t>
      </w:r>
    </w:p>
    <w:p w14:paraId="719C43D8" w14:textId="77777777" w:rsidR="00A96CE9" w:rsidRPr="00FB2D08" w:rsidRDefault="00A96CE9" w:rsidP="00860648">
      <w:pPr>
        <w:pStyle w:val="Listaszerbekezds"/>
        <w:numPr>
          <w:ilvl w:val="0"/>
          <w:numId w:val="2"/>
        </w:numPr>
        <w:tabs>
          <w:tab w:val="left" w:pos="1106"/>
        </w:tabs>
        <w:jc w:val="both"/>
        <w:rPr>
          <w:rFonts w:ascii="Georgia" w:hAnsi="Georgia"/>
          <w:color w:val="000000"/>
        </w:rPr>
      </w:pPr>
      <w:r w:rsidRPr="00FB2D08">
        <w:rPr>
          <w:rFonts w:ascii="Georgia" w:hAnsi="Georgia"/>
          <w:color w:val="000000"/>
        </w:rPr>
        <w:t>azon gazdasági szereplőt, amely tevékenységét kizárólagos jog alapján végzi,</w:t>
      </w:r>
    </w:p>
    <w:p w14:paraId="12E3A44A" w14:textId="77777777" w:rsidR="00A96CE9" w:rsidRPr="00FB2D08" w:rsidRDefault="00A96CE9" w:rsidP="00860648">
      <w:pPr>
        <w:pStyle w:val="Listaszerbekezds"/>
        <w:numPr>
          <w:ilvl w:val="0"/>
          <w:numId w:val="2"/>
        </w:numPr>
        <w:tabs>
          <w:tab w:val="left" w:pos="1106"/>
        </w:tabs>
        <w:jc w:val="both"/>
        <w:rPr>
          <w:rFonts w:ascii="Georgia" w:hAnsi="Georgia"/>
          <w:color w:val="000000"/>
        </w:rPr>
      </w:pPr>
      <w:r w:rsidRPr="00FB2D08">
        <w:rPr>
          <w:rFonts w:ascii="Georgia" w:hAnsi="Georgia"/>
          <w:color w:val="000000"/>
        </w:rPr>
        <w:t>a szerződés teljesítéséhez igénybe venni kívánt gyártót, forgalmazót, alkatrész vagy alapanyag eladóját,</w:t>
      </w:r>
    </w:p>
    <w:p w14:paraId="4222773C" w14:textId="136ECE61" w:rsidR="00A96CE9" w:rsidRPr="00FB2D08" w:rsidRDefault="00A96CE9" w:rsidP="00860648">
      <w:pPr>
        <w:pStyle w:val="Listaszerbekezds"/>
        <w:numPr>
          <w:ilvl w:val="0"/>
          <w:numId w:val="2"/>
        </w:numPr>
        <w:tabs>
          <w:tab w:val="left" w:pos="1106"/>
        </w:tabs>
        <w:jc w:val="both"/>
        <w:rPr>
          <w:rFonts w:ascii="Georgia" w:hAnsi="Georgia"/>
          <w:color w:val="000000"/>
        </w:rPr>
      </w:pPr>
      <w:r w:rsidRPr="00FB2D08">
        <w:rPr>
          <w:rFonts w:ascii="Georgia" w:hAnsi="Georgia"/>
          <w:color w:val="000000"/>
        </w:rPr>
        <w:t>építési beruhá</w:t>
      </w:r>
      <w:r w:rsidR="00635ED6">
        <w:rPr>
          <w:rFonts w:ascii="Georgia" w:hAnsi="Georgia"/>
          <w:color w:val="000000"/>
        </w:rPr>
        <w:t>zás esetén az építőanyag-eladót.</w:t>
      </w:r>
    </w:p>
    <w:p w14:paraId="3F451628" w14:textId="77777777" w:rsidR="00A96CE9" w:rsidRPr="00FB2D08" w:rsidRDefault="00A96CE9" w:rsidP="00766D9F">
      <w:pPr>
        <w:numPr>
          <w:ilvl w:val="2"/>
          <w:numId w:val="1"/>
        </w:numPr>
        <w:tabs>
          <w:tab w:val="num" w:pos="1134"/>
        </w:tabs>
        <w:ind w:left="1134" w:hanging="708"/>
        <w:jc w:val="both"/>
        <w:rPr>
          <w:rFonts w:ascii="Georgia" w:hAnsi="Georgia"/>
        </w:rPr>
      </w:pPr>
      <w:r w:rsidRPr="00FB2D08">
        <w:rPr>
          <w:rFonts w:ascii="Georgia" w:hAnsi="Georgia"/>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14:paraId="586FE2CF" w14:textId="77777777" w:rsidR="000105EC" w:rsidRPr="00FB2D08" w:rsidRDefault="000105EC" w:rsidP="00FB2949">
      <w:pPr>
        <w:ind w:left="-5" w:right="79"/>
        <w:rPr>
          <w:rFonts w:ascii="Georgia" w:hAnsi="Georgia"/>
        </w:rPr>
      </w:pPr>
    </w:p>
    <w:p w14:paraId="575CF6B7" w14:textId="77777777" w:rsidR="001A4D1F" w:rsidRPr="001A4D1F" w:rsidRDefault="001A4D1F" w:rsidP="008C7972">
      <w:pPr>
        <w:pStyle w:val="Cmsor2"/>
        <w:numPr>
          <w:ilvl w:val="1"/>
          <w:numId w:val="1"/>
        </w:numPr>
        <w:tabs>
          <w:tab w:val="left" w:pos="1134"/>
        </w:tabs>
        <w:rPr>
          <w:rFonts w:ascii="Georgia" w:hAnsi="Georgia"/>
          <w:b/>
          <w:color w:val="auto"/>
          <w:sz w:val="28"/>
          <w:szCs w:val="28"/>
        </w:rPr>
      </w:pPr>
      <w:bookmarkStart w:id="18" w:name="_Toc470254785"/>
      <w:r w:rsidRPr="001A4D1F">
        <w:rPr>
          <w:rFonts w:ascii="Georgia" w:hAnsi="Georgia"/>
          <w:b/>
          <w:color w:val="auto"/>
          <w:sz w:val="28"/>
          <w:szCs w:val="28"/>
        </w:rPr>
        <w:t>Közös ajánlattételre vonatkozó előírások</w:t>
      </w:r>
      <w:bookmarkEnd w:id="18"/>
    </w:p>
    <w:p w14:paraId="2471AA51" w14:textId="77777777" w:rsidR="001A4D1F" w:rsidRDefault="001732D2" w:rsidP="00766D9F">
      <w:pPr>
        <w:numPr>
          <w:ilvl w:val="2"/>
          <w:numId w:val="1"/>
        </w:numPr>
        <w:tabs>
          <w:tab w:val="num" w:pos="1134"/>
        </w:tabs>
        <w:ind w:left="1134" w:hanging="708"/>
        <w:jc w:val="both"/>
        <w:rPr>
          <w:rFonts w:ascii="Georgia" w:hAnsi="Georgia"/>
        </w:rPr>
      </w:pPr>
      <w:r>
        <w:rPr>
          <w:rFonts w:ascii="Georgia" w:hAnsi="Georgia"/>
        </w:rPr>
        <w:t xml:space="preserve">Közös ajánlattétel </w:t>
      </w:r>
      <w:r w:rsidR="001A4D1F" w:rsidRPr="001732D2">
        <w:rPr>
          <w:rFonts w:ascii="Georgia" w:hAnsi="Georgia"/>
        </w:rPr>
        <w:t xml:space="preserve">esetén a Kbt. 35. § (1)-(7) bekezdései irányadók. Ajánlatkérő nem járul hozzá projekttársaság létrehozásához. A közös ajánlattevők képviseletében tett </w:t>
      </w:r>
      <w:r w:rsidR="001A4D1F" w:rsidRPr="00BF1D54">
        <w:rPr>
          <w:rFonts w:ascii="Georgia" w:hAnsi="Georgia"/>
        </w:rPr>
        <w:t>minden</w:t>
      </w:r>
      <w:r w:rsidR="001A4D1F" w:rsidRPr="001732D2">
        <w:rPr>
          <w:rFonts w:ascii="Georgia" w:hAnsi="Georgia"/>
        </w:rPr>
        <w:t xml:space="preserve"> nyilatkozatnak egyértelműen </w:t>
      </w:r>
      <w:r w:rsidR="001A4D1F" w:rsidRPr="00BF1D54">
        <w:rPr>
          <w:rFonts w:ascii="Georgia" w:hAnsi="Georgia"/>
        </w:rPr>
        <w:t>tartalmaznia</w:t>
      </w:r>
      <w:r w:rsidR="001A4D1F" w:rsidRPr="001732D2">
        <w:rPr>
          <w:rFonts w:ascii="Georgia" w:hAnsi="Georgia"/>
        </w:rPr>
        <w:t xml:space="preserve"> kell a közös ajánlattevők megjelölését.</w:t>
      </w:r>
    </w:p>
    <w:p w14:paraId="379FA51E" w14:textId="77777777" w:rsidR="00D12C60" w:rsidRPr="00FB2D08" w:rsidRDefault="00D12C60" w:rsidP="00766D9F">
      <w:pPr>
        <w:numPr>
          <w:ilvl w:val="2"/>
          <w:numId w:val="1"/>
        </w:numPr>
        <w:tabs>
          <w:tab w:val="num" w:pos="1134"/>
        </w:tabs>
        <w:ind w:left="1134" w:hanging="708"/>
        <w:jc w:val="both"/>
        <w:rPr>
          <w:rFonts w:ascii="Georgia" w:hAnsi="Georgia"/>
        </w:rPr>
      </w:pPr>
      <w:r w:rsidRPr="00FB2D08">
        <w:rPr>
          <w:rFonts w:ascii="Georgia" w:hAnsi="Georgia"/>
        </w:rPr>
        <w:t>Felhívjuk a figyelmet arra, hogy a Kbt. 35. § (7) bekezdése értelmében a közös ajánlatot benyújtó gazdasági szereplők személyében az ajánlattételi határidő lejárta után változás nem következhet be.</w:t>
      </w:r>
    </w:p>
    <w:p w14:paraId="028E3284" w14:textId="77777777" w:rsidR="00FD3D55" w:rsidRPr="00FD3D55" w:rsidRDefault="00FD3D55" w:rsidP="00766D9F">
      <w:pPr>
        <w:numPr>
          <w:ilvl w:val="2"/>
          <w:numId w:val="1"/>
        </w:numPr>
        <w:tabs>
          <w:tab w:val="num" w:pos="1134"/>
        </w:tabs>
        <w:ind w:left="1134" w:hanging="708"/>
        <w:jc w:val="both"/>
        <w:rPr>
          <w:rFonts w:ascii="Georgia" w:hAnsi="Georgia"/>
        </w:rPr>
      </w:pPr>
      <w:r>
        <w:rPr>
          <w:rFonts w:ascii="Georgia" w:hAnsi="Georgia"/>
        </w:rPr>
        <w:t>K</w:t>
      </w:r>
      <w:r w:rsidRPr="00FD3D55">
        <w:rPr>
          <w:rFonts w:ascii="Georgia" w:hAnsi="Georgia"/>
        </w:rPr>
        <w:t>özös ajánlat</w:t>
      </w:r>
      <w:r>
        <w:rPr>
          <w:rFonts w:ascii="Georgia" w:hAnsi="Georgia"/>
        </w:rPr>
        <w:t>tétel</w:t>
      </w:r>
      <w:r w:rsidRPr="00FD3D55">
        <w:rPr>
          <w:rFonts w:ascii="Georgia" w:hAnsi="Georgia"/>
        </w:rPr>
        <w:t xml:space="preserve"> esetén </w:t>
      </w:r>
      <w:r>
        <w:rPr>
          <w:rFonts w:ascii="Georgia" w:hAnsi="Georgia"/>
        </w:rPr>
        <w:t xml:space="preserve">be kell nyújtani </w:t>
      </w:r>
      <w:r w:rsidRPr="00FD3D55">
        <w:rPr>
          <w:rFonts w:ascii="Georgia" w:hAnsi="Georgia"/>
        </w:rPr>
        <w:t xml:space="preserve">az összes érintett vállalkozás képviselője által aláírt megállapodást is, amely tartalmazza: </w:t>
      </w:r>
    </w:p>
    <w:p w14:paraId="2434916D" w14:textId="41AF5435" w:rsidR="00FD3D55" w:rsidRPr="00FD3D55" w:rsidRDefault="00FD3D55" w:rsidP="00860648">
      <w:pPr>
        <w:pStyle w:val="Listaszerbekezds"/>
        <w:numPr>
          <w:ilvl w:val="0"/>
          <w:numId w:val="10"/>
        </w:numPr>
        <w:tabs>
          <w:tab w:val="left" w:pos="1106"/>
        </w:tabs>
        <w:jc w:val="both"/>
        <w:rPr>
          <w:rFonts w:ascii="Georgia" w:hAnsi="Georgia"/>
          <w:color w:val="000000"/>
        </w:rPr>
      </w:pPr>
      <w:r w:rsidRPr="00FD3D55">
        <w:rPr>
          <w:rFonts w:ascii="Georgia" w:hAnsi="Georgia"/>
          <w:color w:val="000000"/>
        </w:rPr>
        <w:t xml:space="preserve">az összes közös ajánlattevő </w:t>
      </w:r>
      <w:r>
        <w:rPr>
          <w:rFonts w:ascii="Georgia" w:hAnsi="Georgia"/>
          <w:color w:val="000000"/>
        </w:rPr>
        <w:t xml:space="preserve">(cég) </w:t>
      </w:r>
      <w:r w:rsidRPr="00FD3D55">
        <w:rPr>
          <w:rFonts w:ascii="Georgia" w:hAnsi="Georgia"/>
          <w:color w:val="000000"/>
        </w:rPr>
        <w:t>nevét, székhelyét, képviseletére jogosult, a megállapodást aláíró személy</w:t>
      </w:r>
      <w:r w:rsidR="005D2171">
        <w:rPr>
          <w:rFonts w:ascii="Georgia" w:hAnsi="Georgia"/>
          <w:color w:val="000000"/>
        </w:rPr>
        <w:t>e</w:t>
      </w:r>
      <w:r>
        <w:rPr>
          <w:rFonts w:ascii="Georgia" w:hAnsi="Georgia"/>
          <w:color w:val="000000"/>
        </w:rPr>
        <w:t>k</w:t>
      </w:r>
      <w:r w:rsidRPr="00FD3D55">
        <w:rPr>
          <w:rFonts w:ascii="Georgia" w:hAnsi="Georgia"/>
          <w:color w:val="000000"/>
        </w:rPr>
        <w:t xml:space="preserve"> nevét, tisztségét</w:t>
      </w:r>
      <w:r>
        <w:rPr>
          <w:rFonts w:ascii="Georgia" w:hAnsi="Georgia"/>
          <w:color w:val="000000"/>
        </w:rPr>
        <w:t>;</w:t>
      </w:r>
    </w:p>
    <w:p w14:paraId="0FBBC12B" w14:textId="7E3E3C35" w:rsidR="00FD3D55" w:rsidRPr="00FD3D55" w:rsidRDefault="00FD3D55" w:rsidP="00860648">
      <w:pPr>
        <w:pStyle w:val="Listaszerbekezds"/>
        <w:numPr>
          <w:ilvl w:val="0"/>
          <w:numId w:val="10"/>
        </w:numPr>
        <w:tabs>
          <w:tab w:val="left" w:pos="1106"/>
        </w:tabs>
        <w:jc w:val="both"/>
        <w:rPr>
          <w:rFonts w:ascii="Georgia" w:hAnsi="Georgia"/>
          <w:color w:val="000000"/>
        </w:rPr>
      </w:pPr>
      <w:r w:rsidRPr="00FD3D55">
        <w:rPr>
          <w:rFonts w:ascii="Georgia" w:hAnsi="Georgia"/>
          <w:color w:val="000000"/>
        </w:rPr>
        <w:t>a közös ajánlattevők nevében eljárni jogosult képviselő nevét és elérhetőségeit (személy neve, cégnév, levelezési cím, telefax szám, e-mail cím, telefonszám</w:t>
      </w:r>
      <w:r w:rsidR="005D2171">
        <w:rPr>
          <w:rFonts w:ascii="Georgia" w:hAnsi="Georgia"/>
          <w:color w:val="000000"/>
        </w:rPr>
        <w:t>)</w:t>
      </w:r>
      <w:r>
        <w:rPr>
          <w:rFonts w:ascii="Georgia" w:hAnsi="Georgia"/>
          <w:color w:val="000000"/>
        </w:rPr>
        <w:t>;</w:t>
      </w:r>
    </w:p>
    <w:p w14:paraId="30EE4C70" w14:textId="77777777" w:rsidR="00FD3D55" w:rsidRPr="00FD3D55" w:rsidRDefault="00FD3D55" w:rsidP="00860648">
      <w:pPr>
        <w:pStyle w:val="Listaszerbekezds"/>
        <w:numPr>
          <w:ilvl w:val="0"/>
          <w:numId w:val="10"/>
        </w:numPr>
        <w:tabs>
          <w:tab w:val="left" w:pos="1106"/>
        </w:tabs>
        <w:jc w:val="both"/>
        <w:rPr>
          <w:rFonts w:ascii="Georgia" w:hAnsi="Georgia"/>
          <w:color w:val="000000"/>
        </w:rPr>
      </w:pPr>
      <w:r w:rsidRPr="00FD3D55">
        <w:rPr>
          <w:rFonts w:ascii="Georgia" w:hAnsi="Georgia"/>
          <w:color w:val="000000"/>
        </w:rPr>
        <w:t>a közös ajánlattevők közötti együttműködés szabályait és a feladatmegosztást</w:t>
      </w:r>
      <w:r>
        <w:rPr>
          <w:rFonts w:ascii="Georgia" w:hAnsi="Georgia"/>
          <w:color w:val="000000"/>
        </w:rPr>
        <w:t>;</w:t>
      </w:r>
    </w:p>
    <w:p w14:paraId="40F738E8" w14:textId="77777777" w:rsidR="00FD3D55" w:rsidRPr="00FD3D55" w:rsidRDefault="00FD3D55" w:rsidP="00860648">
      <w:pPr>
        <w:pStyle w:val="Listaszerbekezds"/>
        <w:numPr>
          <w:ilvl w:val="0"/>
          <w:numId w:val="10"/>
        </w:numPr>
        <w:tabs>
          <w:tab w:val="left" w:pos="1106"/>
        </w:tabs>
        <w:jc w:val="both"/>
        <w:rPr>
          <w:rFonts w:ascii="Georgia" w:hAnsi="Georgia"/>
          <w:color w:val="000000"/>
        </w:rPr>
      </w:pPr>
      <w:r w:rsidRPr="00FD3D55">
        <w:rPr>
          <w:rFonts w:ascii="Georgia" w:hAnsi="Georgia"/>
          <w:color w:val="000000"/>
        </w:rPr>
        <w:lastRenderedPageBreak/>
        <w:t>a nyilatkozatot arra vonatkozóan, hogy a közös ajánlattevők a szerződés teljesítéséért egyetemleges felelősséget vállalnak</w:t>
      </w:r>
      <w:r>
        <w:rPr>
          <w:rFonts w:ascii="Georgia" w:hAnsi="Georgia"/>
          <w:color w:val="000000"/>
        </w:rPr>
        <w:t>.</w:t>
      </w:r>
    </w:p>
    <w:p w14:paraId="674EFC6A" w14:textId="77777777" w:rsidR="001732D2" w:rsidRDefault="001732D2" w:rsidP="001732D2">
      <w:pPr>
        <w:ind w:left="1134"/>
        <w:jc w:val="both"/>
        <w:rPr>
          <w:rFonts w:ascii="Georgia" w:hAnsi="Georgia"/>
        </w:rPr>
      </w:pPr>
    </w:p>
    <w:p w14:paraId="5C364A12" w14:textId="77777777" w:rsidR="001732D2" w:rsidRPr="001732D2" w:rsidRDefault="001732D2" w:rsidP="008C7972">
      <w:pPr>
        <w:pStyle w:val="Cmsor2"/>
        <w:numPr>
          <w:ilvl w:val="1"/>
          <w:numId w:val="1"/>
        </w:numPr>
        <w:tabs>
          <w:tab w:val="left" w:pos="1134"/>
        </w:tabs>
        <w:rPr>
          <w:rFonts w:ascii="Georgia" w:hAnsi="Georgia"/>
          <w:b/>
          <w:color w:val="auto"/>
          <w:sz w:val="28"/>
          <w:szCs w:val="28"/>
        </w:rPr>
      </w:pPr>
      <w:bookmarkStart w:id="19" w:name="_Toc470254786"/>
      <w:r w:rsidRPr="001732D2">
        <w:rPr>
          <w:rFonts w:ascii="Georgia" w:hAnsi="Georgia"/>
          <w:b/>
          <w:color w:val="auto"/>
          <w:sz w:val="28"/>
          <w:szCs w:val="28"/>
        </w:rPr>
        <w:t>Kapacitásnyújtó szervezet igénybevétele</w:t>
      </w:r>
      <w:bookmarkEnd w:id="19"/>
    </w:p>
    <w:p w14:paraId="29C46D08" w14:textId="77777777" w:rsidR="001A4D1F" w:rsidRDefault="001A4D1F" w:rsidP="000D25BB">
      <w:pPr>
        <w:numPr>
          <w:ilvl w:val="2"/>
          <w:numId w:val="1"/>
        </w:numPr>
        <w:tabs>
          <w:tab w:val="num" w:pos="1134"/>
        </w:tabs>
        <w:ind w:left="1134" w:hanging="708"/>
        <w:jc w:val="both"/>
        <w:rPr>
          <w:rFonts w:ascii="Georgia" w:hAnsi="Georgia"/>
        </w:rPr>
      </w:pPr>
      <w:r w:rsidRPr="00BF1D54">
        <w:rPr>
          <w:rFonts w:ascii="Georgia" w:hAnsi="Georgia"/>
        </w:rPr>
        <w:t xml:space="preserve">A kapacitást rendelkezésre bocsátó szervezet az előírt igazolási módokkal azonos </w:t>
      </w:r>
      <w:r w:rsidR="000D25BB">
        <w:rPr>
          <w:rFonts w:ascii="Georgia" w:hAnsi="Georgia"/>
        </w:rPr>
        <w:t xml:space="preserve">(előzetes igazolás illetve az ajánlatkérő felhívását követően az igazolások benyújtása) </w:t>
      </w:r>
      <w:r w:rsidRPr="00BF1D54">
        <w:rPr>
          <w:rFonts w:ascii="Georgia" w:hAnsi="Georgia"/>
        </w:rPr>
        <w:t xml:space="preserve">módon köteles igazolni az adott alkalmassági </w:t>
      </w:r>
      <w:r w:rsidR="001732D2">
        <w:rPr>
          <w:rFonts w:ascii="Georgia" w:hAnsi="Georgia"/>
        </w:rPr>
        <w:t>feltételnek történő megfelelést.</w:t>
      </w:r>
    </w:p>
    <w:p w14:paraId="6F97933C" w14:textId="77777777" w:rsidR="001732D2" w:rsidRDefault="000D25BB" w:rsidP="000D25BB">
      <w:pPr>
        <w:numPr>
          <w:ilvl w:val="2"/>
          <w:numId w:val="1"/>
        </w:numPr>
        <w:tabs>
          <w:tab w:val="num" w:pos="1134"/>
        </w:tabs>
        <w:ind w:left="1134" w:hanging="708"/>
        <w:jc w:val="both"/>
        <w:rPr>
          <w:rFonts w:ascii="Georgia" w:hAnsi="Georgia"/>
        </w:rPr>
      </w:pPr>
      <w:r w:rsidRPr="000D25BB">
        <w:rPr>
          <w:rFonts w:ascii="Georgia" w:hAnsi="Georgia"/>
        </w:rPr>
        <w:t xml:space="preserve">Az ESPD nyilatkozatot a kizáró okok és az igazolt alkalmassági követelmény vonatkozásában kell benyújtani. </w:t>
      </w:r>
    </w:p>
    <w:p w14:paraId="6BE6AB2F" w14:textId="77777777" w:rsidR="00777A31" w:rsidRPr="000D25BB" w:rsidRDefault="00777A31" w:rsidP="00777A31">
      <w:pPr>
        <w:ind w:left="1134"/>
        <w:jc w:val="both"/>
        <w:rPr>
          <w:rFonts w:ascii="Georgia" w:hAnsi="Georgia"/>
        </w:rPr>
      </w:pPr>
    </w:p>
    <w:p w14:paraId="24F86201" w14:textId="77777777" w:rsidR="00FB2BC9" w:rsidRPr="00133249" w:rsidRDefault="00FB2BC9" w:rsidP="008C7972">
      <w:pPr>
        <w:pStyle w:val="Cmsor2"/>
        <w:numPr>
          <w:ilvl w:val="1"/>
          <w:numId w:val="1"/>
        </w:numPr>
        <w:tabs>
          <w:tab w:val="left" w:pos="1134"/>
        </w:tabs>
        <w:rPr>
          <w:rFonts w:ascii="Georgia" w:hAnsi="Georgia"/>
          <w:b/>
          <w:color w:val="auto"/>
          <w:sz w:val="28"/>
          <w:szCs w:val="28"/>
        </w:rPr>
      </w:pPr>
      <w:bookmarkStart w:id="20" w:name="_Toc458669567"/>
      <w:bookmarkStart w:id="21" w:name="_Toc466467571"/>
      <w:bookmarkStart w:id="22" w:name="_Toc470254787"/>
      <w:r w:rsidRPr="00133249">
        <w:rPr>
          <w:rFonts w:ascii="Georgia" w:hAnsi="Georgia"/>
          <w:b/>
          <w:color w:val="auto"/>
          <w:sz w:val="28"/>
          <w:szCs w:val="28"/>
        </w:rPr>
        <w:t>A szerződéstervezettel kapcsolatos információ</w:t>
      </w:r>
      <w:bookmarkEnd w:id="20"/>
      <w:bookmarkEnd w:id="21"/>
      <w:bookmarkEnd w:id="22"/>
    </w:p>
    <w:p w14:paraId="67D487EB" w14:textId="77777777" w:rsidR="00FB2BC9" w:rsidRDefault="00FB2BC9" w:rsidP="00777A31">
      <w:pPr>
        <w:tabs>
          <w:tab w:val="left" w:pos="1134"/>
        </w:tabs>
        <w:ind w:left="1134"/>
        <w:jc w:val="both"/>
        <w:rPr>
          <w:rFonts w:ascii="Georgia" w:hAnsi="Georgia"/>
          <w:color w:val="000000"/>
        </w:rPr>
      </w:pPr>
      <w:r w:rsidRPr="00FB2D08">
        <w:rPr>
          <w:rFonts w:ascii="Georgia" w:hAnsi="Georgia"/>
          <w:color w:val="000000"/>
        </w:rPr>
        <w:t>A közbeszerzési dokumentumok részét képező, vagy saját szerződéstervezetek helyett kizárólag a kitöltött szerződéses adatlapot kell benyújtani az ajánlat részeként.</w:t>
      </w:r>
    </w:p>
    <w:p w14:paraId="5F6F2E1E" w14:textId="77777777" w:rsidR="00FB2BC9" w:rsidRDefault="00FB2BC9" w:rsidP="00FB2BC9">
      <w:pPr>
        <w:tabs>
          <w:tab w:val="left" w:pos="851"/>
        </w:tabs>
        <w:ind w:left="851"/>
        <w:jc w:val="both"/>
        <w:rPr>
          <w:rFonts w:ascii="Georgia" w:hAnsi="Georgia"/>
          <w:color w:val="000000"/>
        </w:rPr>
      </w:pPr>
    </w:p>
    <w:p w14:paraId="47491661" w14:textId="77777777" w:rsidR="00921F26" w:rsidRPr="00F93344" w:rsidRDefault="00921F26" w:rsidP="008C7972">
      <w:pPr>
        <w:pStyle w:val="Cmsor2"/>
        <w:numPr>
          <w:ilvl w:val="1"/>
          <w:numId w:val="1"/>
        </w:numPr>
        <w:tabs>
          <w:tab w:val="left" w:pos="1134"/>
        </w:tabs>
        <w:rPr>
          <w:rFonts w:ascii="Georgia" w:hAnsi="Georgia"/>
          <w:b/>
          <w:color w:val="auto"/>
          <w:sz w:val="28"/>
          <w:szCs w:val="28"/>
        </w:rPr>
      </w:pPr>
      <w:bookmarkStart w:id="23" w:name="_Toc470254788"/>
      <w:r w:rsidRPr="00F93344">
        <w:rPr>
          <w:rFonts w:ascii="Georgia" w:hAnsi="Georgia"/>
          <w:b/>
          <w:color w:val="auto"/>
          <w:sz w:val="28"/>
          <w:szCs w:val="28"/>
        </w:rPr>
        <w:t>A Felolvasólap kitöltésére vonatkozó információ</w:t>
      </w:r>
      <w:bookmarkEnd w:id="23"/>
    </w:p>
    <w:p w14:paraId="59EC6D24" w14:textId="77777777" w:rsidR="00921F26" w:rsidRDefault="00921F26" w:rsidP="000D25BB">
      <w:pPr>
        <w:numPr>
          <w:ilvl w:val="2"/>
          <w:numId w:val="1"/>
        </w:numPr>
        <w:tabs>
          <w:tab w:val="num" w:pos="1134"/>
        </w:tabs>
        <w:ind w:left="1134" w:hanging="708"/>
        <w:jc w:val="both"/>
        <w:rPr>
          <w:rFonts w:ascii="Georgia" w:hAnsi="Georgia"/>
        </w:rPr>
      </w:pPr>
      <w:r>
        <w:rPr>
          <w:rFonts w:ascii="Georgia" w:hAnsi="Georgia"/>
        </w:rPr>
        <w:t xml:space="preserve">Az ajánlat </w:t>
      </w:r>
      <w:r w:rsidR="005D2171">
        <w:rPr>
          <w:rFonts w:ascii="Georgia" w:hAnsi="Georgia"/>
        </w:rPr>
        <w:t xml:space="preserve">értékelésre kerülő </w:t>
      </w:r>
      <w:r>
        <w:rPr>
          <w:rFonts w:ascii="Georgia" w:hAnsi="Georgia"/>
        </w:rPr>
        <w:t xml:space="preserve">tartalmi elemeit a Felolvasólapon egyértelműen kérjük meghatározni. </w:t>
      </w:r>
    </w:p>
    <w:p w14:paraId="5E23D91D" w14:textId="584B88C7" w:rsidR="00921F26" w:rsidRDefault="00921F26" w:rsidP="000D25BB">
      <w:pPr>
        <w:numPr>
          <w:ilvl w:val="2"/>
          <w:numId w:val="1"/>
        </w:numPr>
        <w:tabs>
          <w:tab w:val="num" w:pos="1134"/>
        </w:tabs>
        <w:ind w:left="1134" w:hanging="708"/>
        <w:jc w:val="both"/>
        <w:rPr>
          <w:rFonts w:ascii="Georgia" w:hAnsi="Georgia"/>
        </w:rPr>
      </w:pPr>
      <w:r w:rsidRPr="00BF1D54">
        <w:rPr>
          <w:rFonts w:ascii="Georgia" w:hAnsi="Georgia"/>
        </w:rPr>
        <w:t>„A vállalt jótállás időtartama”</w:t>
      </w:r>
      <w:r>
        <w:rPr>
          <w:rFonts w:ascii="Georgia" w:hAnsi="Georgia"/>
        </w:rPr>
        <w:t xml:space="preserve"> és </w:t>
      </w:r>
      <w:r w:rsidR="00777A31">
        <w:rPr>
          <w:rFonts w:ascii="Georgia" w:hAnsi="Georgia"/>
        </w:rPr>
        <w:t>„</w:t>
      </w:r>
      <w:r w:rsidRPr="00BF1D54">
        <w:rPr>
          <w:rFonts w:ascii="Georgia" w:hAnsi="Georgia"/>
        </w:rPr>
        <w:t>A jótállási idő alatti műszaki hibaelhárítás helyszíni megkezdésére vállalt határidő”</w:t>
      </w:r>
      <w:r>
        <w:rPr>
          <w:rFonts w:ascii="Georgia" w:hAnsi="Georgia"/>
        </w:rPr>
        <w:t xml:space="preserve"> értékelési részszempont alapján érvényes ajánlat </w:t>
      </w:r>
      <w:r w:rsidRPr="00A72870">
        <w:rPr>
          <w:rFonts w:ascii="Georgia" w:hAnsi="Georgia"/>
          <w:u w:val="single"/>
        </w:rPr>
        <w:t xml:space="preserve">a </w:t>
      </w:r>
      <w:r>
        <w:rPr>
          <w:rFonts w:ascii="Georgia" w:hAnsi="Georgia"/>
          <w:u w:val="single"/>
        </w:rPr>
        <w:t>megadott</w:t>
      </w:r>
      <w:r w:rsidRPr="00A72870">
        <w:rPr>
          <w:rFonts w:ascii="Georgia" w:hAnsi="Georgia"/>
          <w:u w:val="single"/>
        </w:rPr>
        <w:t xml:space="preserve"> értékek közül egynek</w:t>
      </w:r>
      <w:r>
        <w:rPr>
          <w:rFonts w:ascii="Georgia" w:hAnsi="Georgia"/>
        </w:rPr>
        <w:t xml:space="preserve"> a feltüntetésével adható. A többi értéket kérjük törölni a Felolvasólapról.</w:t>
      </w:r>
    </w:p>
    <w:p w14:paraId="204D21FA" w14:textId="64CB115C" w:rsidR="00921F26" w:rsidRDefault="00921F26" w:rsidP="000D25BB">
      <w:pPr>
        <w:numPr>
          <w:ilvl w:val="2"/>
          <w:numId w:val="1"/>
        </w:numPr>
        <w:tabs>
          <w:tab w:val="num" w:pos="1134"/>
        </w:tabs>
        <w:ind w:left="1134" w:hanging="708"/>
        <w:jc w:val="both"/>
        <w:rPr>
          <w:rFonts w:ascii="Georgia" w:hAnsi="Georgia"/>
        </w:rPr>
      </w:pPr>
      <w:r>
        <w:rPr>
          <w:rFonts w:ascii="Georgia" w:hAnsi="Georgia"/>
        </w:rPr>
        <w:t>„</w:t>
      </w:r>
      <w:r w:rsidRPr="005F2002">
        <w:rPr>
          <w:rFonts w:ascii="Georgia" w:hAnsi="Georgia"/>
        </w:rPr>
        <w:t>A jótállási idő ala</w:t>
      </w:r>
      <w:r>
        <w:rPr>
          <w:rFonts w:ascii="Georgia" w:hAnsi="Georgia"/>
        </w:rPr>
        <w:t>tti karbantartás nettó éves díjá”-t HUF-ban</w:t>
      </w:r>
      <w:r w:rsidRPr="00BF1D54">
        <w:rPr>
          <w:rFonts w:ascii="Georgia" w:hAnsi="Georgia"/>
        </w:rPr>
        <w:t xml:space="preserve"> kell meghatározni olyan módon, hogy kettővel maradék nélkül osztható legyen. A karbantartási díj a jótállási idő első kettő éve alatt semmilyen jogcímen sem emelhető, azt meghaladó idejű jótállás vállalása esetén a karbantartási díj évente egy alkalommal, a Központi Statisztikai Hivatal által az előző naptári évre vonatkozóan meghatározott fogyasztói árindexnek megfelelően emelhető. A karbantartási díjat úgy kell meghatározni, hogy a gyártó által előírt karbantartási követelmények szerinti összes munka díját tartalmazza, továbbá a karbantartási díjon felül anyagköltség nem számolható el. </w:t>
      </w:r>
    </w:p>
    <w:p w14:paraId="4A1D31A3" w14:textId="77777777" w:rsidR="00921F26" w:rsidRPr="00BF1D54" w:rsidRDefault="00921F26" w:rsidP="000D25BB">
      <w:pPr>
        <w:numPr>
          <w:ilvl w:val="2"/>
          <w:numId w:val="1"/>
        </w:numPr>
        <w:tabs>
          <w:tab w:val="num" w:pos="1134"/>
        </w:tabs>
        <w:ind w:left="1134" w:hanging="708"/>
        <w:jc w:val="both"/>
        <w:rPr>
          <w:rFonts w:ascii="Georgia" w:hAnsi="Georgia"/>
        </w:rPr>
      </w:pPr>
      <w:r>
        <w:rPr>
          <w:rFonts w:ascii="Georgia" w:hAnsi="Georgia"/>
        </w:rPr>
        <w:t>Az „Ár” és „</w:t>
      </w:r>
      <w:r w:rsidRPr="005F2002">
        <w:rPr>
          <w:rFonts w:ascii="Georgia" w:hAnsi="Georgia"/>
        </w:rPr>
        <w:t>A jótállási idő ala</w:t>
      </w:r>
      <w:r>
        <w:rPr>
          <w:rFonts w:ascii="Georgia" w:hAnsi="Georgia"/>
        </w:rPr>
        <w:t>tti karbantartás nettó éves díja” értékelési szempontokra vonatkozó nettó értékeket úgy kérjük meghatározni, hogy fedezetet nyújtsanak a szerződés teljesítéséhez szükséges összes költségre. A karbantartási díj nem számolható el a termékek árában. Felhívjuk a figyelmet arra, hogy a Kbt. 73. § (2) bekezdése alapján érvénytelennek minősül a</w:t>
      </w:r>
      <w:r w:rsidR="00EF450D">
        <w:rPr>
          <w:rFonts w:ascii="Georgia" w:hAnsi="Georgia"/>
        </w:rPr>
        <w:t>z aránytalanul</w:t>
      </w:r>
      <w:r>
        <w:rPr>
          <w:rFonts w:ascii="Georgia" w:hAnsi="Georgia"/>
        </w:rPr>
        <w:t xml:space="preserve"> alacsony árat tartalmazó ajánlat.</w:t>
      </w:r>
    </w:p>
    <w:p w14:paraId="5D060E6F" w14:textId="77777777" w:rsidR="00921F26" w:rsidRDefault="00921F26" w:rsidP="001732D2">
      <w:pPr>
        <w:ind w:left="1134"/>
        <w:jc w:val="both"/>
        <w:rPr>
          <w:rFonts w:ascii="Georgia" w:hAnsi="Georgia"/>
        </w:rPr>
      </w:pPr>
    </w:p>
    <w:p w14:paraId="4C649875" w14:textId="77777777" w:rsidR="001732D2" w:rsidRPr="001732D2" w:rsidRDefault="001732D2" w:rsidP="008C7972">
      <w:pPr>
        <w:pStyle w:val="Cmsor2"/>
        <w:numPr>
          <w:ilvl w:val="1"/>
          <w:numId w:val="1"/>
        </w:numPr>
        <w:tabs>
          <w:tab w:val="left" w:pos="1134"/>
        </w:tabs>
        <w:rPr>
          <w:rFonts w:ascii="Georgia" w:hAnsi="Georgia"/>
          <w:b/>
          <w:color w:val="auto"/>
          <w:sz w:val="28"/>
          <w:szCs w:val="28"/>
        </w:rPr>
      </w:pPr>
      <w:bookmarkStart w:id="24" w:name="_Toc470254789"/>
      <w:r w:rsidRPr="001732D2">
        <w:rPr>
          <w:rFonts w:ascii="Georgia" w:hAnsi="Georgia"/>
          <w:b/>
          <w:color w:val="auto"/>
          <w:sz w:val="28"/>
          <w:szCs w:val="28"/>
        </w:rPr>
        <w:t>Az ajánlatok értékelése</w:t>
      </w:r>
      <w:bookmarkEnd w:id="24"/>
    </w:p>
    <w:p w14:paraId="4A399C11" w14:textId="77777777" w:rsidR="00936619" w:rsidRDefault="001A4D1F" w:rsidP="000D25BB">
      <w:pPr>
        <w:numPr>
          <w:ilvl w:val="2"/>
          <w:numId w:val="1"/>
        </w:numPr>
        <w:tabs>
          <w:tab w:val="num" w:pos="1134"/>
        </w:tabs>
        <w:ind w:left="1134" w:hanging="708"/>
        <w:jc w:val="both"/>
        <w:rPr>
          <w:rFonts w:ascii="Georgia" w:hAnsi="Georgia"/>
        </w:rPr>
      </w:pPr>
      <w:r w:rsidRPr="00BF1D54">
        <w:rPr>
          <w:rFonts w:ascii="Georgia" w:hAnsi="Georgia"/>
        </w:rPr>
        <w:t>Kizárólag a műszaki követelményeknek megfelelő ajánlatok kerülnek értékelésre. Az ajánlat</w:t>
      </w:r>
      <w:r w:rsidR="00936619">
        <w:rPr>
          <w:rFonts w:ascii="Georgia" w:hAnsi="Georgia"/>
        </w:rPr>
        <w:t xml:space="preserve"> </w:t>
      </w:r>
      <w:r w:rsidRPr="00BF1D54">
        <w:rPr>
          <w:rFonts w:ascii="Georgia" w:hAnsi="Georgia"/>
        </w:rPr>
        <w:t>érvényességének feltétele</w:t>
      </w:r>
      <w:r w:rsidR="00936619">
        <w:rPr>
          <w:rFonts w:ascii="Georgia" w:hAnsi="Georgia"/>
        </w:rPr>
        <w:t>i</w:t>
      </w:r>
      <w:r w:rsidRPr="00BF1D54">
        <w:rPr>
          <w:rFonts w:ascii="Georgia" w:hAnsi="Georgia"/>
        </w:rPr>
        <w:t>:</w:t>
      </w:r>
    </w:p>
    <w:p w14:paraId="1F2510AB" w14:textId="77777777" w:rsidR="00936619" w:rsidRPr="0022601E" w:rsidRDefault="001A4D1F" w:rsidP="00860648">
      <w:pPr>
        <w:pStyle w:val="Listaszerbekezds"/>
        <w:numPr>
          <w:ilvl w:val="0"/>
          <w:numId w:val="6"/>
        </w:numPr>
        <w:jc w:val="both"/>
        <w:rPr>
          <w:rFonts w:ascii="Georgia" w:hAnsi="Georgia"/>
        </w:rPr>
      </w:pPr>
      <w:r w:rsidRPr="0022601E">
        <w:rPr>
          <w:rFonts w:ascii="Georgia" w:hAnsi="Georgia"/>
        </w:rPr>
        <w:t>a műszaki leírásból egyértelműen megállapítható, hogy a szállítandó berendezések megfelelnek minden, a közbeszerzési dokumentumok részét képező műszaki leírásban meghatározott műszaki paraméternek, és</w:t>
      </w:r>
    </w:p>
    <w:p w14:paraId="6BFD3773" w14:textId="77777777" w:rsidR="001A4D1F" w:rsidRPr="0022601E" w:rsidRDefault="001A4D1F" w:rsidP="00860648">
      <w:pPr>
        <w:pStyle w:val="Listaszerbekezds"/>
        <w:numPr>
          <w:ilvl w:val="0"/>
          <w:numId w:val="6"/>
        </w:numPr>
        <w:jc w:val="both"/>
        <w:rPr>
          <w:rFonts w:ascii="Georgia" w:hAnsi="Georgia"/>
        </w:rPr>
      </w:pPr>
      <w:r w:rsidRPr="0022601E">
        <w:rPr>
          <w:rFonts w:ascii="Georgia" w:hAnsi="Georgia"/>
        </w:rPr>
        <w:t>a gyártói nyilatkozat megfelel a</w:t>
      </w:r>
      <w:r w:rsidR="00936619" w:rsidRPr="0022601E">
        <w:rPr>
          <w:rFonts w:ascii="Georgia" w:hAnsi="Georgia"/>
        </w:rPr>
        <w:t xml:space="preserve">z ajánlattételi felhívás VI.3. pontja 1.b) alpontjában </w:t>
      </w:r>
      <w:r w:rsidRPr="0022601E">
        <w:rPr>
          <w:rFonts w:ascii="Georgia" w:hAnsi="Georgia"/>
        </w:rPr>
        <w:t>foglaltaknak.</w:t>
      </w:r>
    </w:p>
    <w:p w14:paraId="6C4533FB" w14:textId="77777777" w:rsidR="001A4D1F" w:rsidRPr="00BF1D54" w:rsidRDefault="001A4D1F" w:rsidP="005D2171">
      <w:pPr>
        <w:numPr>
          <w:ilvl w:val="2"/>
          <w:numId w:val="1"/>
        </w:numPr>
        <w:tabs>
          <w:tab w:val="num" w:pos="1134"/>
        </w:tabs>
        <w:ind w:left="1134" w:hanging="708"/>
        <w:jc w:val="both"/>
        <w:rPr>
          <w:rFonts w:ascii="Georgia" w:hAnsi="Georgia"/>
        </w:rPr>
      </w:pPr>
      <w:r w:rsidRPr="00BF1D54">
        <w:rPr>
          <w:rFonts w:ascii="Georgia" w:hAnsi="Georgia"/>
        </w:rPr>
        <w:t>Az értékelés</w:t>
      </w:r>
      <w:r w:rsidR="0022601E">
        <w:rPr>
          <w:rFonts w:ascii="Georgia" w:hAnsi="Georgia"/>
        </w:rPr>
        <w:t xml:space="preserve"> módja: Minden részszempont esetében</w:t>
      </w:r>
      <w:r w:rsidRPr="00BF1D54">
        <w:rPr>
          <w:rFonts w:ascii="Georgia" w:hAnsi="Georgia"/>
        </w:rPr>
        <w:t xml:space="preserve"> 1-10-ig</w:t>
      </w:r>
      <w:r w:rsidR="0022601E">
        <w:rPr>
          <w:rFonts w:ascii="Georgia" w:hAnsi="Georgia"/>
        </w:rPr>
        <w:t xml:space="preserve"> lehetséges a pontozás</w:t>
      </w:r>
      <w:r w:rsidRPr="00BF1D54">
        <w:rPr>
          <w:rFonts w:ascii="Georgia" w:hAnsi="Georgia"/>
        </w:rPr>
        <w:t xml:space="preserve">. Az ajánlatok értékelése a Közbeszerzési Hatóság által az </w:t>
      </w:r>
      <w:r w:rsidRPr="00BF1D54">
        <w:rPr>
          <w:rFonts w:ascii="Georgia" w:hAnsi="Georgia"/>
        </w:rPr>
        <w:lastRenderedPageBreak/>
        <w:t>összességében legelőnyösebb ajánlat kiválasztása esetén alkalmazható módszerekről és az ajánlatok elbírálásáról kiadott (KÉ 2012. évi 61. szám, 2012. június 01.) útmutató (továbbiakban: Útmutató) alkalmazásával történik a következők szerint.</w:t>
      </w:r>
    </w:p>
    <w:p w14:paraId="35E8121B" w14:textId="77777777" w:rsidR="001A4D1F" w:rsidRPr="0022601E" w:rsidRDefault="001A4D1F" w:rsidP="00371917">
      <w:pPr>
        <w:pStyle w:val="Listaszerbekezds"/>
        <w:numPr>
          <w:ilvl w:val="0"/>
          <w:numId w:val="5"/>
        </w:numPr>
        <w:autoSpaceDE w:val="0"/>
        <w:autoSpaceDN w:val="0"/>
        <w:adjustRightInd w:val="0"/>
        <w:spacing w:before="120" w:after="120"/>
        <w:jc w:val="both"/>
        <w:rPr>
          <w:rFonts w:ascii="Georgia" w:hAnsi="Georgia"/>
        </w:rPr>
      </w:pPr>
      <w:r w:rsidRPr="0022601E">
        <w:rPr>
          <w:rFonts w:ascii="Georgia" w:hAnsi="Georgia"/>
        </w:rPr>
        <w:t xml:space="preserve">„A jótállási idő alatti műszaki hibaelhárítás helyszíni megkezdésére vállalt határidő” </w:t>
      </w:r>
      <w:r w:rsidR="00A72870">
        <w:rPr>
          <w:rFonts w:ascii="Georgia" w:hAnsi="Georgia"/>
        </w:rPr>
        <w:t xml:space="preserve">tekintetében az értékelési módszer: </w:t>
      </w:r>
      <w:r w:rsidR="009733DD">
        <w:rPr>
          <w:rFonts w:ascii="Georgia" w:hAnsi="Georgia"/>
        </w:rPr>
        <w:t xml:space="preserve">az </w:t>
      </w:r>
      <w:r w:rsidRPr="0022601E">
        <w:rPr>
          <w:rFonts w:ascii="Georgia" w:hAnsi="Georgia"/>
        </w:rPr>
        <w:t>Útmutató III.B fejezet, Abszolút értékelési módszerek 1. alfejezete szerinti „Pontozás” módszere. A meghibásodás bejelentésétől, a hiba elhárításának helyszíni megkezdéséig:</w:t>
      </w:r>
    </w:p>
    <w:p w14:paraId="230B5B45" w14:textId="77777777" w:rsidR="001A4D1F" w:rsidRPr="00BF1D54" w:rsidRDefault="001A4D1F" w:rsidP="00371917">
      <w:pPr>
        <w:pStyle w:val="Listaszerbekezds"/>
        <w:numPr>
          <w:ilvl w:val="0"/>
          <w:numId w:val="4"/>
        </w:numPr>
        <w:contextualSpacing w:val="0"/>
        <w:jc w:val="both"/>
        <w:rPr>
          <w:rFonts w:ascii="Georgia" w:hAnsi="Georgia"/>
        </w:rPr>
      </w:pPr>
      <w:r w:rsidRPr="00BF1D54">
        <w:rPr>
          <w:rFonts w:ascii="Georgia" w:hAnsi="Georgia"/>
        </w:rPr>
        <w:t>24 óra vállalása 1 pont,</w:t>
      </w:r>
    </w:p>
    <w:p w14:paraId="05B92828" w14:textId="77777777" w:rsidR="001A4D1F" w:rsidRPr="00BF1D54" w:rsidRDefault="001A4D1F" w:rsidP="00371917">
      <w:pPr>
        <w:pStyle w:val="Listaszerbekezds"/>
        <w:numPr>
          <w:ilvl w:val="0"/>
          <w:numId w:val="4"/>
        </w:numPr>
        <w:contextualSpacing w:val="0"/>
        <w:jc w:val="both"/>
        <w:rPr>
          <w:rFonts w:ascii="Georgia" w:hAnsi="Georgia"/>
        </w:rPr>
      </w:pPr>
      <w:r w:rsidRPr="00BF1D54">
        <w:rPr>
          <w:rFonts w:ascii="Georgia" w:hAnsi="Georgia"/>
        </w:rPr>
        <w:t>12 óra vállalása 5 pont,</w:t>
      </w:r>
    </w:p>
    <w:p w14:paraId="2B4641F3" w14:textId="77777777" w:rsidR="001A4D1F" w:rsidRPr="00BF1D54" w:rsidRDefault="001A4D1F" w:rsidP="00371917">
      <w:pPr>
        <w:pStyle w:val="Listaszerbekezds"/>
        <w:numPr>
          <w:ilvl w:val="0"/>
          <w:numId w:val="4"/>
        </w:numPr>
        <w:contextualSpacing w:val="0"/>
        <w:jc w:val="both"/>
        <w:rPr>
          <w:rFonts w:ascii="Georgia" w:hAnsi="Georgia"/>
        </w:rPr>
      </w:pPr>
      <w:r w:rsidRPr="00BF1D54">
        <w:rPr>
          <w:rFonts w:ascii="Georgia" w:hAnsi="Georgia"/>
        </w:rPr>
        <w:t>4 óra vállalása 10 pont.</w:t>
      </w:r>
    </w:p>
    <w:p w14:paraId="415CE2B1" w14:textId="77777777" w:rsidR="00A72870" w:rsidRDefault="00A72870" w:rsidP="00371917">
      <w:pPr>
        <w:pStyle w:val="Listaszerbekezds"/>
        <w:autoSpaceDE w:val="0"/>
        <w:autoSpaceDN w:val="0"/>
        <w:adjustRightInd w:val="0"/>
        <w:spacing w:before="120" w:after="120"/>
        <w:ind w:left="1494"/>
        <w:jc w:val="both"/>
        <w:rPr>
          <w:rFonts w:ascii="Georgia" w:hAnsi="Georgia"/>
        </w:rPr>
      </w:pPr>
    </w:p>
    <w:p w14:paraId="23716ADB" w14:textId="77777777" w:rsidR="001A4D1F" w:rsidRPr="00BF1D54" w:rsidRDefault="001A4D1F" w:rsidP="00371917">
      <w:pPr>
        <w:pStyle w:val="Listaszerbekezds"/>
        <w:numPr>
          <w:ilvl w:val="0"/>
          <w:numId w:val="5"/>
        </w:numPr>
        <w:autoSpaceDE w:val="0"/>
        <w:autoSpaceDN w:val="0"/>
        <w:adjustRightInd w:val="0"/>
        <w:spacing w:before="120" w:after="120"/>
        <w:jc w:val="both"/>
        <w:rPr>
          <w:rFonts w:ascii="Georgia" w:hAnsi="Georgia"/>
        </w:rPr>
      </w:pPr>
      <w:r w:rsidRPr="00BF1D54">
        <w:rPr>
          <w:rFonts w:ascii="Georgia" w:hAnsi="Georgia"/>
        </w:rPr>
        <w:t xml:space="preserve">„A vállalt jótállás időtartama” </w:t>
      </w:r>
      <w:r w:rsidR="00A72870">
        <w:rPr>
          <w:rFonts w:ascii="Georgia" w:hAnsi="Georgia"/>
        </w:rPr>
        <w:t xml:space="preserve">tekintetében az értékelési módszer: </w:t>
      </w:r>
      <w:r w:rsidRPr="00BF1D54">
        <w:rPr>
          <w:rFonts w:ascii="Georgia" w:hAnsi="Georgia"/>
        </w:rPr>
        <w:t xml:space="preserve">Útmutató III.B fejezet, Abszolút értékelési módszerek 1. alfejezete szerinti „Pontozás” módszere. Az üzembe helyezés napjától számítva: </w:t>
      </w:r>
    </w:p>
    <w:p w14:paraId="511D2322" w14:textId="77777777" w:rsidR="001A4D1F" w:rsidRPr="00BF1D54" w:rsidRDefault="001A4D1F" w:rsidP="00371917">
      <w:pPr>
        <w:pStyle w:val="Listaszerbekezds"/>
        <w:numPr>
          <w:ilvl w:val="0"/>
          <w:numId w:val="4"/>
        </w:numPr>
        <w:contextualSpacing w:val="0"/>
        <w:jc w:val="both"/>
        <w:rPr>
          <w:rFonts w:ascii="Georgia" w:hAnsi="Georgia"/>
        </w:rPr>
      </w:pPr>
      <w:r w:rsidRPr="00BF1D54">
        <w:rPr>
          <w:rFonts w:ascii="Georgia" w:hAnsi="Georgia"/>
        </w:rPr>
        <w:t>24 hónap jótállás vállalása: 1 pont,</w:t>
      </w:r>
    </w:p>
    <w:p w14:paraId="65D9A571" w14:textId="77777777" w:rsidR="001A4D1F" w:rsidRPr="00BF1D54" w:rsidRDefault="001A4D1F" w:rsidP="00371917">
      <w:pPr>
        <w:pStyle w:val="Listaszerbekezds"/>
        <w:numPr>
          <w:ilvl w:val="0"/>
          <w:numId w:val="4"/>
        </w:numPr>
        <w:contextualSpacing w:val="0"/>
        <w:jc w:val="both"/>
        <w:rPr>
          <w:rFonts w:ascii="Georgia" w:hAnsi="Georgia"/>
        </w:rPr>
      </w:pPr>
      <w:r w:rsidRPr="00BF1D54">
        <w:rPr>
          <w:rFonts w:ascii="Georgia" w:hAnsi="Georgia"/>
        </w:rPr>
        <w:t>36 hónap jótállás vállalása: 5 pont,</w:t>
      </w:r>
    </w:p>
    <w:p w14:paraId="69ACD4F0" w14:textId="77777777" w:rsidR="001A4D1F" w:rsidRDefault="001A4D1F" w:rsidP="00371917">
      <w:pPr>
        <w:pStyle w:val="Listaszerbekezds"/>
        <w:numPr>
          <w:ilvl w:val="0"/>
          <w:numId w:val="4"/>
        </w:numPr>
        <w:contextualSpacing w:val="0"/>
        <w:jc w:val="both"/>
        <w:rPr>
          <w:rFonts w:ascii="Georgia" w:hAnsi="Georgia"/>
        </w:rPr>
      </w:pPr>
      <w:r w:rsidRPr="00BF1D54">
        <w:rPr>
          <w:rFonts w:ascii="Georgia" w:hAnsi="Georgia"/>
        </w:rPr>
        <w:t>48 hónap jótállás vállalása: 10 pont.</w:t>
      </w:r>
    </w:p>
    <w:p w14:paraId="2671E2D1" w14:textId="77777777" w:rsidR="00A72870" w:rsidRPr="00BF1D54" w:rsidRDefault="00A72870" w:rsidP="00371917">
      <w:pPr>
        <w:pStyle w:val="Listaszerbekezds"/>
        <w:ind w:left="1854"/>
        <w:contextualSpacing w:val="0"/>
        <w:jc w:val="both"/>
        <w:rPr>
          <w:rFonts w:ascii="Georgia" w:hAnsi="Georgia"/>
        </w:rPr>
      </w:pPr>
    </w:p>
    <w:p w14:paraId="7A17276A" w14:textId="77777777" w:rsidR="00A72870" w:rsidRDefault="00A72870" w:rsidP="00777A31">
      <w:pPr>
        <w:pStyle w:val="Listaszerbekezds"/>
        <w:numPr>
          <w:ilvl w:val="0"/>
          <w:numId w:val="5"/>
        </w:numPr>
        <w:autoSpaceDE w:val="0"/>
        <w:autoSpaceDN w:val="0"/>
        <w:adjustRightInd w:val="0"/>
        <w:spacing w:before="120" w:after="120"/>
        <w:jc w:val="both"/>
        <w:rPr>
          <w:rFonts w:ascii="Georgia" w:hAnsi="Georgia"/>
        </w:rPr>
      </w:pPr>
      <w:r w:rsidRPr="00BF1D54">
        <w:rPr>
          <w:rFonts w:ascii="Georgia" w:hAnsi="Georgia"/>
        </w:rPr>
        <w:t xml:space="preserve"> </w:t>
      </w:r>
      <w:r w:rsidR="001A4D1F" w:rsidRPr="00BF1D54">
        <w:rPr>
          <w:rFonts w:ascii="Georgia" w:hAnsi="Georgia"/>
        </w:rPr>
        <w:t xml:space="preserve">„A jótállási idő alatti karbantartás nettó éves díja” vonatkozásában a legalacsonyabb érték a legkedvezőbb tartalmi elem, és kap maximális pontszámot, a többi ajánlat az Útmutató relatív értékelési módszerek (III./A.) fejezet 1. pont ba) alpontjában meghatározott képletet (fordított arányosítás módszere) alkalmazásával arányosan kevesebb pontot kap. </w:t>
      </w:r>
    </w:p>
    <w:p w14:paraId="65501640" w14:textId="77777777" w:rsidR="00A72870" w:rsidRDefault="00A72870" w:rsidP="00A72870">
      <w:pPr>
        <w:pStyle w:val="Listaszerbekezds"/>
        <w:autoSpaceDE w:val="0"/>
        <w:autoSpaceDN w:val="0"/>
        <w:adjustRightInd w:val="0"/>
        <w:spacing w:before="120" w:after="120"/>
        <w:ind w:left="1494"/>
        <w:rPr>
          <w:rFonts w:ascii="Georgia" w:hAnsi="Georgia"/>
        </w:rPr>
      </w:pPr>
    </w:p>
    <w:p w14:paraId="4C72821F" w14:textId="77777777" w:rsidR="001A4D1F" w:rsidRDefault="001A4D1F" w:rsidP="00777A31">
      <w:pPr>
        <w:pStyle w:val="Listaszerbekezds"/>
        <w:numPr>
          <w:ilvl w:val="0"/>
          <w:numId w:val="5"/>
        </w:numPr>
        <w:autoSpaceDE w:val="0"/>
        <w:autoSpaceDN w:val="0"/>
        <w:adjustRightInd w:val="0"/>
        <w:spacing w:before="120" w:after="120"/>
        <w:jc w:val="both"/>
        <w:rPr>
          <w:rFonts w:ascii="Georgia" w:hAnsi="Georgia"/>
        </w:rPr>
      </w:pPr>
      <w:r w:rsidRPr="0022601E">
        <w:rPr>
          <w:rFonts w:ascii="Georgia" w:hAnsi="Georgia"/>
        </w:rPr>
        <w:t>Az „Ár” jelentése: a berendezések nettó ára a teljesítéshez szükséges, a karbantartáson kívüli összes költséggel együtt.</w:t>
      </w:r>
      <w:r w:rsidRPr="00BF1D54">
        <w:rPr>
          <w:rFonts w:ascii="Georgia" w:hAnsi="Georgia"/>
        </w:rPr>
        <w:t xml:space="preserve"> A legalacsonyabb érték minősül a legkedvezőbb tartalmi elemnek, és kap maximális pontszámot, a többi ajánlat az Útmutató relatív értékelési módszerek (III./A.) fejezet 1. pont ba) alpontjában meghatározott képletet (fordított arányosítás módszere) alkalmazásával arányosan kevesebb pontot kap.</w:t>
      </w:r>
    </w:p>
    <w:p w14:paraId="5FF6B62D" w14:textId="77777777" w:rsidR="00921F26" w:rsidRDefault="00921F26" w:rsidP="00777A31">
      <w:pPr>
        <w:pStyle w:val="Listaszerbekezds"/>
        <w:autoSpaceDE w:val="0"/>
        <w:autoSpaceDN w:val="0"/>
        <w:adjustRightInd w:val="0"/>
        <w:spacing w:before="120" w:after="120"/>
        <w:ind w:left="1494"/>
        <w:jc w:val="both"/>
        <w:rPr>
          <w:rFonts w:ascii="Georgia" w:hAnsi="Georgia"/>
        </w:rPr>
      </w:pPr>
    </w:p>
    <w:p w14:paraId="16B7D12A" w14:textId="77777777" w:rsidR="006C1D94" w:rsidRPr="006C1D94" w:rsidRDefault="006C1D94" w:rsidP="008C7972">
      <w:pPr>
        <w:pStyle w:val="Cmsor2"/>
        <w:numPr>
          <w:ilvl w:val="1"/>
          <w:numId w:val="1"/>
        </w:numPr>
        <w:tabs>
          <w:tab w:val="left" w:pos="1134"/>
        </w:tabs>
        <w:rPr>
          <w:rFonts w:ascii="Georgia" w:hAnsi="Georgia"/>
          <w:b/>
          <w:color w:val="auto"/>
          <w:sz w:val="28"/>
          <w:szCs w:val="28"/>
        </w:rPr>
      </w:pPr>
      <w:bookmarkStart w:id="25" w:name="_Toc470254790"/>
      <w:r w:rsidRPr="006C1D94">
        <w:rPr>
          <w:rFonts w:ascii="Georgia" w:hAnsi="Georgia"/>
          <w:b/>
          <w:color w:val="auto"/>
          <w:sz w:val="28"/>
          <w:szCs w:val="28"/>
        </w:rPr>
        <w:t>Ajánlati biztosíték</w:t>
      </w:r>
      <w:bookmarkEnd w:id="25"/>
    </w:p>
    <w:p w14:paraId="24DFF28E" w14:textId="77777777" w:rsidR="00BB6385" w:rsidRPr="00BB6385" w:rsidRDefault="00BB6385" w:rsidP="000D25BB">
      <w:pPr>
        <w:numPr>
          <w:ilvl w:val="2"/>
          <w:numId w:val="1"/>
        </w:numPr>
        <w:tabs>
          <w:tab w:val="num" w:pos="1134"/>
        </w:tabs>
        <w:ind w:left="1134" w:hanging="708"/>
        <w:jc w:val="both"/>
        <w:rPr>
          <w:rFonts w:ascii="Georgia" w:hAnsi="Georgia"/>
        </w:rPr>
      </w:pPr>
      <w:r w:rsidRPr="00BB6385">
        <w:rPr>
          <w:rFonts w:ascii="Georgia" w:hAnsi="Georgia"/>
        </w:rPr>
        <w:t xml:space="preserve">Ajánlatkérő az eljárásban való részvételt a Kbt. 54. §-a alapján ajánlati biztosíték nyújtásához köti a következők szerint: </w:t>
      </w:r>
    </w:p>
    <w:p w14:paraId="3E68F133" w14:textId="77777777" w:rsidR="00BB6385" w:rsidRPr="00BB6385" w:rsidRDefault="00BB6385" w:rsidP="000D25BB">
      <w:pPr>
        <w:numPr>
          <w:ilvl w:val="2"/>
          <w:numId w:val="1"/>
        </w:numPr>
        <w:tabs>
          <w:tab w:val="num" w:pos="1134"/>
        </w:tabs>
        <w:ind w:left="1134" w:hanging="708"/>
        <w:jc w:val="both"/>
        <w:rPr>
          <w:rFonts w:ascii="Georgia" w:hAnsi="Georgia"/>
        </w:rPr>
      </w:pPr>
      <w:r w:rsidRPr="00BB6385">
        <w:rPr>
          <w:rFonts w:ascii="Georgia" w:hAnsi="Georgia"/>
        </w:rPr>
        <w:t xml:space="preserve">Az ajánlati biztosíték összege </w:t>
      </w:r>
      <w:r>
        <w:rPr>
          <w:rFonts w:ascii="Georgia" w:hAnsi="Georgia"/>
        </w:rPr>
        <w:t>5</w:t>
      </w:r>
      <w:r w:rsidRPr="00BB6385">
        <w:rPr>
          <w:rFonts w:ascii="Georgia" w:hAnsi="Georgia"/>
        </w:rPr>
        <w:t>00 000.-Ft, (</w:t>
      </w:r>
      <w:r>
        <w:rPr>
          <w:rFonts w:ascii="Georgia" w:hAnsi="Georgia"/>
        </w:rPr>
        <w:t>ötszázezer</w:t>
      </w:r>
      <w:r w:rsidRPr="00BB6385">
        <w:rPr>
          <w:rFonts w:ascii="Georgia" w:hAnsi="Georgia"/>
        </w:rPr>
        <w:t xml:space="preserve"> HUF).</w:t>
      </w:r>
    </w:p>
    <w:p w14:paraId="5AFA1388" w14:textId="77777777" w:rsidR="00BB6385" w:rsidRDefault="00BB6385" w:rsidP="000D25BB">
      <w:pPr>
        <w:numPr>
          <w:ilvl w:val="2"/>
          <w:numId w:val="1"/>
        </w:numPr>
        <w:tabs>
          <w:tab w:val="num" w:pos="1134"/>
        </w:tabs>
        <w:ind w:left="1134" w:hanging="708"/>
        <w:jc w:val="both"/>
        <w:rPr>
          <w:rFonts w:ascii="Georgia" w:hAnsi="Georgia"/>
        </w:rPr>
      </w:pPr>
      <w:r w:rsidRPr="00BB6385">
        <w:rPr>
          <w:rFonts w:ascii="Georgia" w:hAnsi="Georgia"/>
        </w:rPr>
        <w:t>Az ajánlati biztosíték az ajánlattevő választása szerint teljesíthető:</w:t>
      </w:r>
    </w:p>
    <w:p w14:paraId="46CC38B9" w14:textId="77777777" w:rsidR="00BB6385" w:rsidRPr="00BB6385" w:rsidRDefault="00BB6385" w:rsidP="00860648">
      <w:pPr>
        <w:pStyle w:val="Listaszerbekezds"/>
        <w:numPr>
          <w:ilvl w:val="0"/>
          <w:numId w:val="7"/>
        </w:numPr>
        <w:spacing w:after="120"/>
        <w:jc w:val="both"/>
        <w:rPr>
          <w:rFonts w:ascii="Georgia" w:hAnsi="Georgia"/>
        </w:rPr>
      </w:pPr>
      <w:r w:rsidRPr="00BB6385">
        <w:rPr>
          <w:rFonts w:ascii="Georgia" w:hAnsi="Georgia"/>
        </w:rPr>
        <w:t xml:space="preserve">az előírt pénzösszegnek az ajánlatkérő </w:t>
      </w:r>
      <w:r w:rsidR="0064434A" w:rsidRPr="0064434A">
        <w:rPr>
          <w:rFonts w:ascii="Georgia" w:hAnsi="Georgia"/>
        </w:rPr>
        <w:t xml:space="preserve">Magyar Államkincstár által vezetett </w:t>
      </w:r>
      <w:r w:rsidR="0064434A" w:rsidRPr="0064434A">
        <w:rPr>
          <w:rFonts w:ascii="Georgia" w:hAnsi="Georgia"/>
          <w:b/>
          <w:lang w:val="en-GB"/>
        </w:rPr>
        <w:t>10032000-01400805-00000000</w:t>
      </w:r>
      <w:r w:rsidR="0064434A">
        <w:rPr>
          <w:rFonts w:ascii="Georgia" w:hAnsi="Georgia"/>
        </w:rPr>
        <w:t xml:space="preserve"> számú </w:t>
      </w:r>
      <w:r w:rsidRPr="00BB6385">
        <w:rPr>
          <w:rFonts w:ascii="Georgia" w:hAnsi="Georgia"/>
        </w:rPr>
        <w:t xml:space="preserve">fizetési számlájára történő </w:t>
      </w:r>
      <w:r w:rsidR="0064434A">
        <w:rPr>
          <w:rFonts w:ascii="Georgia" w:hAnsi="Georgia"/>
        </w:rPr>
        <w:t>átutalással</w:t>
      </w:r>
      <w:r w:rsidRPr="00BB6385">
        <w:rPr>
          <w:rFonts w:ascii="Georgia" w:hAnsi="Georgia"/>
        </w:rPr>
        <w:t xml:space="preserve">, vagy </w:t>
      </w:r>
    </w:p>
    <w:p w14:paraId="23A8F5C3" w14:textId="77777777" w:rsidR="00BB6385" w:rsidRPr="00BB6385" w:rsidRDefault="00BB6385" w:rsidP="00860648">
      <w:pPr>
        <w:pStyle w:val="Listaszerbekezds"/>
        <w:numPr>
          <w:ilvl w:val="0"/>
          <w:numId w:val="7"/>
        </w:numPr>
        <w:spacing w:after="120"/>
        <w:jc w:val="both"/>
        <w:rPr>
          <w:rFonts w:ascii="Georgia" w:hAnsi="Georgia"/>
        </w:rPr>
      </w:pPr>
      <w:r w:rsidRPr="00BB6385">
        <w:rPr>
          <w:rFonts w:ascii="Georgia" w:hAnsi="Georgia"/>
        </w:rPr>
        <w:t>pénzügyi intézmény vagy biztosító által vállalt garancia vagy készfizető kezesség biztosításával, vagy</w:t>
      </w:r>
    </w:p>
    <w:p w14:paraId="23E90A8A" w14:textId="77777777" w:rsidR="00BB6385" w:rsidRPr="00BB6385" w:rsidRDefault="00BB6385" w:rsidP="00860648">
      <w:pPr>
        <w:pStyle w:val="Listaszerbekezds"/>
        <w:numPr>
          <w:ilvl w:val="0"/>
          <w:numId w:val="7"/>
        </w:numPr>
        <w:spacing w:after="120"/>
        <w:jc w:val="both"/>
        <w:rPr>
          <w:rFonts w:ascii="Georgia" w:hAnsi="Georgia"/>
        </w:rPr>
      </w:pPr>
      <w:r w:rsidRPr="00BB6385">
        <w:rPr>
          <w:rFonts w:ascii="Georgia" w:hAnsi="Georgia"/>
        </w:rPr>
        <w:t xml:space="preserve">biztosítási szerződés alapján kiállított - készfizető kezességvállalást tartalmazó - kötelezvénnyel. </w:t>
      </w:r>
    </w:p>
    <w:p w14:paraId="3E461BA9" w14:textId="77777777" w:rsidR="00BB6385" w:rsidRPr="0064434A" w:rsidRDefault="00BB6385" w:rsidP="000D25BB">
      <w:pPr>
        <w:numPr>
          <w:ilvl w:val="2"/>
          <w:numId w:val="1"/>
        </w:numPr>
        <w:tabs>
          <w:tab w:val="num" w:pos="1134"/>
        </w:tabs>
        <w:ind w:left="1134" w:hanging="708"/>
        <w:jc w:val="both"/>
        <w:rPr>
          <w:rFonts w:ascii="Georgia" w:hAnsi="Georgia"/>
        </w:rPr>
      </w:pPr>
      <w:r w:rsidRPr="0064434A">
        <w:rPr>
          <w:rFonts w:ascii="Georgia" w:hAnsi="Georgia"/>
        </w:rPr>
        <w:t>Az ajánlattevőnek ajánlatában igazolnia kell, hogy a biztosítékot az ajánlatkérő rendelkezésére bocsátotta. Az átutalási bizonylatot és a b) vagy c) pontjai szerinti biztosíték okmány eredeti példányát az ajánlatban kérjük csatolni.</w:t>
      </w:r>
    </w:p>
    <w:p w14:paraId="229FFFD5" w14:textId="77777777" w:rsidR="00BB6385" w:rsidRPr="0064434A" w:rsidRDefault="00BB6385" w:rsidP="000D25BB">
      <w:pPr>
        <w:numPr>
          <w:ilvl w:val="2"/>
          <w:numId w:val="1"/>
        </w:numPr>
        <w:tabs>
          <w:tab w:val="num" w:pos="1134"/>
        </w:tabs>
        <w:ind w:left="1134" w:hanging="708"/>
        <w:jc w:val="both"/>
        <w:rPr>
          <w:rFonts w:ascii="Georgia" w:hAnsi="Georgia"/>
        </w:rPr>
      </w:pPr>
      <w:r w:rsidRPr="0064434A">
        <w:rPr>
          <w:rFonts w:ascii="Georgia" w:hAnsi="Georgia"/>
        </w:rPr>
        <w:lastRenderedPageBreak/>
        <w:t>Az a) pont szerinti ajánlati biztosíték összegét olyan időpontban kérjük átutalni, hogy az legkésőbb az ajánlattételi határidő napján jóváírásra kerüljön az ajánlatkérő számláján. A jóváírás időpontját a Magyar Államkincstár igazolja az ajánlatkérő részére.</w:t>
      </w:r>
    </w:p>
    <w:p w14:paraId="6F265542" w14:textId="77777777" w:rsidR="00BB6385" w:rsidRPr="0064434A" w:rsidRDefault="00BB6385" w:rsidP="000D25BB">
      <w:pPr>
        <w:numPr>
          <w:ilvl w:val="2"/>
          <w:numId w:val="1"/>
        </w:numPr>
        <w:tabs>
          <w:tab w:val="num" w:pos="1134"/>
        </w:tabs>
        <w:ind w:left="1134" w:hanging="708"/>
        <w:jc w:val="both"/>
        <w:rPr>
          <w:rFonts w:ascii="Georgia" w:hAnsi="Georgia"/>
        </w:rPr>
      </w:pPr>
      <w:r w:rsidRPr="0064434A">
        <w:rPr>
          <w:rFonts w:ascii="Georgia" w:hAnsi="Georgia"/>
        </w:rPr>
        <w:t>A biztosíték átutalással való teljesítése esetén a közlemény rovatban fel kell tüntetni az „ajánlati biztosíték” megjelölést és az eljárás számát.</w:t>
      </w:r>
    </w:p>
    <w:p w14:paraId="2CA1BEBD" w14:textId="77777777" w:rsidR="00BB6385" w:rsidRPr="009512D8" w:rsidRDefault="00BB6385" w:rsidP="000D25BB">
      <w:pPr>
        <w:numPr>
          <w:ilvl w:val="2"/>
          <w:numId w:val="1"/>
        </w:numPr>
        <w:tabs>
          <w:tab w:val="num" w:pos="1134"/>
        </w:tabs>
        <w:ind w:left="1134" w:hanging="708"/>
        <w:jc w:val="both"/>
        <w:rPr>
          <w:rFonts w:ascii="Georgia" w:hAnsi="Georgia"/>
        </w:rPr>
      </w:pPr>
      <w:r w:rsidRPr="0064434A">
        <w:rPr>
          <w:rFonts w:ascii="Georgia" w:hAnsi="Georgia"/>
        </w:rPr>
        <w:t xml:space="preserve">a b) vagy c) pont szerinti biztosítékok érvényességi ideje </w:t>
      </w:r>
      <w:r w:rsidR="009512D8">
        <w:rPr>
          <w:rFonts w:ascii="Georgia" w:hAnsi="Georgia"/>
        </w:rPr>
        <w:t xml:space="preserve">– a biztosíték lehívhatósága érdekében – </w:t>
      </w:r>
      <w:r w:rsidRPr="0064434A">
        <w:rPr>
          <w:rFonts w:ascii="Georgia" w:hAnsi="Georgia"/>
        </w:rPr>
        <w:t xml:space="preserve">legalább </w:t>
      </w:r>
      <w:r w:rsidRPr="009512D8">
        <w:rPr>
          <w:rFonts w:ascii="Georgia" w:hAnsi="Georgia"/>
          <w:b/>
        </w:rPr>
        <w:t xml:space="preserve">2017. március </w:t>
      </w:r>
      <w:r w:rsidR="009512D8" w:rsidRPr="009512D8">
        <w:rPr>
          <w:rFonts w:ascii="Georgia" w:hAnsi="Georgia"/>
          <w:b/>
        </w:rPr>
        <w:t>14.</w:t>
      </w:r>
      <w:r w:rsidRPr="009512D8">
        <w:rPr>
          <w:rFonts w:ascii="Georgia" w:hAnsi="Georgia"/>
          <w:b/>
        </w:rPr>
        <w:t xml:space="preserve"> </w:t>
      </w:r>
    </w:p>
    <w:p w14:paraId="541F1294" w14:textId="77777777" w:rsidR="00BB6385" w:rsidRPr="00365D80" w:rsidRDefault="00BB6385" w:rsidP="000D25BB">
      <w:pPr>
        <w:numPr>
          <w:ilvl w:val="2"/>
          <w:numId w:val="1"/>
        </w:numPr>
        <w:tabs>
          <w:tab w:val="num" w:pos="1134"/>
        </w:tabs>
        <w:ind w:left="1134" w:hanging="708"/>
        <w:jc w:val="both"/>
        <w:rPr>
          <w:rFonts w:ascii="Georgia" w:hAnsi="Georgia"/>
        </w:rPr>
      </w:pPr>
      <w:r w:rsidRPr="00365D80">
        <w:rPr>
          <w:rFonts w:ascii="Georgia" w:hAnsi="Georgia"/>
        </w:rPr>
        <w:t>Az ajánlati biztosíték az ajánlati kötöttség megtartását biztosítja. A b) vagy c) pont szerinti biztosítéko</w:t>
      </w:r>
      <w:r w:rsidR="00365D80" w:rsidRPr="00365D80">
        <w:rPr>
          <w:rFonts w:ascii="Georgia" w:hAnsi="Georgia"/>
        </w:rPr>
        <w:t xml:space="preserve">kmányokon fel kell tüntetni: </w:t>
      </w:r>
      <w:r w:rsidR="00365D80">
        <w:rPr>
          <w:rFonts w:ascii="Georgia" w:hAnsi="Georgia"/>
        </w:rPr>
        <w:t>„H</w:t>
      </w:r>
      <w:r w:rsidRPr="00365D80">
        <w:rPr>
          <w:rFonts w:ascii="Georgia" w:hAnsi="Georgia"/>
        </w:rPr>
        <w:t xml:space="preserve">a az ajánlattevő az ajánlatát az ajánlati kötöttség ideje alatt visszavonja vagy a szerződés megkötése az ajánlattevő érdekkörében felmerült okból hiúsul meg, az ajánlati biztosíték az ajánlatkérőt illeti meg, kivéve a </w:t>
      </w:r>
      <w:r w:rsidR="00365D80">
        <w:rPr>
          <w:rFonts w:ascii="Georgia" w:hAnsi="Georgia"/>
        </w:rPr>
        <w:t xml:space="preserve">Kbt. </w:t>
      </w:r>
      <w:r w:rsidRPr="00365D80">
        <w:rPr>
          <w:rFonts w:ascii="Georgia" w:hAnsi="Georgia"/>
        </w:rPr>
        <w:t>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r w:rsidR="009512D8">
        <w:rPr>
          <w:rFonts w:ascii="Georgia" w:hAnsi="Georgia"/>
        </w:rPr>
        <w:t>”</w:t>
      </w:r>
    </w:p>
    <w:p w14:paraId="4718A144" w14:textId="77777777" w:rsidR="00BB6385" w:rsidRDefault="00BB6385" w:rsidP="001A4D1F">
      <w:pPr>
        <w:autoSpaceDE w:val="0"/>
        <w:autoSpaceDN w:val="0"/>
        <w:adjustRightInd w:val="0"/>
        <w:ind w:left="284" w:hanging="284"/>
        <w:rPr>
          <w:rFonts w:ascii="Georgia" w:hAnsi="Georgia"/>
          <w:highlight w:val="cyan"/>
        </w:rPr>
      </w:pPr>
    </w:p>
    <w:p w14:paraId="16EF7DF4" w14:textId="77777777" w:rsidR="006C1D94" w:rsidRPr="006C1D94" w:rsidRDefault="006C1D94" w:rsidP="008C7972">
      <w:pPr>
        <w:pStyle w:val="Cmsor2"/>
        <w:numPr>
          <w:ilvl w:val="1"/>
          <w:numId w:val="1"/>
        </w:numPr>
        <w:tabs>
          <w:tab w:val="left" w:pos="1134"/>
        </w:tabs>
        <w:rPr>
          <w:rFonts w:ascii="Georgia" w:hAnsi="Georgia"/>
          <w:b/>
          <w:color w:val="auto"/>
          <w:sz w:val="28"/>
          <w:szCs w:val="28"/>
        </w:rPr>
      </w:pPr>
      <w:bookmarkStart w:id="26" w:name="_Toc470254791"/>
      <w:r w:rsidRPr="006C1D94">
        <w:rPr>
          <w:rFonts w:ascii="Georgia" w:hAnsi="Georgia"/>
          <w:b/>
          <w:color w:val="auto"/>
          <w:sz w:val="28"/>
          <w:szCs w:val="28"/>
        </w:rPr>
        <w:t>Jólteljesítési biztosíték</w:t>
      </w:r>
      <w:bookmarkEnd w:id="26"/>
    </w:p>
    <w:p w14:paraId="7CBFC1B8" w14:textId="77777777" w:rsidR="006C1D94" w:rsidRDefault="006C1D94" w:rsidP="001A4D1F">
      <w:pPr>
        <w:autoSpaceDE w:val="0"/>
        <w:autoSpaceDN w:val="0"/>
        <w:adjustRightInd w:val="0"/>
        <w:ind w:left="284" w:hanging="284"/>
        <w:rPr>
          <w:rFonts w:ascii="Georgia" w:hAnsi="Georgia"/>
          <w:bCs/>
          <w:highlight w:val="cyan"/>
        </w:rPr>
      </w:pPr>
    </w:p>
    <w:p w14:paraId="6377A601" w14:textId="77777777" w:rsidR="0011100B" w:rsidRDefault="009512D8" w:rsidP="000D25BB">
      <w:pPr>
        <w:numPr>
          <w:ilvl w:val="2"/>
          <w:numId w:val="1"/>
        </w:numPr>
        <w:tabs>
          <w:tab w:val="num" w:pos="1134"/>
        </w:tabs>
        <w:ind w:left="1134" w:hanging="708"/>
        <w:jc w:val="both"/>
        <w:rPr>
          <w:rFonts w:ascii="Georgia" w:hAnsi="Georgia"/>
        </w:rPr>
      </w:pPr>
      <w:r w:rsidRPr="008E2FD5">
        <w:rPr>
          <w:rFonts w:ascii="Georgia" w:hAnsi="Georgia"/>
        </w:rPr>
        <w:t xml:space="preserve">Ajánlatkérő </w:t>
      </w:r>
      <w:r w:rsidR="001A4D1F" w:rsidRPr="008E2FD5">
        <w:rPr>
          <w:rFonts w:ascii="Georgia" w:hAnsi="Georgia"/>
        </w:rPr>
        <w:t xml:space="preserve">a Kbt. 134. § (3) bekezdése </w:t>
      </w:r>
      <w:r w:rsidRPr="008E2FD5">
        <w:rPr>
          <w:rFonts w:ascii="Georgia" w:hAnsi="Georgia"/>
        </w:rPr>
        <w:t xml:space="preserve">alapján, a szerződés hibás teljesítésével kapcsolatos igények biztosítékaként </w:t>
      </w:r>
      <w:r w:rsidR="001A4D1F" w:rsidRPr="008E2FD5">
        <w:rPr>
          <w:rFonts w:ascii="Georgia" w:hAnsi="Georgia"/>
        </w:rPr>
        <w:t xml:space="preserve">az „Ár” szempontra adott </w:t>
      </w:r>
      <w:r w:rsidRPr="008E2FD5">
        <w:rPr>
          <w:rFonts w:ascii="Georgia" w:hAnsi="Georgia"/>
        </w:rPr>
        <w:t xml:space="preserve">(nettó) </w:t>
      </w:r>
      <w:r w:rsidR="001A4D1F" w:rsidRPr="008E2FD5">
        <w:rPr>
          <w:rFonts w:ascii="Georgia" w:hAnsi="Georgia"/>
        </w:rPr>
        <w:t>érték 5%-</w:t>
      </w:r>
      <w:r w:rsidRPr="008E2FD5">
        <w:rPr>
          <w:rFonts w:ascii="Georgia" w:hAnsi="Georgia"/>
        </w:rPr>
        <w:t xml:space="preserve">ának megfelelő biztosítékot köt ki a szerződéstervezet </w:t>
      </w:r>
      <w:r w:rsidR="008E2FD5" w:rsidRPr="008E2FD5">
        <w:rPr>
          <w:rFonts w:ascii="Georgia" w:hAnsi="Georgia"/>
        </w:rPr>
        <w:t>9. pontjában foglaltak szerint.</w:t>
      </w:r>
      <w:r w:rsidR="008E2FD5">
        <w:rPr>
          <w:rFonts w:ascii="Georgia" w:hAnsi="Georgia"/>
        </w:rPr>
        <w:t xml:space="preserve"> </w:t>
      </w:r>
    </w:p>
    <w:p w14:paraId="00285F71" w14:textId="77777777" w:rsidR="001A4D1F" w:rsidRPr="008E2FD5" w:rsidRDefault="008E2FD5" w:rsidP="000D25BB">
      <w:pPr>
        <w:numPr>
          <w:ilvl w:val="2"/>
          <w:numId w:val="1"/>
        </w:numPr>
        <w:tabs>
          <w:tab w:val="num" w:pos="1134"/>
        </w:tabs>
        <w:ind w:left="1134" w:hanging="708"/>
        <w:jc w:val="both"/>
        <w:rPr>
          <w:rFonts w:ascii="Georgia" w:hAnsi="Georgia"/>
        </w:rPr>
      </w:pPr>
      <w:r>
        <w:rPr>
          <w:rFonts w:ascii="Georgia" w:hAnsi="Georgia"/>
        </w:rPr>
        <w:t>Az ajánlatban nem a biztosíték okmányt, hanem a biztosíték rendelkezésre bocsátására vonatkozó nyilatkozatot kell csatolni.</w:t>
      </w:r>
    </w:p>
    <w:p w14:paraId="27E214D2" w14:textId="77777777" w:rsidR="001A4D1F" w:rsidRPr="00BF1D54" w:rsidRDefault="001A4D1F" w:rsidP="001A4D1F">
      <w:pPr>
        <w:autoSpaceDE w:val="0"/>
        <w:autoSpaceDN w:val="0"/>
        <w:adjustRightInd w:val="0"/>
        <w:ind w:left="284" w:hanging="284"/>
        <w:rPr>
          <w:rFonts w:ascii="Georgia" w:hAnsi="Georgia"/>
          <w:bCs/>
        </w:rPr>
      </w:pPr>
    </w:p>
    <w:p w14:paraId="27457A8F" w14:textId="77777777" w:rsidR="00A96CE9" w:rsidRPr="00133249" w:rsidRDefault="00A96CE9" w:rsidP="008C7972">
      <w:pPr>
        <w:pStyle w:val="Cmsor2"/>
        <w:numPr>
          <w:ilvl w:val="1"/>
          <w:numId w:val="1"/>
        </w:numPr>
        <w:tabs>
          <w:tab w:val="left" w:pos="1134"/>
        </w:tabs>
        <w:rPr>
          <w:rFonts w:ascii="Georgia" w:hAnsi="Georgia"/>
          <w:b/>
          <w:color w:val="auto"/>
          <w:sz w:val="28"/>
          <w:szCs w:val="28"/>
        </w:rPr>
      </w:pPr>
      <w:bookmarkStart w:id="27" w:name="_Toc452459832"/>
      <w:bookmarkStart w:id="28" w:name="_Toc466467573"/>
      <w:bookmarkStart w:id="29" w:name="_Toc470254792"/>
      <w:r w:rsidRPr="00133249">
        <w:rPr>
          <w:rFonts w:ascii="Georgia" w:hAnsi="Georgia"/>
          <w:b/>
          <w:color w:val="auto"/>
          <w:sz w:val="28"/>
          <w:szCs w:val="28"/>
        </w:rPr>
        <w:t>Tájékoztatás a Kbt. 73. § (4)-(5) bekezdése szerint</w:t>
      </w:r>
      <w:bookmarkEnd w:id="27"/>
      <w:bookmarkEnd w:id="28"/>
      <w:bookmarkEnd w:id="29"/>
      <w:r w:rsidRPr="00133249">
        <w:rPr>
          <w:rFonts w:ascii="Georgia" w:hAnsi="Georgia"/>
          <w:b/>
          <w:color w:val="auto"/>
          <w:sz w:val="28"/>
          <w:szCs w:val="28"/>
        </w:rPr>
        <w:t xml:space="preserve"> </w:t>
      </w:r>
    </w:p>
    <w:p w14:paraId="2F7B7FA4" w14:textId="77777777" w:rsidR="00A96CE9" w:rsidRPr="00E30330" w:rsidRDefault="00A96CE9" w:rsidP="000D25BB">
      <w:pPr>
        <w:numPr>
          <w:ilvl w:val="2"/>
          <w:numId w:val="1"/>
        </w:numPr>
        <w:tabs>
          <w:tab w:val="num" w:pos="1134"/>
        </w:tabs>
        <w:ind w:left="1134" w:hanging="708"/>
        <w:jc w:val="both"/>
        <w:rPr>
          <w:rFonts w:ascii="Georgia" w:hAnsi="Georgia"/>
        </w:rPr>
      </w:pPr>
      <w:r w:rsidRPr="00E30330">
        <w:rPr>
          <w:rFonts w:ascii="Georgia" w:hAnsi="Georgia"/>
        </w:rPr>
        <w:t xml:space="preserve">A Kbt. 73. § (5) bekezdésének megfelelően a jelen pont tartalmazza tájékoztatásként azoknak a szervezeteknek a nevét, amelyektől az ajánlattevő </w:t>
      </w:r>
      <w:r w:rsidRPr="00FB2D08">
        <w:rPr>
          <w:rFonts w:ascii="Georgia" w:hAnsi="Georgia"/>
        </w:rPr>
        <w:t>tájékoztatást</w:t>
      </w:r>
      <w:r w:rsidRPr="00E30330">
        <w:rPr>
          <w:rFonts w:ascii="Georgia" w:hAnsi="Georgia"/>
        </w:rPr>
        <w:t xml:space="preserve"> kaphat a Kbt. 73. § (4) bekezdés szerinti azon környezetvédelmi, szociális és munkajogi követelményekről, amelyeknek a teljesítés során meg kell felelni. </w:t>
      </w:r>
    </w:p>
    <w:p w14:paraId="2FDC7931" w14:textId="77777777" w:rsidR="00A96CE9" w:rsidRPr="00FB2D08" w:rsidRDefault="00A96CE9" w:rsidP="00777A31">
      <w:pPr>
        <w:tabs>
          <w:tab w:val="left" w:pos="851"/>
        </w:tabs>
        <w:ind w:left="1134"/>
        <w:jc w:val="both"/>
        <w:rPr>
          <w:rFonts w:ascii="Georgia" w:hAnsi="Georgia"/>
          <w:color w:val="000000"/>
        </w:rPr>
      </w:pPr>
    </w:p>
    <w:p w14:paraId="382212A2" w14:textId="77777777" w:rsidR="00A96CE9" w:rsidRPr="00FB2D08" w:rsidRDefault="00A96CE9" w:rsidP="00777A31">
      <w:pPr>
        <w:ind w:left="1134"/>
        <w:jc w:val="both"/>
        <w:rPr>
          <w:rFonts w:ascii="Georgia" w:hAnsi="Georgia"/>
          <w:color w:val="000000"/>
          <w:u w:val="single"/>
        </w:rPr>
      </w:pPr>
      <w:r w:rsidRPr="00FB2D08">
        <w:rPr>
          <w:rFonts w:ascii="Georgia" w:hAnsi="Georgia"/>
          <w:color w:val="000000"/>
          <w:u w:val="single"/>
        </w:rPr>
        <w:t xml:space="preserve">Budapest Fővárosi Kormányhivatal Munkavédelmi és Munkaügyi Szakigazgatási Szervének Munkavédelmi Felügyelősége </w:t>
      </w:r>
    </w:p>
    <w:p w14:paraId="0E31B5C9" w14:textId="77777777" w:rsidR="00A96CE9" w:rsidRPr="00FB2D08" w:rsidRDefault="00A96CE9" w:rsidP="00777A31">
      <w:pPr>
        <w:ind w:left="1134"/>
        <w:jc w:val="both"/>
        <w:rPr>
          <w:rFonts w:ascii="Georgia" w:hAnsi="Georgia"/>
          <w:color w:val="000000"/>
        </w:rPr>
      </w:pPr>
    </w:p>
    <w:p w14:paraId="241786D6" w14:textId="77777777" w:rsidR="00A96CE9" w:rsidRPr="00FB2D08" w:rsidRDefault="00A96CE9" w:rsidP="00777A31">
      <w:pPr>
        <w:ind w:left="1134"/>
        <w:jc w:val="both"/>
        <w:rPr>
          <w:rFonts w:ascii="Georgia" w:hAnsi="Georgia"/>
          <w:color w:val="000000"/>
        </w:rPr>
      </w:pPr>
      <w:r w:rsidRPr="00FB2D08">
        <w:rPr>
          <w:rFonts w:ascii="Georgia" w:hAnsi="Georgia"/>
          <w:color w:val="000000"/>
        </w:rPr>
        <w:t xml:space="preserve">1056 Budapest, Bástya u. 35. </w:t>
      </w:r>
    </w:p>
    <w:p w14:paraId="359C76AA" w14:textId="77777777" w:rsidR="00A96CE9" w:rsidRPr="00FB2D08" w:rsidRDefault="00A96CE9" w:rsidP="00777A31">
      <w:pPr>
        <w:ind w:left="1134"/>
        <w:jc w:val="both"/>
        <w:rPr>
          <w:rFonts w:ascii="Georgia" w:hAnsi="Georgia"/>
          <w:color w:val="000000"/>
        </w:rPr>
      </w:pPr>
      <w:r w:rsidRPr="00FB2D08">
        <w:rPr>
          <w:rFonts w:ascii="Georgia" w:hAnsi="Georgia"/>
          <w:color w:val="000000"/>
        </w:rPr>
        <w:t xml:space="preserve">Postacím: 1438 Budapest Pf. 520. </w:t>
      </w:r>
    </w:p>
    <w:p w14:paraId="4E813711" w14:textId="77777777" w:rsidR="00A96CE9" w:rsidRPr="00FB2D08" w:rsidRDefault="00A96CE9" w:rsidP="00777A31">
      <w:pPr>
        <w:ind w:left="1134"/>
        <w:jc w:val="both"/>
        <w:rPr>
          <w:rFonts w:ascii="Georgia" w:hAnsi="Georgia"/>
          <w:color w:val="000000"/>
        </w:rPr>
      </w:pPr>
      <w:r w:rsidRPr="00FB2D08">
        <w:rPr>
          <w:rFonts w:ascii="Georgia" w:hAnsi="Georgia"/>
          <w:color w:val="000000"/>
        </w:rPr>
        <w:t xml:space="preserve">tel: 06-1/323-3600 </w:t>
      </w:r>
    </w:p>
    <w:p w14:paraId="4E2A62D0" w14:textId="77777777" w:rsidR="00A96CE9" w:rsidRPr="00FB2D08" w:rsidRDefault="00A96CE9" w:rsidP="00777A31">
      <w:pPr>
        <w:ind w:left="1134"/>
        <w:jc w:val="both"/>
        <w:rPr>
          <w:rFonts w:ascii="Georgia" w:hAnsi="Georgia"/>
          <w:color w:val="000000"/>
        </w:rPr>
      </w:pPr>
      <w:r w:rsidRPr="00FB2D08">
        <w:rPr>
          <w:rFonts w:ascii="Georgia" w:hAnsi="Georgia"/>
          <w:color w:val="000000"/>
        </w:rPr>
        <w:t xml:space="preserve">fax: 06-1/323-3602 </w:t>
      </w:r>
    </w:p>
    <w:p w14:paraId="4B1DA505" w14:textId="77777777" w:rsidR="00A96CE9" w:rsidRPr="00FB2D08" w:rsidRDefault="00A96CE9" w:rsidP="00777A31">
      <w:pPr>
        <w:ind w:left="1134"/>
        <w:jc w:val="both"/>
        <w:rPr>
          <w:rFonts w:ascii="Georgia" w:hAnsi="Georgia"/>
          <w:color w:val="000000"/>
        </w:rPr>
      </w:pPr>
      <w:r w:rsidRPr="00FB2D08">
        <w:rPr>
          <w:rFonts w:ascii="Georgia" w:hAnsi="Georgia"/>
          <w:color w:val="000000"/>
        </w:rPr>
        <w:t xml:space="preserve">E-mail: </w:t>
      </w:r>
      <w:hyperlink r:id="rId17" w:history="1">
        <w:r w:rsidRPr="00FB2D08">
          <w:rPr>
            <w:rStyle w:val="Hiperhivatkozs"/>
            <w:rFonts w:ascii="Georgia" w:eastAsiaTheme="majorEastAsia" w:hAnsi="Georgia"/>
          </w:rPr>
          <w:t>budapestfv-kh-mmszsz@ommf.gov.hu</w:t>
        </w:r>
      </w:hyperlink>
      <w:r w:rsidRPr="00FB2D08">
        <w:rPr>
          <w:rFonts w:ascii="Georgia" w:hAnsi="Georgia"/>
          <w:color w:val="000000"/>
        </w:rPr>
        <w:t xml:space="preserve">  </w:t>
      </w:r>
    </w:p>
    <w:p w14:paraId="4B509A64" w14:textId="77777777" w:rsidR="00A96CE9" w:rsidRPr="00FB2D08" w:rsidRDefault="00A96CE9" w:rsidP="00777A31">
      <w:pPr>
        <w:ind w:left="1134"/>
        <w:jc w:val="both"/>
        <w:rPr>
          <w:rFonts w:ascii="Georgia" w:hAnsi="Georgia"/>
          <w:color w:val="000000"/>
        </w:rPr>
      </w:pPr>
    </w:p>
    <w:p w14:paraId="6E3FC58B" w14:textId="77777777" w:rsidR="00A96CE9" w:rsidRPr="00FB2D08" w:rsidRDefault="00A96CE9" w:rsidP="00777A31">
      <w:pPr>
        <w:ind w:left="1134"/>
        <w:jc w:val="both"/>
        <w:rPr>
          <w:rFonts w:ascii="Georgia" w:hAnsi="Georgia"/>
          <w:color w:val="000000"/>
          <w:u w:val="single"/>
        </w:rPr>
      </w:pPr>
      <w:r w:rsidRPr="00FB2D08">
        <w:rPr>
          <w:rFonts w:ascii="Georgia" w:hAnsi="Georgia"/>
          <w:color w:val="000000"/>
          <w:u w:val="single"/>
        </w:rPr>
        <w:t xml:space="preserve">Budapest Fővárosi Kormányhivatal Munkavédelmi és Munkaügyi Szakigazgatási Szervének Munkaügyi Felügyelősége </w:t>
      </w:r>
    </w:p>
    <w:p w14:paraId="1F8A4FD2" w14:textId="77777777" w:rsidR="00A96CE9" w:rsidRPr="00FB2D08" w:rsidRDefault="00A96CE9" w:rsidP="00777A31">
      <w:pPr>
        <w:ind w:left="1134"/>
        <w:jc w:val="both"/>
        <w:rPr>
          <w:rFonts w:ascii="Georgia" w:hAnsi="Georgia"/>
          <w:color w:val="000000"/>
        </w:rPr>
      </w:pPr>
    </w:p>
    <w:p w14:paraId="1824FB8A" w14:textId="77777777" w:rsidR="00A96CE9" w:rsidRPr="00FB2D08" w:rsidRDefault="00A96CE9" w:rsidP="00777A31">
      <w:pPr>
        <w:ind w:left="1134"/>
        <w:jc w:val="both"/>
        <w:rPr>
          <w:rFonts w:ascii="Georgia" w:hAnsi="Georgia"/>
          <w:color w:val="000000"/>
        </w:rPr>
      </w:pPr>
      <w:r w:rsidRPr="00FB2D08">
        <w:rPr>
          <w:rFonts w:ascii="Georgia" w:hAnsi="Georgia"/>
          <w:color w:val="000000"/>
        </w:rPr>
        <w:t xml:space="preserve">1132 Budapest, Visegrádi u. 49. </w:t>
      </w:r>
    </w:p>
    <w:p w14:paraId="5DD2A536" w14:textId="77777777" w:rsidR="00A96CE9" w:rsidRPr="00FB2D08" w:rsidRDefault="00A96CE9" w:rsidP="00777A31">
      <w:pPr>
        <w:ind w:left="1134"/>
        <w:jc w:val="both"/>
        <w:rPr>
          <w:rFonts w:ascii="Georgia" w:hAnsi="Georgia"/>
          <w:color w:val="000000"/>
        </w:rPr>
      </w:pPr>
      <w:r w:rsidRPr="00FB2D08">
        <w:rPr>
          <w:rFonts w:ascii="Georgia" w:hAnsi="Georgia"/>
          <w:color w:val="000000"/>
        </w:rPr>
        <w:t xml:space="preserve">Postacím: 1438 Budapest Pf. 520. </w:t>
      </w:r>
    </w:p>
    <w:p w14:paraId="7518FEC7" w14:textId="77777777" w:rsidR="00A96CE9" w:rsidRPr="00FB2D08" w:rsidRDefault="00A96CE9" w:rsidP="00777A31">
      <w:pPr>
        <w:ind w:left="1134"/>
        <w:jc w:val="both"/>
        <w:rPr>
          <w:rFonts w:ascii="Georgia" w:hAnsi="Georgia"/>
          <w:color w:val="000000"/>
        </w:rPr>
      </w:pPr>
      <w:r w:rsidRPr="00FB2D08">
        <w:rPr>
          <w:rFonts w:ascii="Georgia" w:hAnsi="Georgia"/>
          <w:color w:val="000000"/>
        </w:rPr>
        <w:t xml:space="preserve">tel: 06-1/323-3600 </w:t>
      </w:r>
    </w:p>
    <w:p w14:paraId="5AF3034A" w14:textId="77777777" w:rsidR="00A96CE9" w:rsidRPr="00FB2D08" w:rsidRDefault="00A96CE9" w:rsidP="00777A31">
      <w:pPr>
        <w:ind w:left="1134"/>
        <w:jc w:val="both"/>
        <w:rPr>
          <w:rFonts w:ascii="Georgia" w:hAnsi="Georgia"/>
          <w:color w:val="000000"/>
        </w:rPr>
      </w:pPr>
      <w:r w:rsidRPr="00FB2D08">
        <w:rPr>
          <w:rFonts w:ascii="Georgia" w:hAnsi="Georgia"/>
          <w:color w:val="000000"/>
        </w:rPr>
        <w:tab/>
        <w:t>06-1/484-8080</w:t>
      </w:r>
    </w:p>
    <w:p w14:paraId="37D21669" w14:textId="77777777" w:rsidR="00A96CE9" w:rsidRPr="00FB2D08" w:rsidRDefault="00A96CE9" w:rsidP="00777A31">
      <w:pPr>
        <w:ind w:left="1134"/>
        <w:jc w:val="both"/>
        <w:rPr>
          <w:rFonts w:ascii="Georgia" w:hAnsi="Georgia"/>
          <w:color w:val="000000"/>
        </w:rPr>
      </w:pPr>
      <w:r w:rsidRPr="00FB2D08">
        <w:rPr>
          <w:rFonts w:ascii="Georgia" w:hAnsi="Georgia"/>
          <w:color w:val="000000"/>
        </w:rPr>
        <w:lastRenderedPageBreak/>
        <w:t xml:space="preserve">fax: 06-1/323-3602 </w:t>
      </w:r>
    </w:p>
    <w:p w14:paraId="11B27C89" w14:textId="77777777" w:rsidR="00A96CE9" w:rsidRPr="00FB2D08" w:rsidRDefault="00A96CE9" w:rsidP="00777A31">
      <w:pPr>
        <w:ind w:left="1134"/>
        <w:jc w:val="both"/>
        <w:rPr>
          <w:rFonts w:ascii="Georgia" w:hAnsi="Georgia"/>
          <w:color w:val="000000"/>
        </w:rPr>
      </w:pPr>
      <w:r w:rsidRPr="00FB2D08">
        <w:rPr>
          <w:rFonts w:ascii="Georgia" w:hAnsi="Georgia"/>
          <w:color w:val="000000"/>
        </w:rPr>
        <w:tab/>
        <w:t>06-1/484-8083</w:t>
      </w:r>
    </w:p>
    <w:p w14:paraId="076044B4" w14:textId="77777777" w:rsidR="00A96CE9" w:rsidRPr="00FB2D08" w:rsidRDefault="00A96CE9" w:rsidP="00777A31">
      <w:pPr>
        <w:ind w:left="1134"/>
        <w:jc w:val="both"/>
        <w:rPr>
          <w:rFonts w:ascii="Georgia" w:hAnsi="Georgia"/>
          <w:color w:val="000000"/>
        </w:rPr>
      </w:pPr>
      <w:r w:rsidRPr="00FB2D08">
        <w:rPr>
          <w:rFonts w:ascii="Georgia" w:hAnsi="Georgia"/>
          <w:color w:val="000000"/>
        </w:rPr>
        <w:t xml:space="preserve">E-mail: </w:t>
      </w:r>
      <w:hyperlink r:id="rId18" w:history="1">
        <w:r w:rsidRPr="00FB2D08">
          <w:rPr>
            <w:rStyle w:val="Hiperhivatkozs"/>
            <w:rFonts w:ascii="Georgia" w:eastAsiaTheme="majorEastAsia" w:hAnsi="Georgia"/>
          </w:rPr>
          <w:t>budapestfv-kh-mmszsz@ommf.gov.hu</w:t>
        </w:r>
      </w:hyperlink>
      <w:r w:rsidRPr="00FB2D08">
        <w:rPr>
          <w:rFonts w:ascii="Georgia" w:hAnsi="Georgia"/>
          <w:color w:val="000000"/>
        </w:rPr>
        <w:t xml:space="preserve">  </w:t>
      </w:r>
    </w:p>
    <w:p w14:paraId="133851F5" w14:textId="77777777" w:rsidR="00A96CE9" w:rsidRPr="00FB2D08" w:rsidRDefault="00A96CE9" w:rsidP="00777A31">
      <w:pPr>
        <w:tabs>
          <w:tab w:val="left" w:pos="851"/>
        </w:tabs>
        <w:ind w:left="992"/>
        <w:jc w:val="both"/>
        <w:rPr>
          <w:rFonts w:ascii="Georgia" w:hAnsi="Georgia"/>
          <w:color w:val="000000"/>
        </w:rPr>
      </w:pPr>
    </w:p>
    <w:p w14:paraId="72ACF00E" w14:textId="77777777" w:rsidR="00A96CE9" w:rsidRPr="00FB2D08" w:rsidRDefault="00A96CE9" w:rsidP="00777A31">
      <w:pPr>
        <w:tabs>
          <w:tab w:val="left" w:pos="851"/>
        </w:tabs>
        <w:ind w:left="1134"/>
        <w:jc w:val="both"/>
        <w:rPr>
          <w:rFonts w:ascii="Georgia" w:hAnsi="Georgia"/>
          <w:color w:val="000000"/>
          <w:u w:val="single"/>
        </w:rPr>
      </w:pPr>
      <w:r w:rsidRPr="00FB2D08">
        <w:rPr>
          <w:rFonts w:ascii="Georgia" w:hAnsi="Georgia"/>
          <w:color w:val="000000"/>
          <w:u w:val="single"/>
        </w:rPr>
        <w:t>Nemzetgazdasági Minisztérium Munkafelügyeleti Főosztály Foglalkoztatás-felügyeleti Főosztály</w:t>
      </w:r>
    </w:p>
    <w:p w14:paraId="6F8230EF" w14:textId="77777777" w:rsidR="00A96CE9" w:rsidRPr="00FB2D08" w:rsidRDefault="00A96CE9" w:rsidP="00777A31">
      <w:pPr>
        <w:tabs>
          <w:tab w:val="left" w:pos="851"/>
        </w:tabs>
        <w:ind w:left="1134"/>
        <w:jc w:val="both"/>
        <w:rPr>
          <w:rFonts w:ascii="Georgia" w:hAnsi="Georgia"/>
          <w:color w:val="000000"/>
        </w:rPr>
      </w:pPr>
    </w:p>
    <w:p w14:paraId="709C37BC" w14:textId="77777777" w:rsidR="00A96CE9" w:rsidRPr="00FB2D08" w:rsidRDefault="00A96CE9" w:rsidP="00777A31">
      <w:pPr>
        <w:tabs>
          <w:tab w:val="left" w:pos="851"/>
        </w:tabs>
        <w:ind w:left="1134"/>
        <w:jc w:val="both"/>
        <w:rPr>
          <w:rFonts w:ascii="Georgia" w:hAnsi="Georgia"/>
          <w:color w:val="000000"/>
        </w:rPr>
      </w:pPr>
      <w:r w:rsidRPr="00FB2D08">
        <w:rPr>
          <w:rFonts w:ascii="Georgia" w:hAnsi="Georgia"/>
          <w:color w:val="000000"/>
        </w:rPr>
        <w:t xml:space="preserve">Postacím: </w:t>
      </w:r>
      <w:r w:rsidRPr="00FB2D08">
        <w:rPr>
          <w:rFonts w:ascii="Georgia" w:hAnsi="Georgia"/>
          <w:color w:val="000000"/>
        </w:rPr>
        <w:tab/>
        <w:t>1369 Budapest, Pf.: 481.</w:t>
      </w:r>
    </w:p>
    <w:p w14:paraId="34130B54" w14:textId="77777777" w:rsidR="00A96CE9" w:rsidRPr="00FB2D08" w:rsidRDefault="00A96CE9" w:rsidP="00777A31">
      <w:pPr>
        <w:tabs>
          <w:tab w:val="left" w:pos="851"/>
        </w:tabs>
        <w:ind w:left="1134"/>
        <w:jc w:val="both"/>
        <w:rPr>
          <w:rFonts w:ascii="Georgia" w:hAnsi="Georgia"/>
          <w:color w:val="000000"/>
        </w:rPr>
      </w:pPr>
      <w:r w:rsidRPr="00FB2D08">
        <w:rPr>
          <w:rFonts w:ascii="Georgia" w:hAnsi="Georgia"/>
          <w:color w:val="000000"/>
        </w:rPr>
        <w:t xml:space="preserve">Telefon: </w:t>
      </w:r>
      <w:r w:rsidRPr="00FB2D08">
        <w:rPr>
          <w:rFonts w:ascii="Georgia" w:hAnsi="Georgia"/>
          <w:color w:val="000000"/>
        </w:rPr>
        <w:tab/>
        <w:t>06-1/896-3002</w:t>
      </w:r>
    </w:p>
    <w:p w14:paraId="59A65BDF" w14:textId="77777777" w:rsidR="00A96CE9" w:rsidRPr="00FB2D08" w:rsidRDefault="00A96CE9" w:rsidP="00777A31">
      <w:pPr>
        <w:tabs>
          <w:tab w:val="left" w:pos="851"/>
        </w:tabs>
        <w:ind w:left="1134"/>
        <w:jc w:val="both"/>
        <w:rPr>
          <w:rFonts w:ascii="Georgia" w:hAnsi="Georgia"/>
          <w:color w:val="000000"/>
        </w:rPr>
      </w:pPr>
      <w:r w:rsidRPr="00FB2D08">
        <w:rPr>
          <w:rFonts w:ascii="Georgia" w:hAnsi="Georgia"/>
          <w:color w:val="000000"/>
        </w:rPr>
        <w:tab/>
      </w:r>
      <w:r w:rsidRPr="00FB2D08">
        <w:rPr>
          <w:rFonts w:ascii="Georgia" w:hAnsi="Georgia"/>
          <w:color w:val="000000"/>
        </w:rPr>
        <w:tab/>
        <w:t>06 1/795-1400</w:t>
      </w:r>
    </w:p>
    <w:p w14:paraId="5E1F695B" w14:textId="77777777" w:rsidR="00A96CE9" w:rsidRPr="00FB2D08" w:rsidRDefault="00A96CE9" w:rsidP="00777A31">
      <w:pPr>
        <w:tabs>
          <w:tab w:val="left" w:pos="851"/>
        </w:tabs>
        <w:ind w:left="1134"/>
        <w:jc w:val="both"/>
        <w:rPr>
          <w:rFonts w:ascii="Georgia" w:hAnsi="Georgia"/>
          <w:color w:val="000000"/>
        </w:rPr>
      </w:pPr>
      <w:r w:rsidRPr="00FB2D08">
        <w:rPr>
          <w:rFonts w:ascii="Georgia" w:hAnsi="Georgia"/>
          <w:color w:val="000000"/>
        </w:rPr>
        <w:t xml:space="preserve">fax: </w:t>
      </w:r>
      <w:r w:rsidRPr="00FB2D08">
        <w:rPr>
          <w:rFonts w:ascii="Georgia" w:hAnsi="Georgia"/>
          <w:color w:val="000000"/>
        </w:rPr>
        <w:tab/>
      </w:r>
      <w:r w:rsidRPr="00FB2D08">
        <w:rPr>
          <w:rFonts w:ascii="Georgia" w:hAnsi="Georgia"/>
          <w:color w:val="000000"/>
        </w:rPr>
        <w:tab/>
        <w:t>06 1/795-0884</w:t>
      </w:r>
    </w:p>
    <w:p w14:paraId="76199EBF" w14:textId="77777777" w:rsidR="00A96CE9" w:rsidRPr="00FB2D08" w:rsidRDefault="00A96CE9" w:rsidP="00777A31">
      <w:pPr>
        <w:tabs>
          <w:tab w:val="left" w:pos="851"/>
        </w:tabs>
        <w:ind w:left="1134"/>
        <w:jc w:val="both"/>
        <w:rPr>
          <w:rFonts w:ascii="Georgia" w:hAnsi="Georgia"/>
          <w:color w:val="000000"/>
        </w:rPr>
      </w:pPr>
      <w:r w:rsidRPr="00FB2D08">
        <w:rPr>
          <w:rFonts w:ascii="Georgia" w:hAnsi="Georgia"/>
          <w:color w:val="000000"/>
        </w:rPr>
        <w:tab/>
      </w:r>
      <w:r w:rsidRPr="00FB2D08">
        <w:rPr>
          <w:rFonts w:ascii="Georgia" w:hAnsi="Georgia"/>
          <w:color w:val="000000"/>
        </w:rPr>
        <w:tab/>
        <w:t>06 1/ 795-0716</w:t>
      </w:r>
    </w:p>
    <w:p w14:paraId="4FEC0BA8" w14:textId="77777777" w:rsidR="00A96CE9" w:rsidRPr="00FB2D08" w:rsidRDefault="00A96CE9" w:rsidP="00777A31">
      <w:pPr>
        <w:ind w:left="1276"/>
        <w:jc w:val="both"/>
        <w:rPr>
          <w:rFonts w:ascii="Georgia" w:hAnsi="Georgia"/>
          <w:color w:val="000000"/>
        </w:rPr>
      </w:pPr>
      <w:r w:rsidRPr="00FB2D08">
        <w:rPr>
          <w:rFonts w:ascii="Georgia" w:hAnsi="Georgia"/>
          <w:color w:val="000000"/>
        </w:rPr>
        <w:t xml:space="preserve">E-mail: </w:t>
      </w:r>
      <w:hyperlink r:id="rId19" w:tgtFrame="_blank" w:history="1">
        <w:r w:rsidRPr="00FB2D08">
          <w:rPr>
            <w:rStyle w:val="Hiperhivatkozs"/>
            <w:rFonts w:ascii="Georgia" w:eastAsiaTheme="majorEastAsia" w:hAnsi="Georgia"/>
          </w:rPr>
          <w:t>munkafelugyeleti-foo@ngm.gov.hu</w:t>
        </w:r>
      </w:hyperlink>
      <w:r w:rsidRPr="00FB2D08">
        <w:rPr>
          <w:rFonts w:ascii="Georgia" w:hAnsi="Georgia"/>
          <w:color w:val="000000"/>
        </w:rPr>
        <w:t xml:space="preserve"> </w:t>
      </w:r>
    </w:p>
    <w:p w14:paraId="2D88190E" w14:textId="77777777" w:rsidR="00A96CE9" w:rsidRPr="00FB2D08" w:rsidRDefault="00A96CE9" w:rsidP="00777A31">
      <w:pPr>
        <w:tabs>
          <w:tab w:val="left" w:pos="851"/>
        </w:tabs>
        <w:ind w:left="1134"/>
        <w:jc w:val="both"/>
        <w:rPr>
          <w:rFonts w:ascii="Georgia" w:hAnsi="Georgia"/>
          <w:color w:val="000000"/>
        </w:rPr>
      </w:pPr>
    </w:p>
    <w:p w14:paraId="5935EC93" w14:textId="77777777" w:rsidR="00A96CE9" w:rsidRPr="00FB2D08" w:rsidRDefault="00A96CE9" w:rsidP="00777A31">
      <w:pPr>
        <w:tabs>
          <w:tab w:val="left" w:pos="851"/>
        </w:tabs>
        <w:ind w:left="1134"/>
        <w:jc w:val="both"/>
        <w:rPr>
          <w:rFonts w:ascii="Georgia" w:hAnsi="Georgia"/>
          <w:color w:val="000000"/>
          <w:u w:val="single"/>
        </w:rPr>
      </w:pPr>
      <w:r w:rsidRPr="00FB2D08">
        <w:rPr>
          <w:rFonts w:ascii="Georgia" w:hAnsi="Georgia"/>
          <w:color w:val="000000"/>
          <w:u w:val="single"/>
        </w:rPr>
        <w:t>Budapest Főváros Kormányhivatala Foglalkoztatási Főosztályának Munkaügyi Ellenőrzési Osztálya</w:t>
      </w:r>
      <w:r w:rsidRPr="00FB2D08">
        <w:rPr>
          <w:rFonts w:ascii="Georgia" w:hAnsi="Georgia"/>
          <w:color w:val="000000"/>
          <w:u w:val="single"/>
        </w:rPr>
        <w:footnoteReference w:id="2"/>
      </w:r>
    </w:p>
    <w:p w14:paraId="04C1AFFA" w14:textId="77777777" w:rsidR="00A96CE9" w:rsidRPr="00FB2D08" w:rsidRDefault="00A96CE9" w:rsidP="00777A31">
      <w:pPr>
        <w:tabs>
          <w:tab w:val="left" w:pos="851"/>
        </w:tabs>
        <w:ind w:left="1134"/>
        <w:jc w:val="both"/>
        <w:rPr>
          <w:rFonts w:ascii="Georgia" w:hAnsi="Georgia"/>
          <w:color w:val="000000"/>
        </w:rPr>
      </w:pPr>
    </w:p>
    <w:p w14:paraId="1588C4DE" w14:textId="77777777" w:rsidR="00A96CE9" w:rsidRPr="00FB2D08" w:rsidRDefault="00A96CE9" w:rsidP="00777A31">
      <w:pPr>
        <w:tabs>
          <w:tab w:val="left" w:pos="851"/>
        </w:tabs>
        <w:ind w:left="1134"/>
        <w:jc w:val="both"/>
        <w:rPr>
          <w:rFonts w:ascii="Georgia" w:hAnsi="Georgia"/>
          <w:color w:val="000000"/>
        </w:rPr>
      </w:pPr>
      <w:r w:rsidRPr="00FB2D08">
        <w:rPr>
          <w:rFonts w:ascii="Georgia" w:hAnsi="Georgia"/>
          <w:color w:val="000000"/>
        </w:rPr>
        <w:t>1036 Budapest, Váradi u. 15.</w:t>
      </w:r>
    </w:p>
    <w:p w14:paraId="3AF53138" w14:textId="77777777" w:rsidR="00A96CE9" w:rsidRPr="00FB2D08" w:rsidRDefault="00A96CE9" w:rsidP="00777A31">
      <w:pPr>
        <w:tabs>
          <w:tab w:val="left" w:pos="851"/>
        </w:tabs>
        <w:ind w:left="1134"/>
        <w:jc w:val="both"/>
        <w:rPr>
          <w:rFonts w:ascii="Georgia" w:hAnsi="Georgia"/>
          <w:color w:val="000000"/>
        </w:rPr>
      </w:pPr>
      <w:r w:rsidRPr="00FB2D08">
        <w:rPr>
          <w:rFonts w:ascii="Georgia" w:hAnsi="Georgia"/>
          <w:color w:val="000000"/>
        </w:rPr>
        <w:t>Postacím: 1438 Budapest, Pf. 520.</w:t>
      </w:r>
    </w:p>
    <w:p w14:paraId="6B6E1080" w14:textId="77777777" w:rsidR="00A96CE9" w:rsidRPr="00FB2D08" w:rsidRDefault="00A96CE9" w:rsidP="00777A31">
      <w:pPr>
        <w:tabs>
          <w:tab w:val="left" w:pos="851"/>
        </w:tabs>
        <w:ind w:left="1134"/>
        <w:jc w:val="both"/>
        <w:rPr>
          <w:rFonts w:ascii="Georgia" w:hAnsi="Georgia"/>
          <w:color w:val="000000"/>
        </w:rPr>
      </w:pPr>
      <w:r w:rsidRPr="00FB2D08">
        <w:rPr>
          <w:rFonts w:ascii="Georgia" w:hAnsi="Georgia"/>
          <w:color w:val="000000"/>
        </w:rPr>
        <w:t>tel: 06-1/323-3600</w:t>
      </w:r>
    </w:p>
    <w:p w14:paraId="787BF290" w14:textId="77777777" w:rsidR="00A96CE9" w:rsidRPr="00FB2D08" w:rsidRDefault="00A96CE9" w:rsidP="00777A31">
      <w:pPr>
        <w:tabs>
          <w:tab w:val="left" w:pos="851"/>
        </w:tabs>
        <w:ind w:left="1134"/>
        <w:jc w:val="both"/>
        <w:rPr>
          <w:rFonts w:ascii="Georgia" w:hAnsi="Georgia"/>
          <w:color w:val="000000"/>
        </w:rPr>
      </w:pPr>
      <w:r w:rsidRPr="00FB2D08">
        <w:rPr>
          <w:rFonts w:ascii="Georgia" w:hAnsi="Georgia"/>
          <w:color w:val="000000"/>
        </w:rPr>
        <w:t>fax: 06-1/323-3602</w:t>
      </w:r>
    </w:p>
    <w:p w14:paraId="46156617" w14:textId="77777777" w:rsidR="00A96CE9" w:rsidRPr="00FB2D08" w:rsidRDefault="00A96CE9" w:rsidP="00777A31">
      <w:pPr>
        <w:tabs>
          <w:tab w:val="left" w:pos="851"/>
        </w:tabs>
        <w:ind w:left="1134"/>
        <w:rPr>
          <w:rFonts w:ascii="Georgia" w:hAnsi="Georgia"/>
          <w:color w:val="000000"/>
        </w:rPr>
      </w:pPr>
      <w:r w:rsidRPr="00FB2D08">
        <w:rPr>
          <w:rFonts w:ascii="Georgia" w:hAnsi="Georgia"/>
          <w:color w:val="000000"/>
        </w:rPr>
        <w:t xml:space="preserve">E-mail: </w:t>
      </w:r>
      <w:hyperlink r:id="rId20" w:history="1">
        <w:r w:rsidRPr="00FB2D08">
          <w:rPr>
            <w:rStyle w:val="Hiperhivatkozs"/>
            <w:rFonts w:ascii="Georgia" w:eastAsiaTheme="majorEastAsia" w:hAnsi="Georgia"/>
          </w:rPr>
          <w:t>budapestfv-kh-mmszsz-mu@ommf.gov.hu</w:t>
        </w:r>
      </w:hyperlink>
      <w:r w:rsidRPr="00FB2D08">
        <w:rPr>
          <w:rFonts w:ascii="Georgia" w:eastAsiaTheme="majorEastAsia" w:hAnsi="Georgia"/>
          <w:color w:val="000000"/>
        </w:rPr>
        <w:t xml:space="preserve">  , </w:t>
      </w:r>
    </w:p>
    <w:p w14:paraId="3DFA49DC" w14:textId="77777777" w:rsidR="00A96CE9" w:rsidRPr="00FB2D08" w:rsidRDefault="0015670F" w:rsidP="00777A31">
      <w:pPr>
        <w:ind w:left="1276"/>
        <w:jc w:val="both"/>
        <w:rPr>
          <w:rFonts w:ascii="Georgia" w:hAnsi="Georgia"/>
          <w:color w:val="000000"/>
        </w:rPr>
      </w:pPr>
      <w:hyperlink r:id="rId21" w:history="1">
        <w:r w:rsidR="00A96CE9" w:rsidRPr="00FB2D08">
          <w:rPr>
            <w:rStyle w:val="Hiperhivatkozs"/>
            <w:rFonts w:ascii="Georgia" w:eastAsiaTheme="majorEastAsia" w:hAnsi="Georgia"/>
          </w:rPr>
          <w:t>budapestfv-kh-mmszsz@ommf.gov.hu</w:t>
        </w:r>
      </w:hyperlink>
      <w:r w:rsidR="00A96CE9" w:rsidRPr="00FB2D08">
        <w:rPr>
          <w:rStyle w:val="Hiperhivatkozs"/>
          <w:rFonts w:ascii="Georgia" w:eastAsiaTheme="majorEastAsia" w:hAnsi="Georgia"/>
        </w:rPr>
        <w:t xml:space="preserve"> </w:t>
      </w:r>
    </w:p>
    <w:p w14:paraId="45F05E07" w14:textId="77777777" w:rsidR="00A96CE9" w:rsidRPr="00FB2D08" w:rsidRDefault="00A96CE9" w:rsidP="00777A31">
      <w:pPr>
        <w:tabs>
          <w:tab w:val="left" w:pos="851"/>
        </w:tabs>
        <w:ind w:left="1134"/>
        <w:jc w:val="both"/>
        <w:rPr>
          <w:rFonts w:ascii="Georgia" w:hAnsi="Georgia"/>
          <w:color w:val="000000"/>
        </w:rPr>
      </w:pPr>
    </w:p>
    <w:p w14:paraId="31541BF8" w14:textId="77777777" w:rsidR="00A96CE9" w:rsidRPr="00FB2D08" w:rsidRDefault="00A96CE9" w:rsidP="00777A31">
      <w:pPr>
        <w:tabs>
          <w:tab w:val="left" w:pos="851"/>
        </w:tabs>
        <w:ind w:left="1276"/>
        <w:jc w:val="both"/>
        <w:rPr>
          <w:rFonts w:ascii="Georgia" w:hAnsi="Georgia"/>
          <w:b/>
          <w:color w:val="000000"/>
        </w:rPr>
      </w:pPr>
      <w:r w:rsidRPr="00FB2D08">
        <w:rPr>
          <w:rFonts w:ascii="Georgia" w:hAnsi="Georgia"/>
          <w:b/>
          <w:color w:val="000000"/>
        </w:rPr>
        <w:t>Foglalkozás-egészségügyi, illetve a munkahigiénés szakterület, egészségvédelem:</w:t>
      </w:r>
    </w:p>
    <w:p w14:paraId="02C1C261" w14:textId="77777777" w:rsidR="00A96CE9" w:rsidRPr="00FB2D08" w:rsidRDefault="00A96CE9" w:rsidP="00777A31">
      <w:pPr>
        <w:tabs>
          <w:tab w:val="left" w:pos="851"/>
        </w:tabs>
        <w:ind w:left="1276"/>
        <w:jc w:val="both"/>
        <w:rPr>
          <w:rFonts w:ascii="Georgia" w:hAnsi="Georgia"/>
          <w:color w:val="000000"/>
        </w:rPr>
      </w:pPr>
    </w:p>
    <w:p w14:paraId="5E4AA913" w14:textId="77777777" w:rsidR="00A96CE9" w:rsidRPr="00FB2D08" w:rsidRDefault="00A96CE9" w:rsidP="00777A31">
      <w:pPr>
        <w:tabs>
          <w:tab w:val="left" w:pos="851"/>
        </w:tabs>
        <w:ind w:left="1276"/>
        <w:jc w:val="both"/>
        <w:rPr>
          <w:rFonts w:ascii="Georgia" w:hAnsi="Georgia"/>
          <w:color w:val="000000"/>
          <w:u w:val="single"/>
        </w:rPr>
      </w:pPr>
      <w:r w:rsidRPr="00FB2D08">
        <w:rPr>
          <w:rFonts w:ascii="Georgia" w:hAnsi="Georgia"/>
          <w:color w:val="000000"/>
          <w:u w:val="single"/>
        </w:rPr>
        <w:t xml:space="preserve">Országos Tisztifőorvosi Hivatal </w:t>
      </w:r>
    </w:p>
    <w:p w14:paraId="714533B0" w14:textId="77777777" w:rsidR="00A96CE9" w:rsidRPr="00FB2D08" w:rsidRDefault="00A96CE9" w:rsidP="00777A31">
      <w:pPr>
        <w:tabs>
          <w:tab w:val="left" w:pos="851"/>
        </w:tabs>
        <w:ind w:left="1276"/>
        <w:jc w:val="both"/>
        <w:rPr>
          <w:rFonts w:ascii="Georgia" w:hAnsi="Georgia"/>
          <w:color w:val="000000"/>
        </w:rPr>
      </w:pPr>
    </w:p>
    <w:p w14:paraId="06DCEC77"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Cím: 1097 Budapest, Gyáli út 2-6. </w:t>
      </w:r>
    </w:p>
    <w:p w14:paraId="646838B7"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Levelezési cím: 1437 Budapest, Pf. 839. </w:t>
      </w:r>
    </w:p>
    <w:p w14:paraId="0D54BA1F"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Központi telefonszám: 06-1/476-1100 </w:t>
      </w:r>
    </w:p>
    <w:p w14:paraId="0674F17C"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Központi faxszám: 06-1/476-1390 </w:t>
      </w:r>
    </w:p>
    <w:p w14:paraId="4F60DAB1"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Email: </w:t>
      </w:r>
      <w:hyperlink r:id="rId22" w:tgtFrame="_blank" w:history="1">
        <w:r w:rsidRPr="00FB2D08">
          <w:rPr>
            <w:rStyle w:val="Hiperhivatkozs"/>
            <w:rFonts w:ascii="Georgia" w:eastAsiaTheme="majorEastAsia" w:hAnsi="Georgia"/>
          </w:rPr>
          <w:t>tisztifoorvos@oth.antsz.hu</w:t>
        </w:r>
      </w:hyperlink>
      <w:r w:rsidRPr="00FB2D08">
        <w:rPr>
          <w:rFonts w:ascii="Georgia" w:hAnsi="Georgia"/>
          <w:color w:val="000000"/>
        </w:rPr>
        <w:t xml:space="preserve"> </w:t>
      </w:r>
    </w:p>
    <w:p w14:paraId="51B29E6D" w14:textId="77777777" w:rsidR="00A96CE9" w:rsidRDefault="00A96CE9" w:rsidP="00777A31">
      <w:pPr>
        <w:tabs>
          <w:tab w:val="left" w:pos="851"/>
        </w:tabs>
        <w:ind w:left="1276"/>
        <w:jc w:val="both"/>
        <w:rPr>
          <w:rFonts w:ascii="Georgia" w:hAnsi="Georgia"/>
          <w:color w:val="000000"/>
        </w:rPr>
      </w:pPr>
    </w:p>
    <w:p w14:paraId="4C74AB8A" w14:textId="77777777" w:rsidR="00E057B5" w:rsidRPr="00E057B5" w:rsidRDefault="00E057B5" w:rsidP="00777A31">
      <w:pPr>
        <w:tabs>
          <w:tab w:val="left" w:pos="851"/>
        </w:tabs>
        <w:ind w:left="1276"/>
        <w:jc w:val="both"/>
        <w:rPr>
          <w:rFonts w:ascii="Georgia" w:hAnsi="Georgia"/>
          <w:color w:val="000000"/>
        </w:rPr>
      </w:pPr>
      <w:r>
        <w:rPr>
          <w:rFonts w:ascii="Georgia" w:hAnsi="Georgia"/>
          <w:color w:val="000000"/>
        </w:rPr>
        <w:t xml:space="preserve">A </w:t>
      </w:r>
      <w:r w:rsidRPr="00E057B5">
        <w:rPr>
          <w:rFonts w:ascii="Georgia" w:hAnsi="Georgia"/>
          <w:color w:val="000000"/>
        </w:rPr>
        <w:t>378/2016. (XII.2.) Korm. rendelet 19. § (1) és (3) bekezdései értelmében az O</w:t>
      </w:r>
      <w:r w:rsidR="00AC4838">
        <w:rPr>
          <w:rFonts w:ascii="Georgia" w:hAnsi="Georgia"/>
          <w:color w:val="000000"/>
        </w:rPr>
        <w:t xml:space="preserve">rszágos Tisztifőorvosi Hivatal </w:t>
      </w:r>
      <w:r w:rsidRPr="00E057B5">
        <w:rPr>
          <w:rFonts w:ascii="Georgia" w:hAnsi="Georgia"/>
          <w:color w:val="000000"/>
        </w:rPr>
        <w:t xml:space="preserve">2017. március 31. napjával megszűnik, a munkaegészségügyi feladatai </w:t>
      </w:r>
      <w:r w:rsidR="00AC4838">
        <w:rPr>
          <w:rFonts w:ascii="Georgia" w:hAnsi="Georgia"/>
          <w:color w:val="000000"/>
        </w:rPr>
        <w:t>–</w:t>
      </w:r>
      <w:r w:rsidRPr="00E057B5">
        <w:rPr>
          <w:rFonts w:ascii="Georgia" w:hAnsi="Georgia"/>
          <w:color w:val="000000"/>
        </w:rPr>
        <w:t xml:space="preserve"> a stratégiai és módszertani jellegű munkaegészségügyi feladatok kivételével </w:t>
      </w:r>
      <w:r w:rsidR="00AC4838">
        <w:rPr>
          <w:rFonts w:ascii="Georgia" w:hAnsi="Georgia"/>
          <w:color w:val="000000"/>
        </w:rPr>
        <w:t>–</w:t>
      </w:r>
      <w:r w:rsidRPr="00E057B5">
        <w:rPr>
          <w:rFonts w:ascii="Georgia" w:hAnsi="Georgia"/>
          <w:color w:val="000000"/>
        </w:rPr>
        <w:t xml:space="preserve"> tekintetében jogutód az Országos Közegészségügyi Intézet.</w:t>
      </w:r>
    </w:p>
    <w:p w14:paraId="32E5B536" w14:textId="77777777" w:rsidR="00E057B5" w:rsidRPr="00FB2D08" w:rsidRDefault="00E057B5" w:rsidP="00777A31">
      <w:pPr>
        <w:tabs>
          <w:tab w:val="left" w:pos="851"/>
        </w:tabs>
        <w:ind w:left="1276"/>
        <w:jc w:val="both"/>
        <w:rPr>
          <w:rFonts w:ascii="Georgia" w:hAnsi="Georgia"/>
          <w:color w:val="000000"/>
        </w:rPr>
      </w:pPr>
    </w:p>
    <w:p w14:paraId="3165978F" w14:textId="77777777" w:rsidR="00A96CE9" w:rsidRPr="00FB2D08" w:rsidRDefault="00A96CE9" w:rsidP="00777A31">
      <w:pPr>
        <w:tabs>
          <w:tab w:val="left" w:pos="851"/>
        </w:tabs>
        <w:ind w:left="1276"/>
        <w:jc w:val="both"/>
        <w:rPr>
          <w:rFonts w:ascii="Georgia" w:hAnsi="Georgia"/>
          <w:b/>
          <w:color w:val="000000"/>
        </w:rPr>
      </w:pPr>
      <w:r w:rsidRPr="00FB2D08">
        <w:rPr>
          <w:rFonts w:ascii="Georgia" w:hAnsi="Georgia"/>
          <w:b/>
          <w:color w:val="000000"/>
        </w:rPr>
        <w:t xml:space="preserve">Adózás: </w:t>
      </w:r>
    </w:p>
    <w:p w14:paraId="2174129B" w14:textId="77777777" w:rsidR="00A96CE9" w:rsidRPr="00FB2D08" w:rsidRDefault="00A96CE9" w:rsidP="00777A31">
      <w:pPr>
        <w:tabs>
          <w:tab w:val="left" w:pos="851"/>
        </w:tabs>
        <w:ind w:left="1276"/>
        <w:jc w:val="both"/>
        <w:rPr>
          <w:rFonts w:ascii="Georgia" w:hAnsi="Georgia"/>
          <w:color w:val="000000"/>
        </w:rPr>
      </w:pPr>
    </w:p>
    <w:p w14:paraId="7CFA8CFC" w14:textId="77777777" w:rsidR="00A96CE9" w:rsidRPr="00FB2D08" w:rsidRDefault="00A96CE9" w:rsidP="00777A31">
      <w:pPr>
        <w:tabs>
          <w:tab w:val="left" w:pos="851"/>
        </w:tabs>
        <w:ind w:left="1276"/>
        <w:jc w:val="both"/>
        <w:rPr>
          <w:rFonts w:ascii="Georgia" w:hAnsi="Georgia"/>
          <w:color w:val="000000"/>
          <w:u w:val="single"/>
        </w:rPr>
      </w:pPr>
      <w:r w:rsidRPr="00FB2D08">
        <w:rPr>
          <w:rFonts w:ascii="Georgia" w:hAnsi="Georgia"/>
          <w:color w:val="000000"/>
          <w:u w:val="single"/>
        </w:rPr>
        <w:t xml:space="preserve">Nemzeti Adó- és Vámhivatal Központi Hivatal </w:t>
      </w:r>
    </w:p>
    <w:p w14:paraId="32FFA718" w14:textId="77777777" w:rsidR="00A96CE9" w:rsidRPr="00FB2D08" w:rsidRDefault="00A96CE9" w:rsidP="00777A31">
      <w:pPr>
        <w:tabs>
          <w:tab w:val="left" w:pos="851"/>
        </w:tabs>
        <w:ind w:left="1276"/>
        <w:jc w:val="both"/>
        <w:rPr>
          <w:rFonts w:ascii="Georgia" w:hAnsi="Georgia"/>
          <w:color w:val="000000"/>
        </w:rPr>
      </w:pPr>
    </w:p>
    <w:p w14:paraId="14BA0DD3"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cím: 1054 Budapest, Széchenyi u. 2. </w:t>
      </w:r>
    </w:p>
    <w:p w14:paraId="40B123C8"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Telefon: +36-1/428-5100 </w:t>
      </w:r>
    </w:p>
    <w:p w14:paraId="66B6781C"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Fax: +36-1/428-5382. </w:t>
      </w:r>
    </w:p>
    <w:p w14:paraId="012ABCD1"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Kék szám (mobilhálózatból is hívható): 06-40/42-42-42 </w:t>
      </w:r>
    </w:p>
    <w:p w14:paraId="3DAD740A" w14:textId="77777777" w:rsidR="00A96CE9" w:rsidRPr="00FB2D08" w:rsidRDefault="00A96CE9" w:rsidP="00777A31">
      <w:pPr>
        <w:tabs>
          <w:tab w:val="left" w:pos="851"/>
        </w:tabs>
        <w:ind w:left="1276"/>
        <w:jc w:val="both"/>
        <w:rPr>
          <w:rFonts w:ascii="Georgia" w:hAnsi="Georgia"/>
          <w:b/>
          <w:color w:val="000000"/>
        </w:rPr>
      </w:pPr>
      <w:r w:rsidRPr="00FB2D08">
        <w:rPr>
          <w:rFonts w:ascii="Georgia" w:hAnsi="Georgia"/>
          <w:b/>
          <w:color w:val="000000"/>
        </w:rPr>
        <w:lastRenderedPageBreak/>
        <w:t xml:space="preserve">Környezetvédelem: </w:t>
      </w:r>
    </w:p>
    <w:p w14:paraId="19AFAD80" w14:textId="77777777" w:rsidR="00A96CE9" w:rsidRPr="00FB2D08" w:rsidRDefault="00A96CE9" w:rsidP="00777A31">
      <w:pPr>
        <w:tabs>
          <w:tab w:val="left" w:pos="851"/>
        </w:tabs>
        <w:ind w:left="1276"/>
        <w:jc w:val="both"/>
        <w:rPr>
          <w:rFonts w:ascii="Georgia" w:hAnsi="Georgia"/>
          <w:color w:val="000000"/>
          <w:u w:val="single"/>
        </w:rPr>
      </w:pPr>
      <w:r w:rsidRPr="00FB2D08">
        <w:rPr>
          <w:rFonts w:ascii="Georgia" w:hAnsi="Georgia"/>
          <w:color w:val="000000"/>
          <w:u w:val="single"/>
        </w:rPr>
        <w:t xml:space="preserve">Országos Környezetvédelmi, Természetvédelmi és Vízügyi Főfelügyelőség </w:t>
      </w:r>
    </w:p>
    <w:p w14:paraId="039FCB17" w14:textId="77777777" w:rsidR="00A96CE9" w:rsidRPr="00FB2D08" w:rsidRDefault="00A96CE9" w:rsidP="00777A31">
      <w:pPr>
        <w:tabs>
          <w:tab w:val="left" w:pos="851"/>
        </w:tabs>
        <w:ind w:left="1276"/>
        <w:jc w:val="both"/>
        <w:rPr>
          <w:rFonts w:ascii="Georgia" w:hAnsi="Georgia"/>
          <w:color w:val="000000"/>
        </w:rPr>
      </w:pPr>
    </w:p>
    <w:p w14:paraId="243EDEB0"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1016 Budapest, Mészáros u. 58/a. </w:t>
      </w:r>
    </w:p>
    <w:p w14:paraId="1AF1DBA8"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1539 Budapest, Pf. 675. </w:t>
      </w:r>
    </w:p>
    <w:p w14:paraId="4B848E14"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Tel: 06-1/2249-100 </w:t>
      </w:r>
    </w:p>
    <w:p w14:paraId="374B6B22"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Fax: 06-1/2249-262 </w:t>
      </w:r>
    </w:p>
    <w:p w14:paraId="6359D755"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   </w:t>
      </w:r>
      <w:r w:rsidRPr="00FB2D08">
        <w:rPr>
          <w:rFonts w:ascii="Georgia" w:hAnsi="Georgia"/>
          <w:color w:val="000000"/>
        </w:rPr>
        <w:tab/>
        <w:t>06-1/2249-163</w:t>
      </w:r>
    </w:p>
    <w:p w14:paraId="08A6CBDF"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Honlap: </w:t>
      </w:r>
      <w:hyperlink r:id="rId23" w:history="1">
        <w:r w:rsidRPr="00FB2D08">
          <w:rPr>
            <w:rStyle w:val="Hiperhivatkozs"/>
            <w:rFonts w:ascii="Georgia" w:eastAsiaTheme="majorEastAsia" w:hAnsi="Georgia"/>
          </w:rPr>
          <w:t>www.orszagoszoldhatosag.gov.hu</w:t>
        </w:r>
      </w:hyperlink>
      <w:r w:rsidRPr="00FB2D08">
        <w:rPr>
          <w:rFonts w:ascii="Georgia" w:hAnsi="Georgia"/>
          <w:color w:val="000000"/>
        </w:rPr>
        <w:t xml:space="preserve">  </w:t>
      </w:r>
    </w:p>
    <w:p w14:paraId="01E7E463" w14:textId="77777777" w:rsidR="00A96CE9" w:rsidRDefault="00A96CE9" w:rsidP="00777A31">
      <w:pPr>
        <w:tabs>
          <w:tab w:val="left" w:pos="851"/>
        </w:tabs>
        <w:ind w:left="1276"/>
        <w:jc w:val="both"/>
        <w:rPr>
          <w:rFonts w:ascii="Georgia" w:hAnsi="Georgia"/>
          <w:color w:val="000000"/>
        </w:rPr>
      </w:pPr>
    </w:p>
    <w:p w14:paraId="3DEC68CF" w14:textId="77777777" w:rsidR="00777A31" w:rsidRDefault="00777A31" w:rsidP="00777A31">
      <w:pPr>
        <w:tabs>
          <w:tab w:val="left" w:pos="851"/>
        </w:tabs>
        <w:ind w:left="1276"/>
        <w:jc w:val="both"/>
        <w:rPr>
          <w:rFonts w:ascii="Georgia" w:hAnsi="Georgia"/>
          <w:b/>
          <w:color w:val="000000"/>
        </w:rPr>
      </w:pPr>
    </w:p>
    <w:p w14:paraId="1E3220B4" w14:textId="77777777" w:rsidR="00A96CE9" w:rsidRPr="00FB2D08" w:rsidRDefault="00A96CE9" w:rsidP="00777A31">
      <w:pPr>
        <w:tabs>
          <w:tab w:val="left" w:pos="851"/>
        </w:tabs>
        <w:ind w:left="1276"/>
        <w:jc w:val="both"/>
        <w:rPr>
          <w:rFonts w:ascii="Georgia" w:hAnsi="Georgia"/>
          <w:b/>
          <w:color w:val="000000"/>
        </w:rPr>
      </w:pPr>
      <w:r w:rsidRPr="00FB2D08">
        <w:rPr>
          <w:rFonts w:ascii="Georgia" w:hAnsi="Georgia"/>
          <w:b/>
          <w:color w:val="000000"/>
        </w:rPr>
        <w:t xml:space="preserve">Fogyatékossággal élők esélyegyenlősége: </w:t>
      </w:r>
    </w:p>
    <w:p w14:paraId="041D4AFF" w14:textId="77777777" w:rsidR="00A96CE9" w:rsidRPr="00FB2D08" w:rsidRDefault="00A96CE9" w:rsidP="00777A31">
      <w:pPr>
        <w:tabs>
          <w:tab w:val="left" w:pos="851"/>
        </w:tabs>
        <w:ind w:left="1276"/>
        <w:jc w:val="both"/>
        <w:rPr>
          <w:rFonts w:ascii="Georgia" w:hAnsi="Georgia"/>
          <w:color w:val="000000"/>
        </w:rPr>
      </w:pPr>
    </w:p>
    <w:p w14:paraId="72D2D58D" w14:textId="77777777" w:rsidR="00A96CE9" w:rsidRPr="00FB2D08" w:rsidRDefault="00A96CE9" w:rsidP="00777A31">
      <w:pPr>
        <w:tabs>
          <w:tab w:val="left" w:pos="851"/>
        </w:tabs>
        <w:ind w:left="1276"/>
        <w:jc w:val="both"/>
        <w:rPr>
          <w:rFonts w:ascii="Georgia" w:hAnsi="Georgia"/>
          <w:color w:val="000000"/>
          <w:u w:val="single"/>
        </w:rPr>
      </w:pPr>
      <w:r w:rsidRPr="00FB2D08">
        <w:rPr>
          <w:rFonts w:ascii="Georgia" w:hAnsi="Georgia"/>
          <w:color w:val="000000"/>
          <w:u w:val="single"/>
        </w:rPr>
        <w:t>Emberi Erőforrások Minisztériuma,</w:t>
      </w:r>
    </w:p>
    <w:p w14:paraId="1D5775EA" w14:textId="77777777" w:rsidR="00A96CE9" w:rsidRPr="00FB2D08" w:rsidRDefault="00A96CE9" w:rsidP="00777A31">
      <w:pPr>
        <w:tabs>
          <w:tab w:val="left" w:pos="851"/>
        </w:tabs>
        <w:ind w:left="1276"/>
        <w:jc w:val="both"/>
        <w:rPr>
          <w:rFonts w:ascii="Georgia" w:hAnsi="Georgia"/>
          <w:color w:val="000000"/>
          <w:u w:val="single"/>
        </w:rPr>
      </w:pPr>
      <w:r w:rsidRPr="00FB2D08">
        <w:rPr>
          <w:rFonts w:ascii="Georgia" w:hAnsi="Georgia"/>
          <w:color w:val="000000"/>
          <w:u w:val="single"/>
        </w:rPr>
        <w:t xml:space="preserve">Társadalmi Felzárkózásért Felelős Államtitkárság </w:t>
      </w:r>
    </w:p>
    <w:p w14:paraId="3F5356DE" w14:textId="77777777" w:rsidR="00A96CE9" w:rsidRPr="00FB2D08" w:rsidRDefault="00A96CE9" w:rsidP="00777A31">
      <w:pPr>
        <w:tabs>
          <w:tab w:val="left" w:pos="851"/>
        </w:tabs>
        <w:ind w:left="1276"/>
        <w:jc w:val="both"/>
        <w:rPr>
          <w:rFonts w:ascii="Georgia" w:hAnsi="Georgia"/>
          <w:color w:val="000000"/>
        </w:rPr>
      </w:pPr>
    </w:p>
    <w:p w14:paraId="7B3859B6"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Székhely: 1054 Budapest, Báthory u. 10. </w:t>
      </w:r>
    </w:p>
    <w:p w14:paraId="3BD69DDE"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Telefonszám: 06-1/795-54-78 </w:t>
      </w:r>
    </w:p>
    <w:p w14:paraId="33732624"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E-mail: </w:t>
      </w:r>
      <w:hyperlink r:id="rId24" w:history="1">
        <w:r w:rsidRPr="00FB2D08">
          <w:rPr>
            <w:rStyle w:val="Hiperhivatkozs"/>
            <w:rFonts w:ascii="Georgia" w:eastAsiaTheme="majorEastAsia" w:hAnsi="Georgia"/>
          </w:rPr>
          <w:t>tarsadalmifelzarkozas@emmi.gov.hu</w:t>
        </w:r>
      </w:hyperlink>
      <w:r w:rsidRPr="00FB2D08">
        <w:rPr>
          <w:rFonts w:ascii="Georgia" w:hAnsi="Georgia"/>
          <w:color w:val="000000"/>
        </w:rPr>
        <w:t xml:space="preserve">  </w:t>
      </w:r>
    </w:p>
    <w:p w14:paraId="638AFA68" w14:textId="77777777" w:rsidR="00A96CE9" w:rsidRDefault="00A96CE9" w:rsidP="00777A31">
      <w:pPr>
        <w:tabs>
          <w:tab w:val="left" w:pos="851"/>
        </w:tabs>
        <w:ind w:left="1276"/>
        <w:jc w:val="both"/>
        <w:rPr>
          <w:rFonts w:ascii="Georgia" w:hAnsi="Georgia"/>
          <w:color w:val="000000"/>
        </w:rPr>
      </w:pPr>
    </w:p>
    <w:p w14:paraId="317D9163" w14:textId="77777777" w:rsidR="00777A31" w:rsidRPr="00FB2D08" w:rsidRDefault="00777A31" w:rsidP="00777A31">
      <w:pPr>
        <w:tabs>
          <w:tab w:val="left" w:pos="851"/>
        </w:tabs>
        <w:ind w:left="1276"/>
        <w:jc w:val="both"/>
        <w:rPr>
          <w:rFonts w:ascii="Georgia" w:hAnsi="Georgia"/>
          <w:color w:val="000000"/>
        </w:rPr>
      </w:pPr>
    </w:p>
    <w:p w14:paraId="65B564FC" w14:textId="77777777" w:rsidR="00A96CE9" w:rsidRPr="00FB2D08" w:rsidRDefault="00A96CE9" w:rsidP="00777A31">
      <w:pPr>
        <w:tabs>
          <w:tab w:val="left" w:pos="851"/>
        </w:tabs>
        <w:ind w:left="1276"/>
        <w:jc w:val="both"/>
        <w:rPr>
          <w:rFonts w:ascii="Georgia" w:hAnsi="Georgia"/>
          <w:b/>
          <w:color w:val="000000"/>
        </w:rPr>
      </w:pPr>
      <w:r w:rsidRPr="00FB2D08">
        <w:rPr>
          <w:rFonts w:ascii="Georgia" w:hAnsi="Georgia"/>
          <w:b/>
          <w:color w:val="000000"/>
        </w:rPr>
        <w:t xml:space="preserve">A Magyar Bányászati és Földtani Hivatal területileg illetékes bányakapitányságai </w:t>
      </w:r>
    </w:p>
    <w:p w14:paraId="7AF00563" w14:textId="77777777" w:rsidR="00A96CE9" w:rsidRPr="00FB2D08" w:rsidRDefault="00A96CE9" w:rsidP="00777A31">
      <w:pPr>
        <w:tabs>
          <w:tab w:val="left" w:pos="851"/>
        </w:tabs>
        <w:ind w:left="1276"/>
        <w:jc w:val="both"/>
        <w:rPr>
          <w:rFonts w:ascii="Georgia" w:hAnsi="Georgia"/>
          <w:color w:val="000000"/>
        </w:rPr>
      </w:pPr>
    </w:p>
    <w:p w14:paraId="650BB21B" w14:textId="77777777" w:rsidR="00A96CE9" w:rsidRPr="00FB2D08" w:rsidRDefault="00A96CE9" w:rsidP="00777A31">
      <w:pPr>
        <w:tabs>
          <w:tab w:val="left" w:pos="851"/>
        </w:tabs>
        <w:ind w:left="1276"/>
        <w:jc w:val="both"/>
        <w:rPr>
          <w:rFonts w:ascii="Georgia" w:hAnsi="Georgia"/>
          <w:color w:val="000000"/>
          <w:u w:val="single"/>
        </w:rPr>
      </w:pPr>
      <w:r w:rsidRPr="00FB2D08">
        <w:rPr>
          <w:rFonts w:ascii="Georgia" w:hAnsi="Georgia"/>
          <w:color w:val="000000"/>
          <w:u w:val="single"/>
        </w:rPr>
        <w:t xml:space="preserve">Megnevezés: Budapesti Bányakapitányság </w:t>
      </w:r>
    </w:p>
    <w:p w14:paraId="0CBC9B7D" w14:textId="77777777" w:rsidR="00A96CE9" w:rsidRPr="00FB2D08" w:rsidRDefault="00A96CE9" w:rsidP="00777A31">
      <w:pPr>
        <w:tabs>
          <w:tab w:val="left" w:pos="851"/>
        </w:tabs>
        <w:ind w:left="1276"/>
        <w:jc w:val="both"/>
        <w:rPr>
          <w:rFonts w:ascii="Georgia" w:hAnsi="Georgia"/>
          <w:color w:val="000000"/>
        </w:rPr>
      </w:pPr>
    </w:p>
    <w:p w14:paraId="3AA5D08B"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Cím: 1145 Budapest Columbus u. 17-23. </w:t>
      </w:r>
    </w:p>
    <w:p w14:paraId="063E3EF0"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Postacím: 1145 Budapest Columbus u. 17-23. </w:t>
      </w:r>
    </w:p>
    <w:p w14:paraId="1D0139E2"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Telefon: 06-1/373-1800 Fax: 06-1/373-1810 </w:t>
      </w:r>
    </w:p>
    <w:p w14:paraId="53164B86"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Email: </w:t>
      </w:r>
      <w:r w:rsidRPr="00FB2D08">
        <w:rPr>
          <w:rStyle w:val="Hiperhivatkozs"/>
          <w:rFonts w:ascii="Georgia" w:eastAsiaTheme="majorEastAsia" w:hAnsi="Georgia"/>
        </w:rPr>
        <w:t>bbk@mbfh.hu</w:t>
      </w:r>
      <w:r w:rsidRPr="00FB2D08">
        <w:rPr>
          <w:rFonts w:ascii="Georgia" w:hAnsi="Georgia"/>
          <w:color w:val="000000"/>
        </w:rPr>
        <w:t xml:space="preserve"> </w:t>
      </w:r>
    </w:p>
    <w:p w14:paraId="195C24E8" w14:textId="77777777" w:rsidR="00A96CE9" w:rsidRPr="00FB2D08" w:rsidRDefault="00A96CE9" w:rsidP="00777A31">
      <w:pPr>
        <w:tabs>
          <w:tab w:val="left" w:pos="851"/>
        </w:tabs>
        <w:ind w:left="1276"/>
        <w:jc w:val="both"/>
        <w:rPr>
          <w:rFonts w:ascii="Georgia" w:hAnsi="Georgia"/>
          <w:color w:val="000000"/>
        </w:rPr>
      </w:pPr>
    </w:p>
    <w:p w14:paraId="7F0087DB"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 xml:space="preserve">A végzett tevékenység leírása: Budapest főváros valamint Pest megye közigazgatási területén a bányafelügyelet hatáskörébe tartozó hatósági ügyekben – jogszabályban meghatározott esetek kivételével – első fokon jár el. </w:t>
      </w:r>
    </w:p>
    <w:p w14:paraId="5268E9DF" w14:textId="77777777" w:rsidR="00CD7F06" w:rsidRDefault="00CD7F06" w:rsidP="00777A31">
      <w:pPr>
        <w:ind w:left="1559"/>
        <w:jc w:val="both"/>
        <w:rPr>
          <w:rFonts w:ascii="Georgia" w:hAnsi="Georgia"/>
          <w:color w:val="000000"/>
        </w:rPr>
      </w:pPr>
      <w:bookmarkStart w:id="30" w:name="_Toc452459833"/>
      <w:bookmarkStart w:id="31" w:name="_Toc466467574"/>
    </w:p>
    <w:p w14:paraId="1DE10008" w14:textId="77777777" w:rsidR="00CD7F06" w:rsidRDefault="00CD7F06" w:rsidP="00777A31">
      <w:pPr>
        <w:ind w:left="1559"/>
        <w:jc w:val="both"/>
        <w:rPr>
          <w:rFonts w:ascii="Georgia" w:hAnsi="Georgia"/>
          <w:color w:val="000000"/>
        </w:rPr>
      </w:pPr>
    </w:p>
    <w:p w14:paraId="5BCAFB96" w14:textId="77777777" w:rsidR="00A96CE9" w:rsidRPr="00CD7F06" w:rsidRDefault="00A96CE9" w:rsidP="00777A31">
      <w:pPr>
        <w:ind w:left="1276"/>
        <w:jc w:val="both"/>
        <w:rPr>
          <w:rFonts w:ascii="Georgia" w:hAnsi="Georgia"/>
          <w:b/>
        </w:rPr>
      </w:pPr>
      <w:r w:rsidRPr="00CD7F06">
        <w:rPr>
          <w:rFonts w:ascii="Georgia" w:hAnsi="Georgia"/>
          <w:b/>
        </w:rPr>
        <w:t>A Kbt. 73. § (4) bekezdése szerinti jegyzék</w:t>
      </w:r>
      <w:bookmarkEnd w:id="30"/>
      <w:bookmarkEnd w:id="31"/>
    </w:p>
    <w:p w14:paraId="15228AAD" w14:textId="77777777" w:rsidR="00A96CE9" w:rsidRPr="00FB2D08" w:rsidRDefault="00A96CE9" w:rsidP="00777A31">
      <w:pPr>
        <w:tabs>
          <w:tab w:val="left" w:pos="851"/>
        </w:tabs>
        <w:ind w:left="1276"/>
        <w:jc w:val="both"/>
        <w:rPr>
          <w:rFonts w:ascii="Georgia" w:hAnsi="Georgia"/>
          <w:color w:val="000000"/>
        </w:rPr>
      </w:pPr>
      <w:r w:rsidRPr="00FB2D08">
        <w:rPr>
          <w:rFonts w:ascii="Georgia" w:hAnsi="Georgia"/>
          <w:color w:val="000000"/>
        </w:rPr>
        <w:t>A Kbt. 73. § (4) bekezdésében hivatkozott, a Kbt. 4. sz. melléklete szerinti, a  környezetvédelmi szociális és munkajogi rendelkezéseket tartalmazó nemzetközi egyezmények jegyzéke:</w:t>
      </w:r>
    </w:p>
    <w:p w14:paraId="692ED8E0" w14:textId="77777777" w:rsidR="00A96CE9" w:rsidRPr="00FB2D08" w:rsidRDefault="00A96CE9" w:rsidP="00777A31">
      <w:pPr>
        <w:pStyle w:val="Szvegtrzs"/>
        <w:tabs>
          <w:tab w:val="left" w:pos="9253"/>
        </w:tabs>
        <w:spacing w:line="240" w:lineRule="auto"/>
        <w:ind w:left="1293" w:right="48"/>
        <w:rPr>
          <w:rFonts w:ascii="Georgia" w:hAnsi="Georgia"/>
          <w:b/>
          <w:color w:val="000000"/>
          <w:sz w:val="24"/>
          <w:szCs w:val="24"/>
        </w:rPr>
      </w:pPr>
    </w:p>
    <w:p w14:paraId="4542F4E6"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87. számú ILO-egyezmény az egyesülési szabadságról és a szervezkedési jog védelméről</w:t>
      </w:r>
    </w:p>
    <w:p w14:paraId="34B9E822"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98. számú ILO-egyezmény a szervezkedési jog és a kollektív tárgyalási jog elveinek alkalmazásáról</w:t>
      </w:r>
    </w:p>
    <w:p w14:paraId="5B0B2C41"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29. számú ILO-egyezmény a kényszer- vagy kötelező munkáról</w:t>
      </w:r>
    </w:p>
    <w:p w14:paraId="56AD9387"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105. számú ILO-egyezmény a kényszermunka felszámolásáról</w:t>
      </w:r>
    </w:p>
    <w:p w14:paraId="5C017AAF"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138. számú ILO-egyezmény a foglalkoztatás alsó korhatáráról</w:t>
      </w:r>
    </w:p>
    <w:p w14:paraId="3FCC60D8"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111. számú ILO-egyezmény a foglalkoztatásból és a foglalkozásból eredő hátrányos megkülönböztetésről</w:t>
      </w:r>
    </w:p>
    <w:p w14:paraId="1EAC0D12"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lastRenderedPageBreak/>
        <w:t>100. számú ILO-egyezmény a férfi és a női munkaerőnek egyenlő értékű munka esetén járó egyenlő díjazásáról</w:t>
      </w:r>
    </w:p>
    <w:p w14:paraId="497E33C5"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182. számú ILO-egyezmény a gyermekmunka legrosszabb formáinak betiltásáról és felszámolására irányuló azonnali lépésekről</w:t>
      </w:r>
    </w:p>
    <w:p w14:paraId="0994EA4E"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bécsi egyezmény a sztratoszferikus ózonréteg védelméről és annak Montreáli Jegyzőkönyve az ózonréteget lebontó anyagokról</w:t>
      </w:r>
    </w:p>
    <w:p w14:paraId="30ED6EBB"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a veszélyes hulladékok országhatárokat átlépő szállításának ellenőrzéséről és ártalmatlanításáról szóló bázeli egyezmény (Bázeli Egyezmény)</w:t>
      </w:r>
    </w:p>
    <w:p w14:paraId="1FBDBED9" w14:textId="77777777" w:rsidR="00A96CE9" w:rsidRPr="00FB2D08" w:rsidRDefault="00A96CE9" w:rsidP="00777A31">
      <w:pPr>
        <w:pStyle w:val="Listaszerbekezds"/>
        <w:numPr>
          <w:ilvl w:val="0"/>
          <w:numId w:val="3"/>
        </w:numPr>
        <w:tabs>
          <w:tab w:val="left" w:pos="851"/>
        </w:tabs>
        <w:ind w:left="1653"/>
        <w:jc w:val="both"/>
        <w:rPr>
          <w:rFonts w:ascii="Georgia" w:hAnsi="Georgia"/>
          <w:color w:val="000000"/>
        </w:rPr>
      </w:pPr>
      <w:r w:rsidRPr="00FB2D08">
        <w:rPr>
          <w:rFonts w:ascii="Georgia" w:hAnsi="Georgia"/>
          <w:color w:val="000000"/>
        </w:rPr>
        <w:t>Stockholmi Egyezmény a környezetben tartósan megmaradó szerves szennyező anyagokról</w:t>
      </w:r>
    </w:p>
    <w:p w14:paraId="4D4F462D" w14:textId="77777777" w:rsidR="00A96CE9" w:rsidRPr="00CD7F06" w:rsidRDefault="00A96CE9" w:rsidP="00777A31">
      <w:pPr>
        <w:pStyle w:val="Listaszerbekezds"/>
        <w:numPr>
          <w:ilvl w:val="0"/>
          <w:numId w:val="3"/>
        </w:numPr>
        <w:tabs>
          <w:tab w:val="left" w:pos="851"/>
        </w:tabs>
        <w:ind w:left="1653"/>
        <w:jc w:val="both"/>
        <w:rPr>
          <w:rFonts w:ascii="Georgia" w:hAnsi="Georgia"/>
        </w:rPr>
      </w:pPr>
      <w:r w:rsidRPr="00CD7F06">
        <w:rPr>
          <w:rFonts w:ascii="Georgia" w:hAnsi="Georgia"/>
          <w:color w:val="000000"/>
        </w:rPr>
        <w:t>Rotterdami Egyezmény a nemzetközi kereskedelemben forgalmazott egyes veszélyes vegyi anyagok és peszticidek előzetes tájékoztatáson alapuló jóváhagyási eljárásáról (1998. szeptember 10.) és annak három regionális jegyzőkönyve</w:t>
      </w:r>
      <w:r w:rsidRPr="00CD7F06">
        <w:rPr>
          <w:rFonts w:ascii="Georgia" w:hAnsi="Georgia"/>
          <w:b/>
        </w:rPr>
        <w:br w:type="page"/>
      </w:r>
    </w:p>
    <w:p w14:paraId="754400CA" w14:textId="77777777" w:rsidR="00FB2949" w:rsidRPr="00FB2D08" w:rsidRDefault="000A174B" w:rsidP="00860648">
      <w:pPr>
        <w:pStyle w:val="Cmsor1"/>
        <w:numPr>
          <w:ilvl w:val="0"/>
          <w:numId w:val="8"/>
        </w:numPr>
        <w:rPr>
          <w:rFonts w:ascii="Georgia" w:hAnsi="Georgia"/>
          <w:b/>
          <w:color w:val="auto"/>
        </w:rPr>
      </w:pPr>
      <w:bookmarkStart w:id="32" w:name="_Toc470254793"/>
      <w:r w:rsidRPr="00FB2D08">
        <w:rPr>
          <w:rFonts w:ascii="Georgia" w:hAnsi="Georgia"/>
          <w:b/>
          <w:color w:val="auto"/>
        </w:rPr>
        <w:lastRenderedPageBreak/>
        <w:t>A</w:t>
      </w:r>
      <w:r w:rsidR="00FB2949" w:rsidRPr="00FB2D08">
        <w:rPr>
          <w:rFonts w:ascii="Georgia" w:hAnsi="Georgia"/>
          <w:b/>
          <w:color w:val="auto"/>
        </w:rPr>
        <w:t>z ajánlat részeként benyújtandó dokumentumok jegyzéke</w:t>
      </w:r>
      <w:r w:rsidR="00B71628">
        <w:rPr>
          <w:rFonts w:ascii="Georgia" w:hAnsi="Georgia"/>
          <w:b/>
          <w:color w:val="auto"/>
        </w:rPr>
        <w:t xml:space="preserve"> (javasolt tartalomjegyzék)</w:t>
      </w:r>
      <w:bookmarkEnd w:id="32"/>
    </w:p>
    <w:p w14:paraId="4CDF3A6C" w14:textId="77777777" w:rsidR="00FB2949" w:rsidRDefault="00FB2949" w:rsidP="00FB2949">
      <w:pPr>
        <w:ind w:left="-5" w:right="79"/>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0"/>
        <w:gridCol w:w="1403"/>
      </w:tblGrid>
      <w:tr w:rsidR="00B71628" w:rsidRPr="009C6381" w14:paraId="18AAED1A" w14:textId="77777777" w:rsidTr="00F57AE1">
        <w:tc>
          <w:tcPr>
            <w:tcW w:w="4226" w:type="pct"/>
          </w:tcPr>
          <w:p w14:paraId="2AD11096" w14:textId="77777777" w:rsidR="00B71628" w:rsidRPr="009C6381" w:rsidRDefault="005B464E" w:rsidP="005B464E">
            <w:pPr>
              <w:spacing w:before="60" w:after="60"/>
              <w:jc w:val="center"/>
              <w:rPr>
                <w:rFonts w:ascii="Georgia" w:hAnsi="Georgia"/>
              </w:rPr>
            </w:pPr>
            <w:r>
              <w:rPr>
                <w:rFonts w:ascii="Georgia" w:hAnsi="Georgia"/>
              </w:rPr>
              <w:t>Dokumentum megnevezése</w:t>
            </w:r>
          </w:p>
        </w:tc>
        <w:tc>
          <w:tcPr>
            <w:tcW w:w="774" w:type="pct"/>
          </w:tcPr>
          <w:p w14:paraId="31760BAE" w14:textId="77777777" w:rsidR="00B71628" w:rsidRPr="009C6381" w:rsidRDefault="00B71628" w:rsidP="005B464E">
            <w:pPr>
              <w:spacing w:before="60" w:after="60"/>
              <w:jc w:val="center"/>
              <w:rPr>
                <w:rFonts w:ascii="Georgia" w:hAnsi="Georgia"/>
              </w:rPr>
            </w:pPr>
            <w:r w:rsidRPr="009C6381">
              <w:rPr>
                <w:rFonts w:ascii="Georgia" w:hAnsi="Georgia"/>
              </w:rPr>
              <w:t>Oldalszám</w:t>
            </w:r>
          </w:p>
        </w:tc>
      </w:tr>
      <w:tr w:rsidR="00B71628" w:rsidRPr="009C6381" w14:paraId="32D162C5" w14:textId="77777777" w:rsidTr="00F57AE1">
        <w:tc>
          <w:tcPr>
            <w:tcW w:w="4226" w:type="pct"/>
          </w:tcPr>
          <w:p w14:paraId="7056BE95" w14:textId="77777777" w:rsidR="00B71628" w:rsidRPr="009C6381" w:rsidRDefault="00B71628" w:rsidP="005B464E">
            <w:pPr>
              <w:spacing w:before="60" w:after="60"/>
              <w:jc w:val="both"/>
              <w:rPr>
                <w:rFonts w:ascii="Georgia" w:hAnsi="Georgia"/>
              </w:rPr>
            </w:pPr>
            <w:r>
              <w:rPr>
                <w:rFonts w:ascii="Georgia" w:hAnsi="Georgia"/>
              </w:rPr>
              <w:t>Az aláírt, szkennelt ajánlatot</w:t>
            </w:r>
            <w:r w:rsidRPr="009C6381">
              <w:rPr>
                <w:rFonts w:ascii="Georgia" w:hAnsi="Georgia"/>
              </w:rPr>
              <w:t xml:space="preserve"> tartalmazó 2 db CD</w:t>
            </w:r>
          </w:p>
        </w:tc>
        <w:tc>
          <w:tcPr>
            <w:tcW w:w="774" w:type="pct"/>
          </w:tcPr>
          <w:p w14:paraId="4ADA468D" w14:textId="77777777" w:rsidR="00B71628" w:rsidRPr="009C6381" w:rsidRDefault="00B71628" w:rsidP="00343930">
            <w:pPr>
              <w:spacing w:before="60" w:after="60"/>
              <w:jc w:val="center"/>
              <w:rPr>
                <w:rFonts w:ascii="Georgia" w:hAnsi="Georgia"/>
              </w:rPr>
            </w:pPr>
          </w:p>
        </w:tc>
      </w:tr>
      <w:tr w:rsidR="00B71628" w:rsidRPr="009C6381" w14:paraId="317E77E2" w14:textId="77777777" w:rsidTr="00F57AE1">
        <w:tc>
          <w:tcPr>
            <w:tcW w:w="4226" w:type="pct"/>
          </w:tcPr>
          <w:p w14:paraId="25C6E75A" w14:textId="77777777" w:rsidR="00B71628" w:rsidRPr="009C6381" w:rsidRDefault="00B71628" w:rsidP="005B464E">
            <w:pPr>
              <w:spacing w:before="60" w:after="60"/>
              <w:jc w:val="both"/>
              <w:rPr>
                <w:rFonts w:ascii="Georgia" w:hAnsi="Georgia"/>
              </w:rPr>
            </w:pPr>
            <w:r w:rsidRPr="009C6381">
              <w:rPr>
                <w:rFonts w:ascii="Georgia" w:hAnsi="Georgia"/>
              </w:rPr>
              <w:t>Oldalszámos tartalomjegyzék</w:t>
            </w:r>
          </w:p>
        </w:tc>
        <w:tc>
          <w:tcPr>
            <w:tcW w:w="774" w:type="pct"/>
          </w:tcPr>
          <w:p w14:paraId="5AA61B9F" w14:textId="77777777" w:rsidR="00B71628" w:rsidRPr="009C6381" w:rsidRDefault="00B71628" w:rsidP="00343930">
            <w:pPr>
              <w:spacing w:before="60" w:after="60"/>
              <w:jc w:val="center"/>
              <w:rPr>
                <w:rFonts w:ascii="Georgia" w:hAnsi="Georgia"/>
              </w:rPr>
            </w:pPr>
          </w:p>
        </w:tc>
      </w:tr>
      <w:tr w:rsidR="00B71628" w:rsidRPr="009C6381" w14:paraId="3A243DD6" w14:textId="77777777" w:rsidTr="00F57AE1">
        <w:tc>
          <w:tcPr>
            <w:tcW w:w="4226" w:type="pct"/>
          </w:tcPr>
          <w:p w14:paraId="5BC9D9C3" w14:textId="77777777" w:rsidR="00B71628" w:rsidRPr="009C6381" w:rsidRDefault="00B71628" w:rsidP="005B464E">
            <w:pPr>
              <w:spacing w:before="60" w:after="60"/>
              <w:jc w:val="both"/>
              <w:rPr>
                <w:rFonts w:ascii="Georgia" w:hAnsi="Georgia"/>
              </w:rPr>
            </w:pPr>
            <w:r w:rsidRPr="009C6381">
              <w:rPr>
                <w:rFonts w:ascii="Georgia" w:hAnsi="Georgia"/>
                <w:bCs/>
                <w:iCs/>
              </w:rPr>
              <w:t>Felolvasólap</w:t>
            </w:r>
          </w:p>
        </w:tc>
        <w:tc>
          <w:tcPr>
            <w:tcW w:w="774" w:type="pct"/>
          </w:tcPr>
          <w:p w14:paraId="69B404AD" w14:textId="77777777" w:rsidR="00B71628" w:rsidRPr="009C6381" w:rsidRDefault="00B71628" w:rsidP="00343930">
            <w:pPr>
              <w:spacing w:before="60" w:after="60"/>
              <w:jc w:val="center"/>
              <w:rPr>
                <w:rFonts w:ascii="Georgia" w:hAnsi="Georgia"/>
                <w:bCs/>
                <w:iCs/>
              </w:rPr>
            </w:pPr>
          </w:p>
        </w:tc>
      </w:tr>
      <w:tr w:rsidR="00A678A0" w:rsidRPr="009C6381" w14:paraId="7051098D" w14:textId="77777777" w:rsidTr="00F57AE1">
        <w:tc>
          <w:tcPr>
            <w:tcW w:w="4226" w:type="pct"/>
          </w:tcPr>
          <w:p w14:paraId="1B64FE2E" w14:textId="77777777" w:rsidR="00A678A0" w:rsidRPr="009C6381" w:rsidRDefault="00A678A0" w:rsidP="005B464E">
            <w:pPr>
              <w:spacing w:before="60" w:after="60"/>
              <w:jc w:val="both"/>
              <w:rPr>
                <w:rFonts w:ascii="Georgia" w:hAnsi="Georgia"/>
              </w:rPr>
            </w:pPr>
            <w:r>
              <w:rPr>
                <w:rFonts w:ascii="Georgia" w:hAnsi="Georgia"/>
              </w:rPr>
              <w:t>Ajánlati biztosíték okmány</w:t>
            </w:r>
          </w:p>
        </w:tc>
        <w:tc>
          <w:tcPr>
            <w:tcW w:w="774" w:type="pct"/>
          </w:tcPr>
          <w:p w14:paraId="0C77F079" w14:textId="77777777" w:rsidR="00A678A0" w:rsidRPr="009C6381" w:rsidRDefault="00A678A0" w:rsidP="00343930">
            <w:pPr>
              <w:spacing w:before="60" w:after="60"/>
              <w:jc w:val="center"/>
              <w:rPr>
                <w:rFonts w:ascii="Georgia" w:hAnsi="Georgia"/>
              </w:rPr>
            </w:pPr>
          </w:p>
        </w:tc>
      </w:tr>
      <w:tr w:rsidR="00B71628" w:rsidRPr="009C6381" w14:paraId="37E629DE" w14:textId="77777777" w:rsidTr="00F57AE1">
        <w:tc>
          <w:tcPr>
            <w:tcW w:w="4226" w:type="pct"/>
          </w:tcPr>
          <w:p w14:paraId="6FE85DE1" w14:textId="77777777" w:rsidR="00B71628" w:rsidRPr="009C6381" w:rsidRDefault="00B71628" w:rsidP="005B464E">
            <w:pPr>
              <w:spacing w:before="60" w:after="60"/>
              <w:jc w:val="both"/>
              <w:rPr>
                <w:rFonts w:ascii="Georgia" w:hAnsi="Georgia"/>
              </w:rPr>
            </w:pPr>
            <w:r w:rsidRPr="009C6381">
              <w:rPr>
                <w:rFonts w:ascii="Georgia" w:hAnsi="Georgia"/>
              </w:rPr>
              <w:t>A</w:t>
            </w:r>
            <w:r w:rsidRPr="009C6381">
              <w:rPr>
                <w:rFonts w:ascii="Georgia" w:hAnsi="Georgia" w:cs="Georgia"/>
              </w:rPr>
              <w:t>datlap</w:t>
            </w:r>
            <w:r>
              <w:rPr>
                <w:rFonts w:ascii="Georgia" w:hAnsi="Georgia" w:cs="Georgia"/>
              </w:rPr>
              <w:t xml:space="preserve"> az ajánlattevőre, alvállalkozóra, erőforrást nyújtó szervezetre</w:t>
            </w:r>
          </w:p>
        </w:tc>
        <w:tc>
          <w:tcPr>
            <w:tcW w:w="774" w:type="pct"/>
          </w:tcPr>
          <w:p w14:paraId="40668416" w14:textId="77777777" w:rsidR="00B71628" w:rsidRPr="009C6381" w:rsidRDefault="00B71628" w:rsidP="00343930">
            <w:pPr>
              <w:spacing w:before="60" w:after="60"/>
              <w:jc w:val="center"/>
              <w:rPr>
                <w:rFonts w:ascii="Georgia" w:hAnsi="Georgia"/>
              </w:rPr>
            </w:pPr>
          </w:p>
        </w:tc>
      </w:tr>
      <w:tr w:rsidR="00B71628" w:rsidRPr="009C6381" w14:paraId="3A343027" w14:textId="77777777" w:rsidTr="00F57AE1">
        <w:tc>
          <w:tcPr>
            <w:tcW w:w="4226" w:type="pct"/>
          </w:tcPr>
          <w:p w14:paraId="13E0F661" w14:textId="77777777" w:rsidR="00B71628" w:rsidRPr="009C6381" w:rsidRDefault="00B71628" w:rsidP="005B464E">
            <w:pPr>
              <w:tabs>
                <w:tab w:val="left" w:pos="720"/>
              </w:tabs>
              <w:spacing w:before="60" w:after="60"/>
              <w:jc w:val="both"/>
              <w:rPr>
                <w:rFonts w:ascii="Georgia" w:hAnsi="Georgia"/>
              </w:rPr>
            </w:pPr>
            <w:r w:rsidRPr="005B464E">
              <w:rPr>
                <w:rFonts w:ascii="Georgia" w:hAnsi="Georgia"/>
              </w:rPr>
              <w:t>Nyilatkozat a kizáró okokról</w:t>
            </w:r>
            <w:r w:rsidRPr="005B464E" w:rsidDel="00CE08D9">
              <w:rPr>
                <w:rFonts w:ascii="Georgia" w:hAnsi="Georgia"/>
              </w:rPr>
              <w:t xml:space="preserve"> </w:t>
            </w:r>
            <w:r w:rsidR="005B464E" w:rsidRPr="005B464E">
              <w:rPr>
                <w:rFonts w:ascii="Georgia" w:hAnsi="Georgia"/>
              </w:rPr>
              <w:t xml:space="preserve">(alvállalkozók </w:t>
            </w:r>
            <w:r w:rsidR="005B464E">
              <w:rPr>
                <w:rFonts w:ascii="Georgia" w:hAnsi="Georgia"/>
              </w:rPr>
              <w:t xml:space="preserve">bevonása </w:t>
            </w:r>
            <w:r w:rsidR="005B464E" w:rsidRPr="005B464E">
              <w:rPr>
                <w:rFonts w:ascii="Georgia" w:hAnsi="Georgia"/>
              </w:rPr>
              <w:t>tekintetében)</w:t>
            </w:r>
          </w:p>
        </w:tc>
        <w:tc>
          <w:tcPr>
            <w:tcW w:w="774" w:type="pct"/>
          </w:tcPr>
          <w:p w14:paraId="38589AB7" w14:textId="77777777" w:rsidR="00B71628" w:rsidRPr="009C6381" w:rsidRDefault="00B71628" w:rsidP="00343930">
            <w:pPr>
              <w:tabs>
                <w:tab w:val="left" w:pos="720"/>
              </w:tabs>
              <w:spacing w:before="60" w:after="60"/>
              <w:jc w:val="center"/>
              <w:rPr>
                <w:rFonts w:ascii="Georgia" w:hAnsi="Georgia"/>
                <w:bCs/>
                <w:iCs/>
              </w:rPr>
            </w:pPr>
          </w:p>
        </w:tc>
      </w:tr>
      <w:tr w:rsidR="00B71628" w:rsidRPr="009C6381" w14:paraId="214A3F1A" w14:textId="77777777" w:rsidTr="00F57AE1">
        <w:tc>
          <w:tcPr>
            <w:tcW w:w="4226" w:type="pct"/>
          </w:tcPr>
          <w:p w14:paraId="7F28218E" w14:textId="77777777" w:rsidR="00B71628" w:rsidRPr="009C6381" w:rsidRDefault="00B71628" w:rsidP="005B464E">
            <w:pPr>
              <w:tabs>
                <w:tab w:val="left" w:pos="720"/>
              </w:tabs>
              <w:spacing w:before="60" w:after="60"/>
              <w:jc w:val="both"/>
              <w:rPr>
                <w:rFonts w:ascii="Georgia" w:hAnsi="Georgia"/>
              </w:rPr>
            </w:pPr>
            <w:r w:rsidRPr="009C6381">
              <w:rPr>
                <w:rFonts w:ascii="Georgia" w:hAnsi="Georgia"/>
              </w:rPr>
              <w:t>Átláthatósági nyilatkozat</w:t>
            </w:r>
          </w:p>
        </w:tc>
        <w:tc>
          <w:tcPr>
            <w:tcW w:w="774" w:type="pct"/>
          </w:tcPr>
          <w:p w14:paraId="419C392D" w14:textId="77777777" w:rsidR="00B71628" w:rsidRPr="009C6381" w:rsidRDefault="00B71628" w:rsidP="00343930">
            <w:pPr>
              <w:spacing w:before="60" w:after="60"/>
              <w:jc w:val="center"/>
              <w:rPr>
                <w:rFonts w:ascii="Georgia" w:hAnsi="Georgia"/>
              </w:rPr>
            </w:pPr>
          </w:p>
        </w:tc>
      </w:tr>
      <w:tr w:rsidR="00B71628" w:rsidRPr="009C6381" w14:paraId="7B73576A" w14:textId="77777777" w:rsidTr="00F57AE1">
        <w:tc>
          <w:tcPr>
            <w:tcW w:w="4226" w:type="pct"/>
          </w:tcPr>
          <w:p w14:paraId="3863946C" w14:textId="77777777" w:rsidR="00B71628" w:rsidRPr="009C6381" w:rsidRDefault="00B71628" w:rsidP="005B464E">
            <w:pPr>
              <w:tabs>
                <w:tab w:val="left" w:pos="720"/>
              </w:tabs>
              <w:spacing w:before="60" w:after="60"/>
              <w:jc w:val="both"/>
              <w:rPr>
                <w:rFonts w:ascii="Georgia" w:hAnsi="Georgia"/>
                <w:bCs/>
                <w:iCs/>
              </w:rPr>
            </w:pPr>
            <w:r w:rsidRPr="009C6381">
              <w:rPr>
                <w:rFonts w:ascii="Georgia" w:hAnsi="Georgia"/>
              </w:rPr>
              <w:t>Nyilatkozat a Kbt. 66. § (2) és (4) bekezdése alapján</w:t>
            </w:r>
          </w:p>
        </w:tc>
        <w:tc>
          <w:tcPr>
            <w:tcW w:w="774" w:type="pct"/>
          </w:tcPr>
          <w:p w14:paraId="5F41D41D" w14:textId="77777777" w:rsidR="00B71628" w:rsidRPr="009C6381" w:rsidRDefault="00B71628" w:rsidP="00343930">
            <w:pPr>
              <w:spacing w:before="60" w:after="60"/>
              <w:jc w:val="center"/>
              <w:rPr>
                <w:rFonts w:ascii="Georgia" w:hAnsi="Georgia"/>
              </w:rPr>
            </w:pPr>
          </w:p>
        </w:tc>
      </w:tr>
      <w:tr w:rsidR="00B71628" w:rsidRPr="009C6381" w14:paraId="418154C4" w14:textId="77777777" w:rsidTr="00F57AE1">
        <w:tc>
          <w:tcPr>
            <w:tcW w:w="4226" w:type="pct"/>
          </w:tcPr>
          <w:p w14:paraId="12ED7984" w14:textId="77777777" w:rsidR="00B71628" w:rsidRPr="009C6381" w:rsidRDefault="00B71628" w:rsidP="005B464E">
            <w:pPr>
              <w:spacing w:before="60" w:after="60"/>
              <w:jc w:val="both"/>
              <w:rPr>
                <w:rFonts w:ascii="Georgia" w:hAnsi="Georgia"/>
                <w:highlight w:val="yellow"/>
              </w:rPr>
            </w:pPr>
            <w:r w:rsidRPr="009C6381">
              <w:rPr>
                <w:rFonts w:ascii="Georgia" w:hAnsi="Georgia"/>
              </w:rPr>
              <w:t>Nyilatkozat a Kbt. 66. § (6) bekezdés a)-b) pontjai alapján</w:t>
            </w:r>
          </w:p>
        </w:tc>
        <w:tc>
          <w:tcPr>
            <w:tcW w:w="774" w:type="pct"/>
          </w:tcPr>
          <w:p w14:paraId="3B5B881B" w14:textId="77777777" w:rsidR="00B71628" w:rsidRPr="009C6381" w:rsidRDefault="00B71628" w:rsidP="00343930">
            <w:pPr>
              <w:spacing w:before="60" w:after="60"/>
              <w:jc w:val="center"/>
              <w:rPr>
                <w:rFonts w:ascii="Georgia" w:hAnsi="Georgia"/>
                <w:highlight w:val="yellow"/>
              </w:rPr>
            </w:pPr>
          </w:p>
        </w:tc>
      </w:tr>
      <w:tr w:rsidR="00B71628" w:rsidRPr="009C6381" w14:paraId="2381331B" w14:textId="77777777" w:rsidTr="00F57AE1">
        <w:tc>
          <w:tcPr>
            <w:tcW w:w="4226" w:type="pct"/>
          </w:tcPr>
          <w:p w14:paraId="199DBEB1" w14:textId="77777777" w:rsidR="00B71628" w:rsidRPr="009C6381" w:rsidRDefault="00B71628" w:rsidP="005B464E">
            <w:pPr>
              <w:spacing w:before="60" w:after="60"/>
              <w:jc w:val="both"/>
              <w:rPr>
                <w:rFonts w:ascii="Georgia" w:hAnsi="Georgia"/>
                <w:highlight w:val="yellow"/>
              </w:rPr>
            </w:pPr>
            <w:r w:rsidRPr="009C6381">
              <w:rPr>
                <w:rFonts w:ascii="Georgia" w:hAnsi="Georgia"/>
              </w:rPr>
              <w:t>Nyilatkozat</w:t>
            </w:r>
            <w:r w:rsidRPr="009C6381">
              <w:rPr>
                <w:rFonts w:ascii="Georgia" w:hAnsi="Georgia" w:cs="Georgia"/>
              </w:rPr>
              <w:t xml:space="preserve"> a Kbt. 65. § (7) bekezdése alapján</w:t>
            </w:r>
          </w:p>
        </w:tc>
        <w:tc>
          <w:tcPr>
            <w:tcW w:w="774" w:type="pct"/>
          </w:tcPr>
          <w:p w14:paraId="53A95DD2" w14:textId="77777777" w:rsidR="00B71628" w:rsidRPr="009C6381" w:rsidRDefault="00B71628" w:rsidP="00343930">
            <w:pPr>
              <w:spacing w:before="60" w:after="60"/>
              <w:jc w:val="center"/>
              <w:rPr>
                <w:rFonts w:ascii="Georgia" w:hAnsi="Georgia"/>
                <w:highlight w:val="yellow"/>
              </w:rPr>
            </w:pPr>
          </w:p>
        </w:tc>
      </w:tr>
      <w:tr w:rsidR="00B71628" w:rsidRPr="009C6381" w14:paraId="6C7BCC21" w14:textId="77777777" w:rsidTr="00F57AE1">
        <w:tc>
          <w:tcPr>
            <w:tcW w:w="4226" w:type="pct"/>
          </w:tcPr>
          <w:p w14:paraId="2E926947" w14:textId="77777777" w:rsidR="00B71628" w:rsidRPr="009C6381" w:rsidRDefault="00B71628" w:rsidP="005B464E">
            <w:pPr>
              <w:spacing w:before="60" w:after="60"/>
              <w:jc w:val="both"/>
              <w:rPr>
                <w:rFonts w:ascii="Georgia" w:hAnsi="Georgia"/>
                <w:highlight w:val="yellow"/>
              </w:rPr>
            </w:pPr>
            <w:r w:rsidRPr="009C6381">
              <w:rPr>
                <w:rFonts w:ascii="Georgia" w:hAnsi="Georgia" w:cs="Georgia"/>
              </w:rPr>
              <w:t>A szerződés teljesítéséhez szükséges erőforrások rendelkezésre állásást igazoló okirat (kapacitást nyújtó szervezet igénybevétele esetén)</w:t>
            </w:r>
          </w:p>
        </w:tc>
        <w:tc>
          <w:tcPr>
            <w:tcW w:w="774" w:type="pct"/>
          </w:tcPr>
          <w:p w14:paraId="41DD93CC" w14:textId="77777777" w:rsidR="00B71628" w:rsidRPr="009C6381" w:rsidRDefault="00B71628" w:rsidP="00343930">
            <w:pPr>
              <w:spacing w:before="60" w:after="60"/>
              <w:jc w:val="center"/>
              <w:rPr>
                <w:rFonts w:ascii="Georgia" w:hAnsi="Georgia"/>
                <w:highlight w:val="yellow"/>
              </w:rPr>
            </w:pPr>
          </w:p>
        </w:tc>
      </w:tr>
      <w:tr w:rsidR="00B71628" w:rsidRPr="009C6381" w14:paraId="47918FC4" w14:textId="77777777" w:rsidTr="00F57AE1">
        <w:tc>
          <w:tcPr>
            <w:tcW w:w="4226" w:type="pct"/>
          </w:tcPr>
          <w:p w14:paraId="6452F1B7" w14:textId="77777777" w:rsidR="00B71628" w:rsidRPr="009C6381" w:rsidRDefault="00B71628" w:rsidP="005B464E">
            <w:pPr>
              <w:spacing w:before="60" w:after="60"/>
              <w:jc w:val="both"/>
              <w:rPr>
                <w:rFonts w:ascii="Georgia" w:hAnsi="Georgia"/>
              </w:rPr>
            </w:pPr>
            <w:r w:rsidRPr="009C6381">
              <w:rPr>
                <w:rFonts w:ascii="Georgia" w:hAnsi="Georgia"/>
              </w:rPr>
              <w:t xml:space="preserve">Nyilatkozat a Kbt. 134. § (5) bekezdése </w:t>
            </w:r>
            <w:r w:rsidRPr="009C6381">
              <w:rPr>
                <w:rFonts w:ascii="Georgia" w:hAnsi="Georgia" w:cs="Georgia"/>
              </w:rPr>
              <w:t>alapján</w:t>
            </w:r>
          </w:p>
        </w:tc>
        <w:tc>
          <w:tcPr>
            <w:tcW w:w="774" w:type="pct"/>
          </w:tcPr>
          <w:p w14:paraId="5D0FF0B1" w14:textId="77777777" w:rsidR="00B71628" w:rsidRPr="009C6381" w:rsidRDefault="00B71628" w:rsidP="00343930">
            <w:pPr>
              <w:spacing w:before="60" w:after="60"/>
              <w:jc w:val="center"/>
              <w:rPr>
                <w:rFonts w:ascii="Georgia" w:hAnsi="Georgia"/>
              </w:rPr>
            </w:pPr>
          </w:p>
        </w:tc>
      </w:tr>
      <w:tr w:rsidR="00B71628" w:rsidRPr="009C6381" w14:paraId="61CF9B4A" w14:textId="77777777" w:rsidTr="00F57AE1">
        <w:tc>
          <w:tcPr>
            <w:tcW w:w="4226" w:type="pct"/>
          </w:tcPr>
          <w:p w14:paraId="36452766" w14:textId="77777777" w:rsidR="00B71628" w:rsidRPr="009C6381" w:rsidRDefault="00B71628" w:rsidP="005B464E">
            <w:pPr>
              <w:spacing w:before="60" w:after="60"/>
              <w:jc w:val="both"/>
              <w:rPr>
                <w:rFonts w:ascii="Georgia" w:hAnsi="Georgia"/>
              </w:rPr>
            </w:pPr>
            <w:r w:rsidRPr="009C6381">
              <w:rPr>
                <w:rFonts w:ascii="Georgia" w:hAnsi="Georgia"/>
              </w:rPr>
              <w:t>Nyilatkozat a</w:t>
            </w:r>
            <w:r w:rsidRPr="009C6381">
              <w:rPr>
                <w:rFonts w:ascii="Georgia" w:hAnsi="Georgia" w:cs="Georgia"/>
              </w:rPr>
              <w:t xml:space="preserve"> Kbt. 73 § (4) bekezdése alapján</w:t>
            </w:r>
          </w:p>
        </w:tc>
        <w:tc>
          <w:tcPr>
            <w:tcW w:w="774" w:type="pct"/>
          </w:tcPr>
          <w:p w14:paraId="16053BB0" w14:textId="77777777" w:rsidR="00B71628" w:rsidRPr="009C6381" w:rsidRDefault="00B71628" w:rsidP="00343930">
            <w:pPr>
              <w:spacing w:before="60" w:after="60"/>
              <w:jc w:val="center"/>
              <w:rPr>
                <w:rFonts w:ascii="Georgia" w:hAnsi="Georgia"/>
              </w:rPr>
            </w:pPr>
          </w:p>
        </w:tc>
      </w:tr>
      <w:tr w:rsidR="00B71628" w:rsidRPr="009C6381" w14:paraId="71963AF4" w14:textId="77777777" w:rsidTr="00F57AE1">
        <w:tc>
          <w:tcPr>
            <w:tcW w:w="4226" w:type="pct"/>
          </w:tcPr>
          <w:p w14:paraId="3EA88F65" w14:textId="77777777" w:rsidR="00B71628" w:rsidRPr="009C6381" w:rsidRDefault="00B71628" w:rsidP="005B464E">
            <w:pPr>
              <w:spacing w:before="60" w:after="60"/>
              <w:jc w:val="both"/>
              <w:rPr>
                <w:rFonts w:ascii="Georgia" w:hAnsi="Georgia"/>
              </w:rPr>
            </w:pPr>
            <w:r w:rsidRPr="009C6381">
              <w:rPr>
                <w:rFonts w:ascii="Georgia" w:hAnsi="Georgia"/>
              </w:rPr>
              <w:t>Szerződéses adatlap</w:t>
            </w:r>
          </w:p>
        </w:tc>
        <w:tc>
          <w:tcPr>
            <w:tcW w:w="774" w:type="pct"/>
          </w:tcPr>
          <w:p w14:paraId="6391F5F9" w14:textId="77777777" w:rsidR="00B71628" w:rsidRPr="009C6381" w:rsidRDefault="00B71628" w:rsidP="00343930">
            <w:pPr>
              <w:spacing w:before="60" w:after="60"/>
              <w:jc w:val="center"/>
              <w:rPr>
                <w:rFonts w:ascii="Georgia" w:hAnsi="Georgia"/>
              </w:rPr>
            </w:pPr>
          </w:p>
        </w:tc>
      </w:tr>
      <w:tr w:rsidR="00B71628" w:rsidRPr="009C6381" w14:paraId="50E3CE55" w14:textId="77777777" w:rsidTr="00F57AE1">
        <w:tc>
          <w:tcPr>
            <w:tcW w:w="4226" w:type="pct"/>
          </w:tcPr>
          <w:p w14:paraId="2B609941" w14:textId="77777777" w:rsidR="00B71628" w:rsidRPr="009C6381" w:rsidRDefault="00B71628" w:rsidP="005B464E">
            <w:pPr>
              <w:spacing w:before="60" w:after="60"/>
              <w:jc w:val="both"/>
              <w:rPr>
                <w:rFonts w:ascii="Georgia" w:hAnsi="Georgia"/>
                <w:highlight w:val="yellow"/>
              </w:rPr>
            </w:pPr>
            <w:r w:rsidRPr="009C6381">
              <w:rPr>
                <w:rFonts w:ascii="Georgia" w:hAnsi="Georgia"/>
              </w:rPr>
              <w:t>Nyilatkozat változásbejegyzési eljárással kapcsolatban</w:t>
            </w:r>
          </w:p>
        </w:tc>
        <w:tc>
          <w:tcPr>
            <w:tcW w:w="774" w:type="pct"/>
          </w:tcPr>
          <w:p w14:paraId="33E41AC5" w14:textId="77777777" w:rsidR="00B71628" w:rsidRPr="009C6381" w:rsidRDefault="00B71628" w:rsidP="00343930">
            <w:pPr>
              <w:spacing w:before="60" w:after="60"/>
              <w:jc w:val="center"/>
              <w:rPr>
                <w:rFonts w:ascii="Georgia" w:hAnsi="Georgia"/>
                <w:highlight w:val="yellow"/>
              </w:rPr>
            </w:pPr>
          </w:p>
        </w:tc>
      </w:tr>
      <w:tr w:rsidR="00B71628" w:rsidRPr="009C6381" w14:paraId="57B8BA51" w14:textId="77777777" w:rsidTr="00F57AE1">
        <w:tc>
          <w:tcPr>
            <w:tcW w:w="4226" w:type="pct"/>
          </w:tcPr>
          <w:p w14:paraId="4E6F79C1" w14:textId="77777777" w:rsidR="00B71628" w:rsidRPr="009C6381" w:rsidRDefault="00B71628" w:rsidP="005B464E">
            <w:pPr>
              <w:spacing w:before="60" w:after="60"/>
              <w:jc w:val="both"/>
              <w:rPr>
                <w:rFonts w:ascii="Georgia" w:hAnsi="Georgia"/>
                <w:highlight w:val="yellow"/>
              </w:rPr>
            </w:pPr>
            <w:r w:rsidRPr="009C6381">
              <w:rPr>
                <w:rFonts w:ascii="Georgia" w:hAnsi="Georgia" w:cs="Georgia"/>
              </w:rPr>
              <w:t>A cégbírósághoz benyújtott változásbejegyzési kérelem és az annak érkezéséről a cégbíróság által megküldött igazolás (folyamatban lévő változásbejegyzési eljárás esetén)</w:t>
            </w:r>
          </w:p>
        </w:tc>
        <w:tc>
          <w:tcPr>
            <w:tcW w:w="774" w:type="pct"/>
          </w:tcPr>
          <w:p w14:paraId="259ECA04" w14:textId="77777777" w:rsidR="00B71628" w:rsidRPr="009C6381" w:rsidRDefault="00B71628" w:rsidP="00343930">
            <w:pPr>
              <w:spacing w:before="60" w:after="60"/>
              <w:jc w:val="center"/>
              <w:rPr>
                <w:rFonts w:ascii="Georgia" w:hAnsi="Georgia"/>
                <w:highlight w:val="yellow"/>
              </w:rPr>
            </w:pPr>
          </w:p>
        </w:tc>
      </w:tr>
      <w:tr w:rsidR="0018741E" w:rsidRPr="009C6381" w14:paraId="20EC3512" w14:textId="77777777" w:rsidTr="00F57AE1">
        <w:tc>
          <w:tcPr>
            <w:tcW w:w="4226" w:type="pct"/>
          </w:tcPr>
          <w:p w14:paraId="64D09E79" w14:textId="77777777" w:rsidR="0018741E" w:rsidRPr="00B71628" w:rsidRDefault="0018741E" w:rsidP="00937827">
            <w:pPr>
              <w:tabs>
                <w:tab w:val="left" w:pos="720"/>
              </w:tabs>
              <w:spacing w:before="60" w:after="60"/>
              <w:jc w:val="both"/>
              <w:rPr>
                <w:rFonts w:ascii="Georgia" w:hAnsi="Georgia"/>
                <w:highlight w:val="yellow"/>
              </w:rPr>
            </w:pPr>
            <w:r>
              <w:rPr>
                <w:rFonts w:ascii="Georgia" w:hAnsi="Georgia"/>
              </w:rPr>
              <w:t>ESPD (</w:t>
            </w:r>
            <w:r w:rsidRPr="00BF1D54">
              <w:rPr>
                <w:rFonts w:ascii="Georgia" w:hAnsi="Georgia"/>
              </w:rPr>
              <w:t>ajánlattevő és az alkalmassága igazolásához igénybevett gazdasági szereplő vonatkozásában</w:t>
            </w:r>
            <w:r>
              <w:rPr>
                <w:rFonts w:ascii="Georgia" w:hAnsi="Georgia"/>
              </w:rPr>
              <w:t>)</w:t>
            </w:r>
          </w:p>
        </w:tc>
        <w:tc>
          <w:tcPr>
            <w:tcW w:w="774" w:type="pct"/>
          </w:tcPr>
          <w:p w14:paraId="325C7B1F" w14:textId="77777777" w:rsidR="0018741E" w:rsidRPr="009C6381" w:rsidRDefault="0018741E" w:rsidP="00937827">
            <w:pPr>
              <w:tabs>
                <w:tab w:val="left" w:pos="720"/>
              </w:tabs>
              <w:spacing w:before="60" w:after="60"/>
              <w:jc w:val="center"/>
              <w:rPr>
                <w:rFonts w:ascii="Georgia" w:hAnsi="Georgia"/>
                <w:bCs/>
                <w:iCs/>
              </w:rPr>
            </w:pPr>
          </w:p>
        </w:tc>
      </w:tr>
      <w:tr w:rsidR="00B46416" w:rsidRPr="009C6381" w14:paraId="33F362BD" w14:textId="77777777" w:rsidTr="00F57AE1">
        <w:tc>
          <w:tcPr>
            <w:tcW w:w="4226" w:type="pct"/>
          </w:tcPr>
          <w:p w14:paraId="1002CD50" w14:textId="77777777" w:rsidR="00B46416" w:rsidRPr="00223695" w:rsidRDefault="00B46416" w:rsidP="00BD32D4">
            <w:pPr>
              <w:autoSpaceDE w:val="0"/>
              <w:autoSpaceDN w:val="0"/>
              <w:adjustRightInd w:val="0"/>
              <w:spacing w:before="120" w:after="120"/>
              <w:jc w:val="both"/>
              <w:rPr>
                <w:rFonts w:ascii="Georgia" w:hAnsi="Georgia"/>
              </w:rPr>
            </w:pPr>
            <w:r>
              <w:rPr>
                <w:rFonts w:ascii="Georgia" w:hAnsi="Georgia"/>
              </w:rPr>
              <w:t>A</w:t>
            </w:r>
            <w:r w:rsidRPr="00223695">
              <w:rPr>
                <w:rFonts w:ascii="Georgia" w:hAnsi="Georgia"/>
              </w:rPr>
              <w:t xml:space="preserve"> gyártó által kiadott</w:t>
            </w:r>
            <w:r>
              <w:rPr>
                <w:rFonts w:ascii="Georgia" w:hAnsi="Georgia"/>
              </w:rPr>
              <w:t>, a szállítandó berendezésekre vonatkozó</w:t>
            </w:r>
            <w:r w:rsidRPr="00223695">
              <w:rPr>
                <w:rFonts w:ascii="Georgia" w:hAnsi="Georgia"/>
              </w:rPr>
              <w:t xml:space="preserve"> nyilatkozat </w:t>
            </w:r>
          </w:p>
        </w:tc>
        <w:tc>
          <w:tcPr>
            <w:tcW w:w="774" w:type="pct"/>
          </w:tcPr>
          <w:p w14:paraId="568B2ABC" w14:textId="77777777" w:rsidR="00B46416" w:rsidRPr="009C6381" w:rsidRDefault="00B46416" w:rsidP="00BD32D4">
            <w:pPr>
              <w:spacing w:before="60" w:after="60"/>
              <w:jc w:val="center"/>
              <w:rPr>
                <w:rFonts w:ascii="Georgia" w:hAnsi="Georgia"/>
              </w:rPr>
            </w:pPr>
          </w:p>
        </w:tc>
      </w:tr>
      <w:tr w:rsidR="00B46416" w:rsidRPr="009C6381" w14:paraId="381F67F0" w14:textId="77777777" w:rsidTr="00F57AE1">
        <w:tc>
          <w:tcPr>
            <w:tcW w:w="4226" w:type="pct"/>
          </w:tcPr>
          <w:p w14:paraId="601E17F6" w14:textId="77777777" w:rsidR="00B46416" w:rsidRPr="00223695" w:rsidRDefault="00B46416" w:rsidP="00BD32D4">
            <w:pPr>
              <w:autoSpaceDE w:val="0"/>
              <w:autoSpaceDN w:val="0"/>
              <w:adjustRightInd w:val="0"/>
              <w:spacing w:before="120" w:after="120"/>
              <w:jc w:val="both"/>
              <w:rPr>
                <w:rFonts w:ascii="Georgia" w:hAnsi="Georgia"/>
              </w:rPr>
            </w:pPr>
            <w:r>
              <w:rPr>
                <w:rFonts w:ascii="Georgia" w:hAnsi="Georgia"/>
                <w:bCs/>
                <w:iCs/>
              </w:rPr>
              <w:t>A</w:t>
            </w:r>
            <w:r w:rsidRPr="00223695">
              <w:rPr>
                <w:rFonts w:ascii="Georgia" w:hAnsi="Georgia"/>
              </w:rPr>
              <w:t xml:space="preserve"> szállítandó berendezések magyar nyelvű műszaki leírás</w:t>
            </w:r>
            <w:r>
              <w:rPr>
                <w:rFonts w:ascii="Georgia" w:hAnsi="Georgia"/>
              </w:rPr>
              <w:t>a (</w:t>
            </w:r>
            <w:r w:rsidRPr="00223695">
              <w:rPr>
                <w:rFonts w:ascii="Georgia" w:hAnsi="Georgia"/>
              </w:rPr>
              <w:t xml:space="preserve">fényképekkel </w:t>
            </w:r>
            <w:r>
              <w:rPr>
                <w:rFonts w:ascii="Georgia" w:hAnsi="Georgia"/>
              </w:rPr>
              <w:t>/</w:t>
            </w:r>
            <w:r w:rsidRPr="00223695">
              <w:rPr>
                <w:rFonts w:ascii="Georgia" w:hAnsi="Georgia"/>
              </w:rPr>
              <w:t xml:space="preserve"> rajzokkal, a befo</w:t>
            </w:r>
            <w:r>
              <w:rPr>
                <w:rFonts w:ascii="Georgia" w:hAnsi="Georgia"/>
              </w:rPr>
              <w:t>glaló méretekkel)</w:t>
            </w:r>
          </w:p>
        </w:tc>
        <w:tc>
          <w:tcPr>
            <w:tcW w:w="774" w:type="pct"/>
          </w:tcPr>
          <w:p w14:paraId="7D8A27A2" w14:textId="77777777" w:rsidR="00B46416" w:rsidRPr="009C6381" w:rsidRDefault="00B46416" w:rsidP="00BD32D4">
            <w:pPr>
              <w:spacing w:before="60" w:after="60"/>
              <w:jc w:val="center"/>
              <w:rPr>
                <w:rFonts w:ascii="Georgia" w:hAnsi="Georgia"/>
              </w:rPr>
            </w:pPr>
          </w:p>
        </w:tc>
      </w:tr>
      <w:tr w:rsidR="00B46416" w:rsidRPr="009C6381" w14:paraId="34E536C3" w14:textId="77777777" w:rsidTr="00F57AE1">
        <w:tc>
          <w:tcPr>
            <w:tcW w:w="4226" w:type="pct"/>
          </w:tcPr>
          <w:p w14:paraId="32D27B50" w14:textId="77777777" w:rsidR="00B46416" w:rsidRPr="00223695" w:rsidRDefault="00B46416" w:rsidP="00BD32D4">
            <w:pPr>
              <w:autoSpaceDE w:val="0"/>
              <w:autoSpaceDN w:val="0"/>
              <w:adjustRightInd w:val="0"/>
              <w:spacing w:before="120" w:after="120"/>
              <w:jc w:val="both"/>
              <w:rPr>
                <w:rFonts w:ascii="Georgia" w:hAnsi="Georgia"/>
              </w:rPr>
            </w:pPr>
            <w:r>
              <w:rPr>
                <w:rFonts w:ascii="Georgia" w:hAnsi="Georgia"/>
                <w:bCs/>
                <w:iCs/>
              </w:rPr>
              <w:t>A</w:t>
            </w:r>
            <w:r w:rsidRPr="00223695">
              <w:rPr>
                <w:rFonts w:ascii="Georgia" w:hAnsi="Georgia"/>
              </w:rPr>
              <w:t xml:space="preserve"> gyártó által előírt karbantartási követelmények magyar nyelvű ismertetés</w:t>
            </w:r>
            <w:r>
              <w:rPr>
                <w:rFonts w:ascii="Georgia" w:hAnsi="Georgia"/>
              </w:rPr>
              <w:t>e</w:t>
            </w:r>
          </w:p>
        </w:tc>
        <w:tc>
          <w:tcPr>
            <w:tcW w:w="774" w:type="pct"/>
          </w:tcPr>
          <w:p w14:paraId="4FD18B98" w14:textId="77777777" w:rsidR="00B46416" w:rsidRPr="009C6381" w:rsidRDefault="00B46416" w:rsidP="00BD32D4">
            <w:pPr>
              <w:spacing w:before="60" w:after="60"/>
              <w:jc w:val="center"/>
              <w:rPr>
                <w:rFonts w:ascii="Georgia" w:hAnsi="Georgia"/>
              </w:rPr>
            </w:pPr>
          </w:p>
        </w:tc>
      </w:tr>
      <w:tr w:rsidR="00B71628" w:rsidRPr="009C6381" w14:paraId="68F594F7" w14:textId="77777777" w:rsidTr="00F57AE1">
        <w:tc>
          <w:tcPr>
            <w:tcW w:w="4226" w:type="pct"/>
          </w:tcPr>
          <w:p w14:paraId="20BCC118" w14:textId="515B9299" w:rsidR="00B71628" w:rsidRPr="009C6381" w:rsidRDefault="00B71628" w:rsidP="00B46416">
            <w:pPr>
              <w:spacing w:before="60" w:after="60"/>
              <w:jc w:val="both"/>
              <w:rPr>
                <w:rFonts w:ascii="Georgia" w:hAnsi="Georgia"/>
              </w:rPr>
            </w:pPr>
            <w:r w:rsidRPr="009C6381">
              <w:rPr>
                <w:rFonts w:ascii="Georgia" w:hAnsi="Georgia"/>
                <w:bCs/>
                <w:iCs/>
              </w:rPr>
              <w:t>Aláírási címpéldányok vagy ügyvéd által ellenjegyzett aláírás-minták</w:t>
            </w:r>
            <w:r w:rsidR="00A678A0">
              <w:rPr>
                <w:rFonts w:ascii="Georgia" w:hAnsi="Georgia"/>
                <w:bCs/>
                <w:iCs/>
              </w:rPr>
              <w:t xml:space="preserve"> (ajánlattevő, </w:t>
            </w:r>
            <w:r w:rsidR="00B46416">
              <w:rPr>
                <w:rFonts w:ascii="Georgia" w:hAnsi="Georgia"/>
                <w:bCs/>
                <w:iCs/>
              </w:rPr>
              <w:t xml:space="preserve">gyártó </w:t>
            </w:r>
            <w:r w:rsidR="00A678A0">
              <w:rPr>
                <w:rFonts w:ascii="Georgia" w:hAnsi="Georgia"/>
                <w:bCs/>
                <w:iCs/>
              </w:rPr>
              <w:t>kapacitásnyújtó sze</w:t>
            </w:r>
            <w:r w:rsidR="00CA4F9F">
              <w:rPr>
                <w:rFonts w:ascii="Georgia" w:hAnsi="Georgia"/>
                <w:bCs/>
                <w:iCs/>
              </w:rPr>
              <w:t>r</w:t>
            </w:r>
            <w:r w:rsidR="00B46416">
              <w:rPr>
                <w:rFonts w:ascii="Georgia" w:hAnsi="Georgia"/>
                <w:bCs/>
                <w:iCs/>
              </w:rPr>
              <w:t>vezet</w:t>
            </w:r>
            <w:r w:rsidR="00A678A0">
              <w:rPr>
                <w:rFonts w:ascii="Georgia" w:hAnsi="Georgia"/>
                <w:bCs/>
                <w:iCs/>
              </w:rPr>
              <w:t>)</w:t>
            </w:r>
          </w:p>
        </w:tc>
        <w:tc>
          <w:tcPr>
            <w:tcW w:w="774" w:type="pct"/>
          </w:tcPr>
          <w:p w14:paraId="04486920" w14:textId="77777777" w:rsidR="00B71628" w:rsidRPr="009C6381" w:rsidRDefault="00B71628" w:rsidP="00343930">
            <w:pPr>
              <w:spacing w:before="60" w:after="60"/>
              <w:jc w:val="center"/>
              <w:rPr>
                <w:rFonts w:ascii="Georgia" w:hAnsi="Georgia"/>
              </w:rPr>
            </w:pPr>
          </w:p>
        </w:tc>
      </w:tr>
      <w:tr w:rsidR="00CA4F9F" w:rsidRPr="005B464E" w14:paraId="2A647727" w14:textId="77777777" w:rsidTr="00F57AE1">
        <w:tc>
          <w:tcPr>
            <w:tcW w:w="4226" w:type="pct"/>
          </w:tcPr>
          <w:p w14:paraId="3060A53E" w14:textId="77777777" w:rsidR="00CA4F9F" w:rsidRPr="005B464E" w:rsidRDefault="00CA4F9F" w:rsidP="005B464E">
            <w:pPr>
              <w:spacing w:before="60" w:after="60"/>
              <w:jc w:val="both"/>
              <w:rPr>
                <w:rFonts w:ascii="Georgia" w:hAnsi="Georgia"/>
                <w:bCs/>
                <w:iCs/>
              </w:rPr>
            </w:pPr>
            <w:r>
              <w:rPr>
                <w:rFonts w:ascii="Georgia" w:hAnsi="Georgia"/>
                <w:bCs/>
                <w:iCs/>
              </w:rPr>
              <w:t>A</w:t>
            </w:r>
            <w:r w:rsidRPr="00BF1D54">
              <w:rPr>
                <w:rFonts w:ascii="Georgia" w:hAnsi="Georgia"/>
                <w:bCs/>
                <w:iCs/>
              </w:rPr>
              <w:t>z ajánlattételi felhívás VI.5. pont</w:t>
            </w:r>
            <w:r>
              <w:rPr>
                <w:rFonts w:ascii="Georgia" w:hAnsi="Georgia"/>
                <w:bCs/>
                <w:iCs/>
              </w:rPr>
              <w:t>ja</w:t>
            </w:r>
            <w:r w:rsidRPr="00BF1D54">
              <w:rPr>
                <w:rFonts w:ascii="Georgia" w:hAnsi="Georgia"/>
                <w:bCs/>
                <w:iCs/>
              </w:rPr>
              <w:t xml:space="preserve"> szerinti feladása napjánál nem régebben kelt, a gazdasági szereplő hatályos adatait tartalmazó, a gazdasági szereplő letelepedése szerinti ország jogrendszere szeri</w:t>
            </w:r>
            <w:r>
              <w:rPr>
                <w:rFonts w:ascii="Georgia" w:hAnsi="Georgia"/>
                <w:bCs/>
                <w:iCs/>
              </w:rPr>
              <w:t>nti cégjegyzék adatok másolata (</w:t>
            </w:r>
            <w:r w:rsidRPr="00BF1D54">
              <w:rPr>
                <w:rFonts w:ascii="Georgia" w:hAnsi="Georgia"/>
                <w:bCs/>
                <w:iCs/>
              </w:rPr>
              <w:t>nem Magyarországon letelepedett ajánlattevő, alvállalkozó, kapacitást nyújtó gazdasági szereplő esetén</w:t>
            </w:r>
            <w:r>
              <w:rPr>
                <w:rFonts w:ascii="Georgia" w:hAnsi="Georgia"/>
                <w:bCs/>
                <w:iCs/>
              </w:rPr>
              <w:t>)</w:t>
            </w:r>
          </w:p>
        </w:tc>
        <w:tc>
          <w:tcPr>
            <w:tcW w:w="774" w:type="pct"/>
          </w:tcPr>
          <w:p w14:paraId="06B00961" w14:textId="77777777" w:rsidR="00CA4F9F" w:rsidRPr="005B464E" w:rsidRDefault="00CA4F9F" w:rsidP="005B464E">
            <w:pPr>
              <w:spacing w:before="60" w:after="60"/>
              <w:jc w:val="center"/>
              <w:rPr>
                <w:rFonts w:ascii="Georgia" w:hAnsi="Georgia"/>
                <w:bCs/>
                <w:iCs/>
              </w:rPr>
            </w:pPr>
          </w:p>
        </w:tc>
      </w:tr>
      <w:tr w:rsidR="00B71628" w:rsidRPr="009C6381" w14:paraId="5C478F95" w14:textId="77777777" w:rsidTr="00F57AE1">
        <w:tc>
          <w:tcPr>
            <w:tcW w:w="4226" w:type="pct"/>
          </w:tcPr>
          <w:p w14:paraId="6B3BCD63" w14:textId="77777777" w:rsidR="00B71628" w:rsidRPr="009C6381" w:rsidRDefault="00B71628" w:rsidP="005B464E">
            <w:pPr>
              <w:spacing w:before="60" w:after="60"/>
              <w:jc w:val="both"/>
              <w:rPr>
                <w:rFonts w:ascii="Georgia" w:hAnsi="Georgia"/>
              </w:rPr>
            </w:pPr>
            <w:r w:rsidRPr="009C6381">
              <w:rPr>
                <w:rFonts w:ascii="Georgia" w:hAnsi="Georgia"/>
              </w:rPr>
              <w:lastRenderedPageBreak/>
              <w:t>A meghatalmazók és a meghatalmazott aláírását is tartalmazó szabályszerű meghatalmazás</w:t>
            </w:r>
            <w:r w:rsidRPr="009C6381" w:rsidDel="00CE08D9">
              <w:rPr>
                <w:rFonts w:ascii="Georgia" w:hAnsi="Georgia"/>
              </w:rPr>
              <w:t xml:space="preserve"> </w:t>
            </w:r>
            <w:r w:rsidRPr="009C6381">
              <w:rPr>
                <w:rFonts w:ascii="Georgia" w:hAnsi="Georgia"/>
              </w:rPr>
              <w:t>(Cégjegyzésre nem jogosult személy által tett nyilatkozat esetén)</w:t>
            </w:r>
          </w:p>
        </w:tc>
        <w:tc>
          <w:tcPr>
            <w:tcW w:w="774" w:type="pct"/>
          </w:tcPr>
          <w:p w14:paraId="70432DF9" w14:textId="77777777" w:rsidR="00B71628" w:rsidRPr="009C6381" w:rsidRDefault="00B71628" w:rsidP="00343930">
            <w:pPr>
              <w:spacing w:before="60" w:after="60"/>
              <w:jc w:val="center"/>
              <w:rPr>
                <w:rFonts w:ascii="Georgia" w:hAnsi="Georgia"/>
              </w:rPr>
            </w:pPr>
          </w:p>
        </w:tc>
      </w:tr>
      <w:tr w:rsidR="00B71628" w:rsidRPr="009C6381" w14:paraId="54F3F73A" w14:textId="77777777" w:rsidTr="00F57AE1">
        <w:tc>
          <w:tcPr>
            <w:tcW w:w="4226" w:type="pct"/>
          </w:tcPr>
          <w:p w14:paraId="405C3726" w14:textId="77777777" w:rsidR="00B71628" w:rsidRPr="009C6381" w:rsidRDefault="00B71628" w:rsidP="005B464E">
            <w:pPr>
              <w:spacing w:before="60" w:after="60"/>
              <w:jc w:val="both"/>
              <w:rPr>
                <w:rFonts w:ascii="Georgia" w:hAnsi="Georgia"/>
              </w:rPr>
            </w:pPr>
            <w:r w:rsidRPr="009C6381">
              <w:rPr>
                <w:rFonts w:ascii="Georgia" w:hAnsi="Georgia"/>
              </w:rPr>
              <w:t>A fordítás hitelességéért való felelősségvállalást tartalmazó cégszerűen aláírt ajánlattevői nyilatkozat (idegen nyelvű irat csatolása esetén)</w:t>
            </w:r>
          </w:p>
        </w:tc>
        <w:tc>
          <w:tcPr>
            <w:tcW w:w="774" w:type="pct"/>
          </w:tcPr>
          <w:p w14:paraId="2CBC757D" w14:textId="77777777" w:rsidR="00B71628" w:rsidRPr="009C6381" w:rsidRDefault="00B71628" w:rsidP="00343930">
            <w:pPr>
              <w:spacing w:before="60" w:after="60"/>
              <w:jc w:val="center"/>
              <w:rPr>
                <w:rFonts w:ascii="Georgia" w:hAnsi="Georgia"/>
              </w:rPr>
            </w:pPr>
          </w:p>
        </w:tc>
      </w:tr>
      <w:tr w:rsidR="00B71628" w:rsidRPr="009C6381" w14:paraId="31A9F6E8" w14:textId="77777777" w:rsidTr="00F57AE1">
        <w:tc>
          <w:tcPr>
            <w:tcW w:w="4226" w:type="pct"/>
          </w:tcPr>
          <w:p w14:paraId="2E605C77" w14:textId="77777777" w:rsidR="00B71628" w:rsidRPr="009C6381" w:rsidRDefault="00B71628" w:rsidP="005B464E">
            <w:pPr>
              <w:tabs>
                <w:tab w:val="num" w:pos="792"/>
              </w:tabs>
              <w:autoSpaceDE w:val="0"/>
              <w:autoSpaceDN w:val="0"/>
              <w:adjustRightInd w:val="0"/>
              <w:spacing w:before="60" w:after="60"/>
              <w:ind w:right="56"/>
              <w:jc w:val="both"/>
              <w:rPr>
                <w:rFonts w:ascii="Georgia" w:hAnsi="Georgia"/>
              </w:rPr>
            </w:pPr>
            <w:r w:rsidRPr="009C6381">
              <w:rPr>
                <w:rFonts w:ascii="Georgia" w:hAnsi="Georgia"/>
              </w:rPr>
              <w:t>Közös ajánlattevők megállapodása (közös ajánlattétel esetén)</w:t>
            </w:r>
          </w:p>
        </w:tc>
        <w:tc>
          <w:tcPr>
            <w:tcW w:w="774" w:type="pct"/>
          </w:tcPr>
          <w:p w14:paraId="41C80664" w14:textId="77777777" w:rsidR="00B71628" w:rsidRPr="009C6381" w:rsidRDefault="00B71628" w:rsidP="00343930">
            <w:pPr>
              <w:tabs>
                <w:tab w:val="left" w:pos="720"/>
              </w:tabs>
              <w:spacing w:before="60" w:after="60"/>
              <w:jc w:val="center"/>
              <w:rPr>
                <w:rFonts w:ascii="Georgia" w:hAnsi="Georgia"/>
              </w:rPr>
            </w:pPr>
          </w:p>
        </w:tc>
      </w:tr>
      <w:tr w:rsidR="00B71628" w:rsidRPr="009C6381" w14:paraId="4D6E748D" w14:textId="77777777" w:rsidTr="00F57AE1">
        <w:tc>
          <w:tcPr>
            <w:tcW w:w="4226" w:type="pct"/>
          </w:tcPr>
          <w:p w14:paraId="6071EE2F" w14:textId="77777777" w:rsidR="00B71628" w:rsidRPr="009C6381" w:rsidRDefault="00B71628" w:rsidP="005B464E">
            <w:pPr>
              <w:tabs>
                <w:tab w:val="num" w:pos="792"/>
              </w:tabs>
              <w:autoSpaceDE w:val="0"/>
              <w:autoSpaceDN w:val="0"/>
              <w:adjustRightInd w:val="0"/>
              <w:spacing w:before="60" w:after="60"/>
              <w:ind w:right="56"/>
              <w:jc w:val="both"/>
              <w:rPr>
                <w:rFonts w:ascii="Georgia" w:hAnsi="Georgia"/>
              </w:rPr>
            </w:pPr>
            <w:r w:rsidRPr="009C6381">
              <w:rPr>
                <w:rFonts w:ascii="Georgia" w:hAnsi="Georgia"/>
              </w:rPr>
              <w:t>Minden egyéb olyan dokumentum, amely a</w:t>
            </w:r>
            <w:r w:rsidRPr="009C6381">
              <w:rPr>
                <w:rFonts w:ascii="Georgia" w:hAnsi="Georgia"/>
                <w:bCs/>
                <w:iCs/>
              </w:rPr>
              <w:t xml:space="preserve">z ajánlattételi </w:t>
            </w:r>
            <w:r w:rsidRPr="009C6381">
              <w:rPr>
                <w:rFonts w:ascii="Georgia" w:hAnsi="Georgia"/>
              </w:rPr>
              <w:t>felhívás, dokumentáció és a vonatkozó jogszabályok alapján szükséges</w:t>
            </w:r>
            <w:r w:rsidRPr="009C6381" w:rsidDel="00CE08D9">
              <w:rPr>
                <w:rFonts w:ascii="Georgia" w:hAnsi="Georgia"/>
              </w:rPr>
              <w:t xml:space="preserve"> </w:t>
            </w:r>
          </w:p>
        </w:tc>
        <w:tc>
          <w:tcPr>
            <w:tcW w:w="774" w:type="pct"/>
          </w:tcPr>
          <w:p w14:paraId="0DCB5AFE" w14:textId="77777777" w:rsidR="00B71628" w:rsidRPr="009C6381" w:rsidRDefault="00B71628" w:rsidP="00343930">
            <w:pPr>
              <w:tabs>
                <w:tab w:val="left" w:pos="720"/>
              </w:tabs>
              <w:spacing w:before="60" w:after="60"/>
              <w:jc w:val="center"/>
              <w:rPr>
                <w:rFonts w:ascii="Georgia" w:hAnsi="Georgia"/>
              </w:rPr>
            </w:pPr>
          </w:p>
        </w:tc>
      </w:tr>
    </w:tbl>
    <w:p w14:paraId="217A1A7E" w14:textId="77777777" w:rsidR="00B71628" w:rsidRPr="009C6381" w:rsidRDefault="00B71628" w:rsidP="00B71628">
      <w:pPr>
        <w:rPr>
          <w:rFonts w:ascii="Georgia" w:hAnsi="Georgia"/>
        </w:rPr>
      </w:pPr>
    </w:p>
    <w:p w14:paraId="6F283931" w14:textId="77777777" w:rsidR="00F57AE1" w:rsidRDefault="00B71628" w:rsidP="00B71628">
      <w:pPr>
        <w:spacing w:before="60" w:after="60"/>
        <w:jc w:val="both"/>
        <w:rPr>
          <w:rFonts w:ascii="Georgia" w:hAnsi="Georgia"/>
          <w:bCs/>
          <w:iCs/>
        </w:rPr>
      </w:pPr>
      <w:r w:rsidRPr="009C6381">
        <w:rPr>
          <w:rFonts w:ascii="Georgia" w:hAnsi="Georgia"/>
          <w:bCs/>
          <w:iCs/>
        </w:rPr>
        <w:t>Amennyiben bármely okirat, igazolás, nyilatkozat nem magyar nyelven került kiállításra, úgy annak magyar nyelvű hiteles fordítását, vagy magyar nyelvű szó szerinti fordítását azon idegen nyelvű irat mellé kérjük lefűzni, amelyről készült.</w:t>
      </w:r>
    </w:p>
    <w:p w14:paraId="6457225F" w14:textId="7526FA91" w:rsidR="00B71628" w:rsidRPr="009C6381" w:rsidRDefault="00B71628" w:rsidP="00B71628">
      <w:pPr>
        <w:spacing w:before="60" w:after="60"/>
        <w:jc w:val="both"/>
        <w:rPr>
          <w:rFonts w:ascii="Georgia" w:hAnsi="Georgia"/>
        </w:rPr>
      </w:pPr>
      <w:r w:rsidRPr="009C6381">
        <w:rPr>
          <w:rFonts w:ascii="Georgia" w:hAnsi="Georgia"/>
          <w:b/>
        </w:rPr>
        <w:br w:type="page"/>
      </w:r>
      <w:bookmarkStart w:id="33" w:name="_Toc203369397"/>
      <w:bookmarkStart w:id="34" w:name="_Toc203275043"/>
      <w:bookmarkStart w:id="35" w:name="_Toc200343446"/>
      <w:bookmarkStart w:id="36" w:name="_Toc200342974"/>
      <w:bookmarkStart w:id="37" w:name="_Toc200342556"/>
      <w:bookmarkStart w:id="38" w:name="_Toc200342385"/>
      <w:bookmarkStart w:id="39" w:name="_Toc200329827"/>
    </w:p>
    <w:bookmarkEnd w:id="33"/>
    <w:bookmarkEnd w:id="34"/>
    <w:bookmarkEnd w:id="35"/>
    <w:bookmarkEnd w:id="36"/>
    <w:bookmarkEnd w:id="37"/>
    <w:bookmarkEnd w:id="38"/>
    <w:bookmarkEnd w:id="39"/>
    <w:p w14:paraId="7DCE851A" w14:textId="77777777" w:rsidR="00FB2949" w:rsidRPr="00FB2D08" w:rsidRDefault="00FB2949" w:rsidP="00FB2949">
      <w:pPr>
        <w:ind w:left="-5" w:right="79"/>
        <w:rPr>
          <w:rFonts w:ascii="Georgia" w:hAnsi="Georgia"/>
        </w:rPr>
      </w:pPr>
    </w:p>
    <w:p w14:paraId="76D53A8A" w14:textId="77777777" w:rsidR="00FB2949" w:rsidRPr="00FB2D08" w:rsidRDefault="000A174B" w:rsidP="00860648">
      <w:pPr>
        <w:pStyle w:val="Cmsor1"/>
        <w:numPr>
          <w:ilvl w:val="0"/>
          <w:numId w:val="8"/>
        </w:numPr>
        <w:jc w:val="center"/>
        <w:rPr>
          <w:rFonts w:ascii="Georgia" w:hAnsi="Georgia"/>
          <w:b/>
          <w:color w:val="auto"/>
        </w:rPr>
      </w:pPr>
      <w:bookmarkStart w:id="40" w:name="_Toc470254794"/>
      <w:r w:rsidRPr="00FB2D08">
        <w:rPr>
          <w:rFonts w:ascii="Georgia" w:hAnsi="Georgia"/>
          <w:b/>
          <w:color w:val="auto"/>
        </w:rPr>
        <w:t>F</w:t>
      </w:r>
      <w:r w:rsidR="00FB2949" w:rsidRPr="00FB2D08">
        <w:rPr>
          <w:rFonts w:ascii="Georgia" w:hAnsi="Georgia"/>
          <w:b/>
          <w:color w:val="auto"/>
        </w:rPr>
        <w:t>elolvasólap, nyilatkozatminták</w:t>
      </w:r>
      <w:bookmarkEnd w:id="40"/>
    </w:p>
    <w:p w14:paraId="6D33C953" w14:textId="77777777" w:rsidR="00FB2949" w:rsidRPr="00FB2D08" w:rsidRDefault="00FB2949" w:rsidP="00FB2949">
      <w:pPr>
        <w:ind w:left="-5" w:right="79"/>
        <w:rPr>
          <w:rFonts w:ascii="Georgia" w:hAnsi="Georgia"/>
        </w:rPr>
      </w:pPr>
    </w:p>
    <w:p w14:paraId="76BF6578" w14:textId="77777777" w:rsidR="003737A7" w:rsidRPr="00FB2D08" w:rsidRDefault="003737A7" w:rsidP="00860648">
      <w:pPr>
        <w:pStyle w:val="Cmsor2"/>
        <w:keepLines w:val="0"/>
        <w:numPr>
          <w:ilvl w:val="1"/>
          <w:numId w:val="8"/>
        </w:numPr>
        <w:tabs>
          <w:tab w:val="left" w:pos="993"/>
        </w:tabs>
        <w:spacing w:before="240" w:after="60"/>
        <w:jc w:val="both"/>
        <w:rPr>
          <w:rFonts w:ascii="Georgia" w:hAnsi="Georgia"/>
          <w:b/>
          <w:color w:val="000000"/>
          <w:sz w:val="24"/>
          <w:szCs w:val="24"/>
        </w:rPr>
      </w:pPr>
      <w:bookmarkStart w:id="41" w:name="_Toc470254795"/>
      <w:r w:rsidRPr="00FB2D08">
        <w:rPr>
          <w:rFonts w:ascii="Georgia" w:hAnsi="Georgia"/>
          <w:b/>
          <w:color w:val="000000"/>
          <w:sz w:val="24"/>
          <w:szCs w:val="24"/>
        </w:rPr>
        <w:t>Az ajánlat részét képező nyilatkozatok</w:t>
      </w:r>
      <w:bookmarkEnd w:id="41"/>
    </w:p>
    <w:p w14:paraId="27A49139" w14:textId="77777777" w:rsidR="003737A7" w:rsidRDefault="003737A7" w:rsidP="00FB2949">
      <w:pPr>
        <w:ind w:left="-5" w:right="79"/>
        <w:rPr>
          <w:rFonts w:ascii="Georgia" w:hAnsi="Georgia"/>
        </w:rPr>
      </w:pPr>
    </w:p>
    <w:p w14:paraId="6F640F72" w14:textId="77777777" w:rsidR="005B464E" w:rsidRDefault="00F711C4" w:rsidP="00AC711A">
      <w:pPr>
        <w:ind w:left="-5" w:right="79"/>
        <w:jc w:val="both"/>
        <w:rPr>
          <w:rFonts w:ascii="Georgia" w:hAnsi="Georgia"/>
        </w:rPr>
      </w:pPr>
      <w:r>
        <w:rPr>
          <w:rFonts w:ascii="Georgia" w:hAnsi="Georgia"/>
        </w:rPr>
        <w:t xml:space="preserve">A 3.1. fejezetben csatolt nyilatkozatmintákat minden esetben csatolni kell az ajánlatban. </w:t>
      </w:r>
    </w:p>
    <w:p w14:paraId="6CB17D26" w14:textId="77777777" w:rsidR="005B464E" w:rsidRDefault="005B464E" w:rsidP="00AC711A">
      <w:pPr>
        <w:ind w:left="-5" w:right="79"/>
        <w:jc w:val="both"/>
        <w:rPr>
          <w:rFonts w:ascii="Georgia" w:hAnsi="Georgia"/>
        </w:rPr>
      </w:pPr>
    </w:p>
    <w:p w14:paraId="701B1B01" w14:textId="77777777" w:rsidR="00F711C4" w:rsidRDefault="005B464E" w:rsidP="00AC711A">
      <w:pPr>
        <w:ind w:left="-5" w:right="79"/>
        <w:jc w:val="both"/>
        <w:rPr>
          <w:rFonts w:ascii="Georgia" w:hAnsi="Georgia"/>
        </w:rPr>
      </w:pPr>
      <w:r>
        <w:rPr>
          <w:rFonts w:ascii="Georgia" w:hAnsi="Georgia"/>
        </w:rPr>
        <w:t>Kérjük csatolni a 2. fejezetben felsorolt olyan dokumentumokat is, amelyekhez minta nem áll rendelkezésre.</w:t>
      </w:r>
    </w:p>
    <w:p w14:paraId="55B33CFC" w14:textId="77777777" w:rsidR="00AC711A" w:rsidRDefault="00AC711A" w:rsidP="00AC711A">
      <w:pPr>
        <w:ind w:left="-5" w:right="79"/>
        <w:jc w:val="both"/>
        <w:rPr>
          <w:rFonts w:ascii="Georgia" w:hAnsi="Georgia"/>
        </w:rPr>
      </w:pPr>
    </w:p>
    <w:p w14:paraId="58376796" w14:textId="5C9FD408" w:rsidR="00AC711A" w:rsidRDefault="00AC711A" w:rsidP="00AC711A">
      <w:pPr>
        <w:ind w:left="-5" w:right="79"/>
        <w:jc w:val="both"/>
        <w:rPr>
          <w:rFonts w:ascii="Georgia" w:hAnsi="Georgia"/>
        </w:rPr>
      </w:pPr>
      <w:r>
        <w:rPr>
          <w:rFonts w:ascii="Georgia" w:hAnsi="Georgia"/>
        </w:rPr>
        <w:t xml:space="preserve">Az ajánlatkérő által rendelkezésre bocsátott mintának megfelelő adattartalmú, de eltérő megfogalmazású nyilatkozatok is elfogadhatók. </w:t>
      </w:r>
    </w:p>
    <w:p w14:paraId="5AE7ED79" w14:textId="77777777" w:rsidR="00F711C4" w:rsidRDefault="00F711C4" w:rsidP="00AC711A">
      <w:pPr>
        <w:ind w:left="-5" w:right="79"/>
        <w:jc w:val="both"/>
        <w:rPr>
          <w:rFonts w:ascii="Georgia" w:hAnsi="Georgia"/>
        </w:rPr>
      </w:pPr>
    </w:p>
    <w:p w14:paraId="0E8E1B65" w14:textId="77777777" w:rsidR="00F711C4" w:rsidRDefault="00F711C4">
      <w:pPr>
        <w:spacing w:after="160" w:line="259" w:lineRule="auto"/>
        <w:rPr>
          <w:rFonts w:ascii="Georgia" w:hAnsi="Georgia"/>
        </w:rPr>
      </w:pPr>
      <w:r>
        <w:rPr>
          <w:rFonts w:ascii="Georgia" w:hAnsi="Georgia"/>
        </w:rPr>
        <w:br w:type="page"/>
      </w:r>
    </w:p>
    <w:p w14:paraId="7CBD9C66" w14:textId="77777777" w:rsidR="00623E5B" w:rsidRPr="00FB2D08" w:rsidRDefault="00623E5B" w:rsidP="00623E5B">
      <w:pPr>
        <w:spacing w:after="160" w:line="259" w:lineRule="auto"/>
        <w:rPr>
          <w:rFonts w:ascii="Georgia" w:hAnsi="Georgia"/>
        </w:rPr>
      </w:pPr>
    </w:p>
    <w:p w14:paraId="1125E36D" w14:textId="77777777" w:rsidR="00623E5B" w:rsidRPr="00FB2D08" w:rsidRDefault="00623E5B"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42" w:name="_Toc214678013"/>
      <w:bookmarkStart w:id="43" w:name="_Toc214678335"/>
      <w:bookmarkStart w:id="44" w:name="_Toc214678659"/>
      <w:bookmarkStart w:id="45" w:name="_Toc214678911"/>
      <w:bookmarkStart w:id="46" w:name="_Toc214679474"/>
      <w:bookmarkStart w:id="47" w:name="_Toc214780305"/>
      <w:bookmarkStart w:id="48" w:name="_Toc248736876"/>
      <w:bookmarkStart w:id="49" w:name="_Toc248812708"/>
      <w:bookmarkStart w:id="50" w:name="_Toc248812851"/>
      <w:bookmarkStart w:id="51" w:name="_Toc280193718"/>
      <w:bookmarkStart w:id="52" w:name="_Toc447271764"/>
      <w:bookmarkStart w:id="53" w:name="_Toc451434250"/>
      <w:bookmarkStart w:id="54" w:name="_Toc455498673"/>
      <w:bookmarkStart w:id="55" w:name="_Toc466467577"/>
      <w:bookmarkStart w:id="56" w:name="_Toc470254796"/>
      <w:r w:rsidRPr="00FB2D08">
        <w:rPr>
          <w:rFonts w:ascii="Georgia" w:hAnsi="Georgia"/>
          <w:b/>
          <w:color w:val="000000"/>
          <w:sz w:val="24"/>
          <w:szCs w:val="24"/>
        </w:rPr>
        <w:t>FELOLVASÓLAP</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75929580" w14:textId="77777777" w:rsidR="00623E5B" w:rsidRPr="00FB2D08" w:rsidRDefault="00623E5B" w:rsidP="00623E5B">
      <w:pPr>
        <w:tabs>
          <w:tab w:val="left" w:pos="567"/>
        </w:tabs>
        <w:rPr>
          <w:rFonts w:ascii="Georgia" w:hAnsi="Georgia"/>
          <w:color w:val="000000"/>
        </w:rPr>
      </w:pPr>
    </w:p>
    <w:p w14:paraId="137E4597" w14:textId="77777777" w:rsidR="00623E5B" w:rsidRPr="00FB2D08" w:rsidRDefault="00623E5B" w:rsidP="00623E5B">
      <w:pPr>
        <w:tabs>
          <w:tab w:val="left" w:pos="567"/>
        </w:tabs>
        <w:rPr>
          <w:rFonts w:ascii="Georgia" w:hAnsi="Georgia"/>
          <w:color w:val="000000"/>
        </w:rPr>
      </w:pPr>
    </w:p>
    <w:p w14:paraId="6E406F85" w14:textId="3498BDFB" w:rsidR="00623E5B" w:rsidRPr="00FB2D08" w:rsidRDefault="00623E5B" w:rsidP="00623E5B">
      <w:pPr>
        <w:spacing w:line="320" w:lineRule="exact"/>
        <w:jc w:val="both"/>
        <w:rPr>
          <w:rFonts w:ascii="Georgia" w:hAnsi="Georgia"/>
        </w:rPr>
      </w:pPr>
      <w:r w:rsidRPr="00FB2D08">
        <w:rPr>
          <w:rFonts w:ascii="Georgia" w:hAnsi="Georgia"/>
        </w:rPr>
        <w:t xml:space="preserve">Alulírott ……………………………..………… (név), cégjegyzésre jogosult képviselő kijelentem, hogy az általam képviselt vállalkozás a </w:t>
      </w:r>
      <w:r w:rsidRPr="00FB2D08">
        <w:rPr>
          <w:rFonts w:ascii="Georgia" w:hAnsi="Georgia"/>
          <w:b/>
        </w:rPr>
        <w:t>„</w:t>
      </w:r>
      <w:r w:rsidRPr="00FB2D08">
        <w:rPr>
          <w:rFonts w:ascii="Georgia" w:eastAsia="MyriadPro-Semibold" w:hAnsi="Georgia"/>
          <w:b/>
        </w:rPr>
        <w:t>Kombinált keresőkapu beszerzése</w:t>
      </w:r>
      <w:r w:rsidRPr="00FB2D08">
        <w:rPr>
          <w:rFonts w:ascii="Georgia" w:hAnsi="Georgia"/>
          <w:b/>
        </w:rPr>
        <w:t xml:space="preserve"> </w:t>
      </w:r>
      <w:r w:rsidRPr="00FB2D08">
        <w:rPr>
          <w:rFonts w:ascii="Georgia" w:hAnsi="Georgia" w:cs="Helvetica"/>
          <w:b/>
          <w:bCs/>
        </w:rPr>
        <w:t>(673/2016)</w:t>
      </w:r>
      <w:r w:rsidRPr="00FB2D08">
        <w:rPr>
          <w:rFonts w:ascii="Georgia" w:hAnsi="Georgia"/>
          <w:b/>
        </w:rPr>
        <w:t xml:space="preserve">” </w:t>
      </w:r>
      <w:r w:rsidRPr="00FB2D08">
        <w:rPr>
          <w:rFonts w:ascii="Georgia" w:hAnsi="Georgia"/>
        </w:rPr>
        <w:t>tárgyú közbeszerzési eljárásban a következő</w:t>
      </w:r>
      <w:r w:rsidR="00236AE1">
        <w:rPr>
          <w:rFonts w:ascii="Georgia" w:hAnsi="Georgia"/>
        </w:rPr>
        <w:t xml:space="preserve"> </w:t>
      </w:r>
      <w:r w:rsidRPr="00FB2D08">
        <w:rPr>
          <w:rFonts w:ascii="Georgia" w:hAnsi="Georgia"/>
        </w:rPr>
        <w:t>ajánlatot ad</w:t>
      </w:r>
      <w:r w:rsidR="00236AE1">
        <w:rPr>
          <w:rFonts w:ascii="Georgia" w:hAnsi="Georgia"/>
        </w:rPr>
        <w:t>ja</w:t>
      </w:r>
      <w:r w:rsidRPr="00FB2D08">
        <w:rPr>
          <w:rFonts w:ascii="Georgia" w:hAnsi="Georgia"/>
        </w:rPr>
        <w:t xml:space="preserve">. </w:t>
      </w:r>
    </w:p>
    <w:p w14:paraId="39032DF7" w14:textId="77777777" w:rsidR="00623E5B" w:rsidRPr="00FB2D08" w:rsidRDefault="00623E5B" w:rsidP="00623E5B">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2830"/>
        <w:gridCol w:w="6232"/>
      </w:tblGrid>
      <w:tr w:rsidR="00623E5B" w:rsidRPr="00FB2D08" w14:paraId="3ACB7A0F" w14:textId="77777777" w:rsidTr="002F6D9F">
        <w:tc>
          <w:tcPr>
            <w:tcW w:w="2830" w:type="dxa"/>
          </w:tcPr>
          <w:p w14:paraId="4A071EE4" w14:textId="77777777" w:rsidR="00623E5B" w:rsidRPr="00FB2D08" w:rsidRDefault="00623E5B" w:rsidP="00343930">
            <w:pPr>
              <w:tabs>
                <w:tab w:val="left" w:pos="567"/>
              </w:tabs>
              <w:spacing w:before="120" w:after="120" w:line="240" w:lineRule="exact"/>
              <w:jc w:val="both"/>
              <w:rPr>
                <w:rFonts w:ascii="Georgia" w:hAnsi="Georgia"/>
              </w:rPr>
            </w:pPr>
            <w:r w:rsidRPr="00FB2D08">
              <w:rPr>
                <w:rFonts w:ascii="Georgia" w:hAnsi="Georgia"/>
              </w:rPr>
              <w:t>Ajánlattevő neve:</w:t>
            </w:r>
          </w:p>
        </w:tc>
        <w:tc>
          <w:tcPr>
            <w:tcW w:w="6232" w:type="dxa"/>
          </w:tcPr>
          <w:p w14:paraId="0E38F995" w14:textId="77777777" w:rsidR="00623E5B" w:rsidRPr="00FB2D08" w:rsidRDefault="00623E5B" w:rsidP="00343930">
            <w:pPr>
              <w:tabs>
                <w:tab w:val="left" w:pos="567"/>
              </w:tabs>
              <w:spacing w:before="120" w:after="120" w:line="240" w:lineRule="exact"/>
              <w:jc w:val="both"/>
              <w:rPr>
                <w:rFonts w:ascii="Georgia" w:hAnsi="Georgia"/>
              </w:rPr>
            </w:pPr>
          </w:p>
        </w:tc>
      </w:tr>
      <w:tr w:rsidR="00623E5B" w:rsidRPr="00FB2D08" w14:paraId="7D1E1BBB" w14:textId="77777777" w:rsidTr="002F6D9F">
        <w:tc>
          <w:tcPr>
            <w:tcW w:w="2830" w:type="dxa"/>
          </w:tcPr>
          <w:p w14:paraId="2B165C61" w14:textId="77777777" w:rsidR="00623E5B" w:rsidRPr="00FB2D08" w:rsidRDefault="00623E5B" w:rsidP="00343930">
            <w:pPr>
              <w:tabs>
                <w:tab w:val="left" w:pos="567"/>
              </w:tabs>
              <w:spacing w:before="120" w:after="120" w:line="240" w:lineRule="exact"/>
              <w:jc w:val="both"/>
              <w:rPr>
                <w:rFonts w:ascii="Georgia" w:hAnsi="Georgia"/>
              </w:rPr>
            </w:pPr>
            <w:r w:rsidRPr="00FB2D08">
              <w:rPr>
                <w:rFonts w:ascii="Georgia" w:hAnsi="Georgia"/>
              </w:rPr>
              <w:t xml:space="preserve">Ajánlattevő székhelye: </w:t>
            </w:r>
          </w:p>
        </w:tc>
        <w:tc>
          <w:tcPr>
            <w:tcW w:w="6232" w:type="dxa"/>
          </w:tcPr>
          <w:p w14:paraId="13E2C14B" w14:textId="77777777" w:rsidR="00623E5B" w:rsidRPr="00FB2D08" w:rsidRDefault="00623E5B" w:rsidP="00343930">
            <w:pPr>
              <w:tabs>
                <w:tab w:val="left" w:pos="567"/>
              </w:tabs>
              <w:spacing w:before="120" w:after="120" w:line="240" w:lineRule="exact"/>
              <w:jc w:val="both"/>
              <w:rPr>
                <w:rFonts w:ascii="Georgia" w:hAnsi="Georgia"/>
              </w:rPr>
            </w:pPr>
          </w:p>
        </w:tc>
      </w:tr>
    </w:tbl>
    <w:p w14:paraId="071ACBB3" w14:textId="77777777" w:rsidR="00623E5B" w:rsidRDefault="00623E5B" w:rsidP="00623E5B">
      <w:pPr>
        <w:tabs>
          <w:tab w:val="left" w:pos="567"/>
        </w:tabs>
        <w:spacing w:line="240" w:lineRule="exact"/>
        <w:jc w:val="both"/>
        <w:rPr>
          <w:rFonts w:ascii="Georgia" w:hAnsi="Georgia"/>
        </w:rPr>
      </w:pPr>
    </w:p>
    <w:p w14:paraId="2A0541C2" w14:textId="77777777" w:rsidR="005B464E" w:rsidRPr="00FB2D08" w:rsidRDefault="005B464E" w:rsidP="00623E5B">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5240"/>
        <w:gridCol w:w="3822"/>
      </w:tblGrid>
      <w:tr w:rsidR="007964ED" w:rsidRPr="00FB2D08" w14:paraId="76FFB4FA" w14:textId="77777777" w:rsidTr="007964ED">
        <w:tc>
          <w:tcPr>
            <w:tcW w:w="5240" w:type="dxa"/>
          </w:tcPr>
          <w:p w14:paraId="26B87E01" w14:textId="77777777" w:rsidR="007964ED" w:rsidRPr="00FB2D08" w:rsidRDefault="007964ED" w:rsidP="007964ED">
            <w:pPr>
              <w:tabs>
                <w:tab w:val="left" w:pos="567"/>
              </w:tabs>
              <w:spacing w:before="120" w:after="120" w:line="240" w:lineRule="exact"/>
              <w:jc w:val="center"/>
              <w:rPr>
                <w:rFonts w:ascii="Georgia" w:hAnsi="Georgia"/>
                <w:b/>
              </w:rPr>
            </w:pPr>
            <w:r w:rsidRPr="00FB2D08">
              <w:rPr>
                <w:rFonts w:ascii="Georgia" w:hAnsi="Georgia"/>
                <w:b/>
              </w:rPr>
              <w:t>Értékelési szempont</w:t>
            </w:r>
          </w:p>
        </w:tc>
        <w:tc>
          <w:tcPr>
            <w:tcW w:w="3822" w:type="dxa"/>
          </w:tcPr>
          <w:p w14:paraId="0EC6ADA1" w14:textId="77777777" w:rsidR="007964ED" w:rsidRPr="00FB2D08" w:rsidRDefault="007964ED" w:rsidP="007964ED">
            <w:pPr>
              <w:tabs>
                <w:tab w:val="left" w:pos="567"/>
              </w:tabs>
              <w:spacing w:before="120" w:after="120" w:line="240" w:lineRule="exact"/>
              <w:jc w:val="center"/>
              <w:rPr>
                <w:rFonts w:ascii="Georgia" w:hAnsi="Georgia"/>
                <w:b/>
              </w:rPr>
            </w:pPr>
            <w:r w:rsidRPr="00FB2D08">
              <w:rPr>
                <w:rFonts w:ascii="Georgia" w:hAnsi="Georgia"/>
                <w:b/>
              </w:rPr>
              <w:t>Az ajánlat tartalmi eleme</w:t>
            </w:r>
          </w:p>
        </w:tc>
      </w:tr>
      <w:tr w:rsidR="007964ED" w:rsidRPr="00FB2D08" w14:paraId="6CC9F9FD" w14:textId="77777777" w:rsidTr="007964ED">
        <w:tc>
          <w:tcPr>
            <w:tcW w:w="5240" w:type="dxa"/>
          </w:tcPr>
          <w:p w14:paraId="4ACEE390" w14:textId="77777777" w:rsidR="007964ED" w:rsidRPr="00FB2D08" w:rsidRDefault="007964ED" w:rsidP="007964ED">
            <w:pPr>
              <w:tabs>
                <w:tab w:val="left" w:pos="567"/>
              </w:tabs>
              <w:spacing w:before="120" w:after="120" w:line="240" w:lineRule="exact"/>
              <w:jc w:val="both"/>
              <w:rPr>
                <w:rFonts w:ascii="Georgia" w:hAnsi="Georgia"/>
              </w:rPr>
            </w:pPr>
            <w:r w:rsidRPr="00FB2D08">
              <w:rPr>
                <w:rFonts w:ascii="Georgia" w:hAnsi="Georgia"/>
              </w:rPr>
              <w:t>1. Ár</w:t>
            </w:r>
          </w:p>
        </w:tc>
        <w:tc>
          <w:tcPr>
            <w:tcW w:w="3822" w:type="dxa"/>
          </w:tcPr>
          <w:p w14:paraId="7DFCF82E" w14:textId="77777777" w:rsidR="007964ED" w:rsidRPr="00FB2D08" w:rsidRDefault="003F4500" w:rsidP="007964ED">
            <w:pPr>
              <w:tabs>
                <w:tab w:val="left" w:pos="567"/>
              </w:tabs>
              <w:spacing w:before="120" w:after="120" w:line="240" w:lineRule="exact"/>
              <w:jc w:val="right"/>
              <w:rPr>
                <w:rFonts w:ascii="Georgia" w:hAnsi="Georgia"/>
              </w:rPr>
            </w:pPr>
            <w:r w:rsidRPr="00FB2D08">
              <w:rPr>
                <w:rFonts w:ascii="Georgia" w:hAnsi="Georgia"/>
              </w:rPr>
              <w:t xml:space="preserve"> …………………….. </w:t>
            </w:r>
            <w:r w:rsidR="007964ED" w:rsidRPr="00FB2D08">
              <w:rPr>
                <w:rFonts w:ascii="Georgia" w:hAnsi="Georgia"/>
              </w:rPr>
              <w:t>HUF + ÁFA</w:t>
            </w:r>
          </w:p>
        </w:tc>
      </w:tr>
      <w:tr w:rsidR="007964ED" w:rsidRPr="00FB2D08" w14:paraId="2FF6A422" w14:textId="77777777" w:rsidTr="007964ED">
        <w:tc>
          <w:tcPr>
            <w:tcW w:w="5240" w:type="dxa"/>
          </w:tcPr>
          <w:p w14:paraId="1B8853BA" w14:textId="77777777" w:rsidR="007964ED" w:rsidRPr="00FB2D08" w:rsidRDefault="007964ED" w:rsidP="007964ED">
            <w:pPr>
              <w:tabs>
                <w:tab w:val="left" w:pos="567"/>
              </w:tabs>
              <w:spacing w:before="120" w:after="120" w:line="240" w:lineRule="exact"/>
              <w:jc w:val="both"/>
              <w:rPr>
                <w:rFonts w:ascii="Georgia" w:hAnsi="Georgia"/>
              </w:rPr>
            </w:pPr>
            <w:r w:rsidRPr="00FB2D08">
              <w:rPr>
                <w:rFonts w:ascii="Georgia" w:hAnsi="Georgia"/>
              </w:rPr>
              <w:t>1. A jótállási idő alatti műszaki hibaelhárítás helyszíni megkezdésére vállalt határidő</w:t>
            </w:r>
          </w:p>
        </w:tc>
        <w:tc>
          <w:tcPr>
            <w:tcW w:w="3822" w:type="dxa"/>
          </w:tcPr>
          <w:p w14:paraId="5800C0F0" w14:textId="77777777" w:rsidR="007964ED" w:rsidRPr="00FB2D08" w:rsidRDefault="003F4500" w:rsidP="002F6D9F">
            <w:pPr>
              <w:autoSpaceDE w:val="0"/>
              <w:autoSpaceDN w:val="0"/>
              <w:adjustRightInd w:val="0"/>
              <w:spacing w:before="120" w:after="120"/>
              <w:ind w:left="142"/>
              <w:rPr>
                <w:rFonts w:ascii="Georgia" w:hAnsi="Georgia"/>
              </w:rPr>
            </w:pPr>
            <w:r w:rsidRPr="00FB2D08">
              <w:rPr>
                <w:rFonts w:ascii="Georgia" w:hAnsi="Georgia"/>
              </w:rPr>
              <w:t xml:space="preserve">24 óra </w:t>
            </w:r>
            <w:r w:rsidR="002F6D9F" w:rsidRPr="00FB2D08">
              <w:rPr>
                <w:rFonts w:ascii="Georgia" w:hAnsi="Georgia"/>
                <w:u w:val="single"/>
              </w:rPr>
              <w:t>vagy</w:t>
            </w:r>
            <w:r w:rsidRPr="00FB2D08">
              <w:rPr>
                <w:rFonts w:ascii="Georgia" w:hAnsi="Georgia"/>
              </w:rPr>
              <w:t xml:space="preserve"> 12 óra </w:t>
            </w:r>
            <w:r w:rsidR="002F6D9F" w:rsidRPr="00FB2D08">
              <w:rPr>
                <w:rFonts w:ascii="Georgia" w:hAnsi="Georgia"/>
                <w:u w:val="single"/>
              </w:rPr>
              <w:t>vagy</w:t>
            </w:r>
            <w:r w:rsidRPr="00FB2D08">
              <w:rPr>
                <w:rFonts w:ascii="Georgia" w:hAnsi="Georgia"/>
              </w:rPr>
              <w:t xml:space="preserve"> 4 óra</w:t>
            </w:r>
            <w:r w:rsidR="002F6D9F" w:rsidRPr="00FB2D08">
              <w:rPr>
                <w:rStyle w:val="Lbjegyzet-hivatkozs"/>
                <w:rFonts w:ascii="Georgia" w:hAnsi="Georgia"/>
              </w:rPr>
              <w:footnoteReference w:id="3"/>
            </w:r>
          </w:p>
        </w:tc>
      </w:tr>
      <w:tr w:rsidR="007964ED" w:rsidRPr="00FB2D08" w14:paraId="0D146C72" w14:textId="77777777" w:rsidTr="007964ED">
        <w:tc>
          <w:tcPr>
            <w:tcW w:w="5240" w:type="dxa"/>
          </w:tcPr>
          <w:p w14:paraId="24038A3D" w14:textId="77777777" w:rsidR="007964ED" w:rsidRPr="00FB2D08" w:rsidRDefault="007964ED" w:rsidP="007964ED">
            <w:pPr>
              <w:tabs>
                <w:tab w:val="left" w:pos="567"/>
              </w:tabs>
              <w:spacing w:before="120" w:after="120" w:line="240" w:lineRule="exact"/>
              <w:jc w:val="both"/>
              <w:rPr>
                <w:rFonts w:ascii="Georgia" w:hAnsi="Georgia"/>
              </w:rPr>
            </w:pPr>
            <w:r w:rsidRPr="00FB2D08">
              <w:rPr>
                <w:rFonts w:ascii="Georgia" w:hAnsi="Georgia"/>
              </w:rPr>
              <w:t>2. A vállalt jótállás időtartama</w:t>
            </w:r>
          </w:p>
        </w:tc>
        <w:tc>
          <w:tcPr>
            <w:tcW w:w="3822" w:type="dxa"/>
          </w:tcPr>
          <w:p w14:paraId="36DB107D" w14:textId="77777777" w:rsidR="003F4500" w:rsidRPr="00FB2D08" w:rsidRDefault="003F4500" w:rsidP="003F4500">
            <w:pPr>
              <w:autoSpaceDE w:val="0"/>
              <w:autoSpaceDN w:val="0"/>
              <w:adjustRightInd w:val="0"/>
              <w:spacing w:before="120" w:after="120"/>
              <w:ind w:left="142"/>
              <w:rPr>
                <w:rFonts w:ascii="Georgia" w:hAnsi="Georgia"/>
              </w:rPr>
            </w:pPr>
            <w:r w:rsidRPr="00FB2D08">
              <w:rPr>
                <w:rFonts w:ascii="Georgia" w:hAnsi="Georgia"/>
              </w:rPr>
              <w:t xml:space="preserve">24 hónap </w:t>
            </w:r>
            <w:r w:rsidR="002F6D9F" w:rsidRPr="00FB2D08">
              <w:rPr>
                <w:rFonts w:ascii="Georgia" w:hAnsi="Georgia"/>
                <w:u w:val="single"/>
              </w:rPr>
              <w:t>vagy</w:t>
            </w:r>
            <w:r w:rsidR="002F6D9F" w:rsidRPr="00FB2D08">
              <w:rPr>
                <w:rFonts w:ascii="Georgia" w:hAnsi="Georgia"/>
              </w:rPr>
              <w:t xml:space="preserve"> </w:t>
            </w:r>
            <w:r w:rsidRPr="00FB2D08">
              <w:rPr>
                <w:rFonts w:ascii="Georgia" w:hAnsi="Georgia"/>
              </w:rPr>
              <w:t xml:space="preserve">36 hónap </w:t>
            </w:r>
            <w:r w:rsidR="002F6D9F" w:rsidRPr="00FB2D08">
              <w:rPr>
                <w:rFonts w:ascii="Georgia" w:hAnsi="Georgia"/>
                <w:u w:val="single"/>
              </w:rPr>
              <w:t>vagy</w:t>
            </w:r>
            <w:r w:rsidR="002F6D9F" w:rsidRPr="00FB2D08">
              <w:rPr>
                <w:rFonts w:ascii="Georgia" w:hAnsi="Georgia"/>
              </w:rPr>
              <w:t xml:space="preserve"> </w:t>
            </w:r>
            <w:r w:rsidRPr="00FB2D08">
              <w:rPr>
                <w:rFonts w:ascii="Georgia" w:hAnsi="Georgia"/>
              </w:rPr>
              <w:t>48 hónap</w:t>
            </w:r>
            <w:r w:rsidR="002F6D9F" w:rsidRPr="00FB2D08">
              <w:rPr>
                <w:rStyle w:val="Lbjegyzet-hivatkozs"/>
                <w:rFonts w:ascii="Georgia" w:hAnsi="Georgia"/>
              </w:rPr>
              <w:footnoteReference w:id="4"/>
            </w:r>
          </w:p>
        </w:tc>
      </w:tr>
      <w:tr w:rsidR="007964ED" w:rsidRPr="00FB2D08" w14:paraId="370B4951" w14:textId="77777777" w:rsidTr="007964ED">
        <w:tc>
          <w:tcPr>
            <w:tcW w:w="5240" w:type="dxa"/>
          </w:tcPr>
          <w:p w14:paraId="63910D81" w14:textId="77777777" w:rsidR="007964ED" w:rsidRPr="00FB2D08" w:rsidRDefault="007964ED" w:rsidP="003F4500">
            <w:pPr>
              <w:tabs>
                <w:tab w:val="left" w:pos="567"/>
              </w:tabs>
              <w:spacing w:before="120" w:after="120" w:line="240" w:lineRule="exact"/>
              <w:jc w:val="both"/>
              <w:rPr>
                <w:rFonts w:ascii="Georgia" w:hAnsi="Georgia"/>
              </w:rPr>
            </w:pPr>
            <w:r w:rsidRPr="00FB2D08">
              <w:rPr>
                <w:rFonts w:ascii="Georgia" w:hAnsi="Georgia"/>
              </w:rPr>
              <w:t xml:space="preserve">A jótállási idő alatti karbantartás nettó éves díja </w:t>
            </w:r>
          </w:p>
        </w:tc>
        <w:tc>
          <w:tcPr>
            <w:tcW w:w="3822" w:type="dxa"/>
          </w:tcPr>
          <w:p w14:paraId="4EC001A0" w14:textId="77777777" w:rsidR="007964ED" w:rsidRPr="00FB2D08" w:rsidRDefault="003F4500" w:rsidP="003F4500">
            <w:pPr>
              <w:tabs>
                <w:tab w:val="left" w:pos="567"/>
              </w:tabs>
              <w:spacing w:before="120" w:after="120" w:line="240" w:lineRule="exact"/>
              <w:jc w:val="right"/>
              <w:rPr>
                <w:rFonts w:ascii="Georgia" w:hAnsi="Georgia"/>
              </w:rPr>
            </w:pPr>
            <w:r w:rsidRPr="00FB2D08">
              <w:rPr>
                <w:rFonts w:ascii="Georgia" w:hAnsi="Georgia"/>
              </w:rPr>
              <w:t>……………………. HUF + ÁFA/év</w:t>
            </w:r>
          </w:p>
        </w:tc>
      </w:tr>
    </w:tbl>
    <w:p w14:paraId="47087B5F" w14:textId="77777777" w:rsidR="00623E5B" w:rsidRPr="00FB2D08" w:rsidRDefault="00623E5B" w:rsidP="00623E5B">
      <w:pPr>
        <w:tabs>
          <w:tab w:val="left" w:pos="567"/>
        </w:tabs>
        <w:spacing w:line="240" w:lineRule="exact"/>
        <w:jc w:val="both"/>
        <w:rPr>
          <w:rFonts w:ascii="Georgia" w:hAnsi="Georgia"/>
        </w:rPr>
      </w:pPr>
    </w:p>
    <w:p w14:paraId="2B71C846" w14:textId="77777777" w:rsidR="00623E5B" w:rsidRPr="00FB2D08" w:rsidRDefault="00623E5B" w:rsidP="00623E5B">
      <w:pPr>
        <w:tabs>
          <w:tab w:val="left" w:pos="567"/>
        </w:tabs>
        <w:spacing w:line="240" w:lineRule="exact"/>
        <w:jc w:val="both"/>
        <w:rPr>
          <w:rFonts w:ascii="Georgia" w:hAnsi="Georgia"/>
        </w:rPr>
      </w:pPr>
    </w:p>
    <w:p w14:paraId="471CFA53" w14:textId="77777777" w:rsidR="00623E5B" w:rsidRPr="00FB2D08" w:rsidRDefault="00623E5B" w:rsidP="00623E5B">
      <w:pPr>
        <w:tabs>
          <w:tab w:val="left" w:pos="567"/>
        </w:tabs>
        <w:spacing w:line="240" w:lineRule="exact"/>
        <w:jc w:val="both"/>
        <w:rPr>
          <w:rFonts w:ascii="Georgia" w:hAnsi="Georgia"/>
          <w:color w:val="000000"/>
        </w:rPr>
      </w:pPr>
    </w:p>
    <w:p w14:paraId="3DBC1446" w14:textId="77777777" w:rsidR="00623E5B" w:rsidRPr="00FB2D08" w:rsidRDefault="00623E5B" w:rsidP="00623E5B">
      <w:pPr>
        <w:tabs>
          <w:tab w:val="left" w:pos="567"/>
        </w:tabs>
        <w:spacing w:line="240" w:lineRule="exact"/>
        <w:jc w:val="both"/>
        <w:rPr>
          <w:rFonts w:ascii="Georgia" w:hAnsi="Georgia"/>
          <w:color w:val="000000"/>
        </w:rPr>
      </w:pPr>
      <w:r w:rsidRPr="00FB2D08">
        <w:rPr>
          <w:rFonts w:ascii="Georgia" w:hAnsi="Georgia"/>
          <w:color w:val="000000"/>
        </w:rPr>
        <w:t>Kelt: ……………………. 2017.……………….</w:t>
      </w:r>
    </w:p>
    <w:p w14:paraId="73629E43" w14:textId="77777777" w:rsidR="00623E5B" w:rsidRPr="00FB2D08" w:rsidRDefault="00623E5B" w:rsidP="00623E5B">
      <w:pPr>
        <w:tabs>
          <w:tab w:val="left" w:pos="567"/>
        </w:tabs>
        <w:spacing w:line="240" w:lineRule="exact"/>
        <w:jc w:val="both"/>
        <w:rPr>
          <w:rFonts w:ascii="Georgia" w:hAnsi="Georgia"/>
          <w:color w:val="000000"/>
        </w:rPr>
      </w:pPr>
    </w:p>
    <w:p w14:paraId="295E7291" w14:textId="77777777" w:rsidR="00623E5B" w:rsidRPr="00FB2D08" w:rsidRDefault="00623E5B" w:rsidP="00623E5B">
      <w:pPr>
        <w:tabs>
          <w:tab w:val="left" w:pos="567"/>
        </w:tabs>
        <w:spacing w:line="240" w:lineRule="exact"/>
        <w:jc w:val="both"/>
        <w:rPr>
          <w:rFonts w:ascii="Georgia" w:hAnsi="Georgia"/>
          <w:color w:val="000000"/>
        </w:rPr>
      </w:pPr>
    </w:p>
    <w:p w14:paraId="275DF2D4" w14:textId="77777777" w:rsidR="00623E5B" w:rsidRPr="00FB2D08" w:rsidRDefault="00623E5B" w:rsidP="00623E5B">
      <w:pPr>
        <w:tabs>
          <w:tab w:val="left" w:pos="567"/>
        </w:tabs>
        <w:spacing w:line="240" w:lineRule="exact"/>
        <w:jc w:val="both"/>
        <w:rPr>
          <w:rFonts w:ascii="Georgia" w:hAnsi="Georgia"/>
          <w:color w:val="000000"/>
        </w:rPr>
      </w:pPr>
    </w:p>
    <w:p w14:paraId="5A3973CC" w14:textId="77777777" w:rsidR="00623E5B" w:rsidRPr="00FB2D08" w:rsidRDefault="00623E5B" w:rsidP="00623E5B">
      <w:pPr>
        <w:tabs>
          <w:tab w:val="left" w:pos="567"/>
        </w:tabs>
        <w:spacing w:line="240" w:lineRule="exact"/>
        <w:jc w:val="both"/>
        <w:rPr>
          <w:rFonts w:ascii="Georgia" w:hAnsi="Georgia"/>
          <w:color w:val="000000"/>
        </w:rPr>
      </w:pPr>
    </w:p>
    <w:p w14:paraId="691C4F92" w14:textId="77777777" w:rsidR="00623E5B" w:rsidRPr="00FB2D08" w:rsidRDefault="00623E5B" w:rsidP="00623E5B">
      <w:pPr>
        <w:tabs>
          <w:tab w:val="left" w:pos="567"/>
        </w:tabs>
        <w:spacing w:line="240" w:lineRule="exact"/>
        <w:ind w:left="5664"/>
        <w:jc w:val="center"/>
        <w:rPr>
          <w:rFonts w:ascii="Georgia" w:hAnsi="Georgia"/>
          <w:color w:val="000000"/>
        </w:rPr>
      </w:pPr>
      <w:r w:rsidRPr="00FB2D08">
        <w:rPr>
          <w:rFonts w:ascii="Georgia" w:hAnsi="Georgia"/>
          <w:color w:val="000000"/>
        </w:rPr>
        <w:t>………………………………</w:t>
      </w:r>
    </w:p>
    <w:p w14:paraId="7E25748B" w14:textId="77777777" w:rsidR="00623E5B" w:rsidRPr="00FB2D08" w:rsidRDefault="00623E5B" w:rsidP="00623E5B">
      <w:pPr>
        <w:spacing w:line="240" w:lineRule="exact"/>
        <w:ind w:left="4956" w:firstLine="708"/>
        <w:jc w:val="center"/>
        <w:rPr>
          <w:rFonts w:ascii="Georgia" w:hAnsi="Georgia"/>
          <w:color w:val="000000"/>
        </w:rPr>
      </w:pPr>
      <w:r w:rsidRPr="00FB2D08">
        <w:rPr>
          <w:rFonts w:ascii="Georgia" w:hAnsi="Georgia"/>
          <w:color w:val="000000"/>
        </w:rPr>
        <w:t>cégszerű aláírás</w:t>
      </w:r>
    </w:p>
    <w:p w14:paraId="7DF4F6E6" w14:textId="77777777" w:rsidR="002F5EAF" w:rsidRPr="00FB2D08" w:rsidRDefault="00623E5B" w:rsidP="00623E5B">
      <w:pPr>
        <w:ind w:left="-5" w:right="79"/>
        <w:rPr>
          <w:rFonts w:ascii="Georgia" w:hAnsi="Georgia"/>
        </w:rPr>
      </w:pPr>
      <w:r w:rsidRPr="00FB2D08">
        <w:rPr>
          <w:rFonts w:ascii="Georgia" w:hAnsi="Georgia"/>
          <w:color w:val="000000"/>
          <w:highlight w:val="yellow"/>
        </w:rPr>
        <w:br w:type="page"/>
      </w:r>
    </w:p>
    <w:p w14:paraId="39B0BFE1" w14:textId="77777777" w:rsidR="002F5EAF" w:rsidRPr="00F711C4"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57" w:name="_Toc470254797"/>
      <w:r w:rsidRPr="00F711C4">
        <w:rPr>
          <w:rFonts w:ascii="Georgia" w:hAnsi="Georgia"/>
          <w:b/>
          <w:color w:val="000000"/>
          <w:sz w:val="24"/>
          <w:szCs w:val="24"/>
        </w:rPr>
        <w:lastRenderedPageBreak/>
        <w:t>Adatlap az ajánlattevőre, alvállalkozóra, erőforrást nyújtó szervezetre</w:t>
      </w:r>
      <w:r w:rsidR="005B55D0" w:rsidRPr="005B55D0">
        <w:rPr>
          <w:rFonts w:ascii="Georgia" w:hAnsi="Georgia"/>
          <w:b/>
          <w:color w:val="000000"/>
          <w:sz w:val="24"/>
          <w:szCs w:val="24"/>
        </w:rPr>
        <w:t xml:space="preserve"> </w:t>
      </w:r>
      <w:r w:rsidR="005B55D0">
        <w:rPr>
          <w:rFonts w:ascii="Georgia" w:hAnsi="Georgia"/>
          <w:b/>
          <w:color w:val="000000"/>
          <w:sz w:val="24"/>
          <w:szCs w:val="24"/>
        </w:rPr>
        <w:t>vonatkozó adatokról</w:t>
      </w:r>
      <w:bookmarkEnd w:id="57"/>
    </w:p>
    <w:p w14:paraId="4CBDEAFC" w14:textId="77777777" w:rsidR="00F711C4" w:rsidRDefault="00F711C4" w:rsidP="00FB2949">
      <w:pPr>
        <w:ind w:left="-5" w:right="79"/>
        <w:rPr>
          <w:rFonts w:ascii="Georgia" w:hAnsi="Georgia"/>
        </w:rPr>
      </w:pPr>
    </w:p>
    <w:p w14:paraId="2CECB3FE" w14:textId="77777777" w:rsidR="005B55D0" w:rsidRPr="009C6381" w:rsidRDefault="005B55D0" w:rsidP="005B55D0">
      <w:pPr>
        <w:rPr>
          <w:rFonts w:ascii="Georgia" w:hAnsi="Georgia"/>
          <w:lang w:eastAsia="x-none"/>
        </w:rPr>
      </w:pPr>
    </w:p>
    <w:p w14:paraId="0FC1E713" w14:textId="77777777" w:rsidR="005B55D0" w:rsidRPr="009C6381" w:rsidRDefault="005B55D0" w:rsidP="005B55D0">
      <w:pPr>
        <w:tabs>
          <w:tab w:val="left" w:pos="567"/>
        </w:tabs>
        <w:jc w:val="both"/>
        <w:rPr>
          <w:rFonts w:ascii="Georgia" w:hAnsi="Georgia"/>
        </w:rPr>
      </w:pPr>
      <w:r w:rsidRPr="009C6381">
        <w:rPr>
          <w:rFonts w:ascii="Georgia" w:hAnsi="Georgia"/>
          <w:b/>
        </w:rPr>
        <w:t>Tárgy:</w:t>
      </w:r>
      <w:r w:rsidRPr="009C6381">
        <w:rPr>
          <w:rFonts w:ascii="Georgia" w:hAnsi="Georgia"/>
        </w:rPr>
        <w:t xml:space="preserve"> </w:t>
      </w:r>
      <w:r w:rsidRPr="009C6381">
        <w:rPr>
          <w:rFonts w:ascii="Georgia" w:hAnsi="Georgia"/>
          <w:b/>
          <w:bCs/>
        </w:rPr>
        <w:t>„</w:t>
      </w:r>
      <w:r w:rsidRPr="005B55D0">
        <w:rPr>
          <w:rFonts w:ascii="Georgia" w:hAnsi="Georgia"/>
          <w:b/>
          <w:bCs/>
        </w:rPr>
        <w:t>Kombinált keresőkapu beszerzése (673/2016)</w:t>
      </w:r>
      <w:r w:rsidRPr="009C6381">
        <w:rPr>
          <w:rFonts w:ascii="Georgia" w:hAnsi="Georgia"/>
          <w:b/>
          <w:bCs/>
        </w:rPr>
        <w:t>”</w:t>
      </w:r>
    </w:p>
    <w:p w14:paraId="1CCA888A" w14:textId="77777777" w:rsidR="005B55D0" w:rsidRPr="009C6381" w:rsidRDefault="005B55D0" w:rsidP="005B55D0">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5B55D0" w:rsidRPr="009C6381" w14:paraId="064A9E00" w14:textId="77777777" w:rsidTr="005B55D0">
        <w:trPr>
          <w:cantSplit/>
        </w:trPr>
        <w:tc>
          <w:tcPr>
            <w:tcW w:w="5000" w:type="pct"/>
            <w:gridSpan w:val="2"/>
            <w:tcBorders>
              <w:bottom w:val="double" w:sz="4" w:space="0" w:color="auto"/>
            </w:tcBorders>
            <w:shd w:val="clear" w:color="auto" w:fill="FFFFFF"/>
          </w:tcPr>
          <w:p w14:paraId="20E4D84C" w14:textId="77777777" w:rsidR="005B55D0" w:rsidRPr="009C6381" w:rsidRDefault="005B55D0" w:rsidP="005B55D0">
            <w:pPr>
              <w:spacing w:before="60" w:after="60"/>
              <w:ind w:right="55"/>
              <w:jc w:val="center"/>
              <w:rPr>
                <w:rFonts w:ascii="Georgia" w:hAnsi="Georgia"/>
                <w:b/>
              </w:rPr>
            </w:pPr>
            <w:r w:rsidRPr="009C6381">
              <w:rPr>
                <w:rFonts w:ascii="Georgia" w:hAnsi="Georgia"/>
                <w:b/>
              </w:rPr>
              <w:t>Ajánlattevő</w:t>
            </w:r>
          </w:p>
        </w:tc>
      </w:tr>
      <w:tr w:rsidR="005B55D0" w:rsidRPr="009C6381" w14:paraId="3CDF8F62" w14:textId="77777777" w:rsidTr="005B55D0">
        <w:trPr>
          <w:trHeight w:val="397"/>
        </w:trPr>
        <w:tc>
          <w:tcPr>
            <w:tcW w:w="2319" w:type="pct"/>
            <w:tcBorders>
              <w:top w:val="nil"/>
            </w:tcBorders>
          </w:tcPr>
          <w:p w14:paraId="779C16ED" w14:textId="77777777" w:rsidR="005B55D0" w:rsidRPr="009C6381" w:rsidRDefault="005B55D0" w:rsidP="005B55D0">
            <w:pPr>
              <w:spacing w:before="60" w:after="60"/>
              <w:ind w:right="55"/>
              <w:rPr>
                <w:rFonts w:ascii="Georgia" w:hAnsi="Georgia"/>
              </w:rPr>
            </w:pPr>
            <w:r w:rsidRPr="009C6381">
              <w:rPr>
                <w:rFonts w:ascii="Georgia" w:hAnsi="Georgia"/>
              </w:rPr>
              <w:t>Cég neve:</w:t>
            </w:r>
          </w:p>
        </w:tc>
        <w:tc>
          <w:tcPr>
            <w:tcW w:w="2681" w:type="pct"/>
            <w:tcBorders>
              <w:top w:val="nil"/>
            </w:tcBorders>
          </w:tcPr>
          <w:p w14:paraId="3A287364" w14:textId="77777777" w:rsidR="005B55D0" w:rsidRPr="009C6381" w:rsidRDefault="005B55D0" w:rsidP="005B55D0">
            <w:pPr>
              <w:spacing w:before="60" w:after="60"/>
              <w:ind w:right="55"/>
              <w:rPr>
                <w:rFonts w:ascii="Georgia" w:hAnsi="Georgia"/>
              </w:rPr>
            </w:pPr>
          </w:p>
        </w:tc>
      </w:tr>
      <w:tr w:rsidR="005B55D0" w:rsidRPr="009C6381" w14:paraId="68EC4021" w14:textId="77777777" w:rsidTr="005B55D0">
        <w:trPr>
          <w:trHeight w:val="397"/>
        </w:trPr>
        <w:tc>
          <w:tcPr>
            <w:tcW w:w="2319" w:type="pct"/>
          </w:tcPr>
          <w:p w14:paraId="678C6416" w14:textId="77777777" w:rsidR="005B55D0" w:rsidRPr="009C6381" w:rsidRDefault="005B55D0" w:rsidP="005B55D0">
            <w:pPr>
              <w:spacing w:before="60" w:after="60"/>
              <w:ind w:right="55"/>
              <w:rPr>
                <w:rFonts w:ascii="Georgia" w:hAnsi="Georgia"/>
              </w:rPr>
            </w:pPr>
            <w:r w:rsidRPr="009C6381">
              <w:rPr>
                <w:rFonts w:ascii="Georgia" w:hAnsi="Georgia"/>
              </w:rPr>
              <w:t>Cég székhelye:</w:t>
            </w:r>
          </w:p>
        </w:tc>
        <w:tc>
          <w:tcPr>
            <w:tcW w:w="2681" w:type="pct"/>
          </w:tcPr>
          <w:p w14:paraId="0FE896C2" w14:textId="77777777" w:rsidR="005B55D0" w:rsidRPr="009C6381" w:rsidRDefault="005B55D0" w:rsidP="005B55D0">
            <w:pPr>
              <w:spacing w:before="60" w:after="60"/>
              <w:ind w:right="55"/>
              <w:rPr>
                <w:rFonts w:ascii="Georgia" w:hAnsi="Georgia"/>
              </w:rPr>
            </w:pPr>
          </w:p>
        </w:tc>
      </w:tr>
      <w:tr w:rsidR="005B55D0" w:rsidRPr="009C6381" w14:paraId="41C93506" w14:textId="77777777" w:rsidTr="005B55D0">
        <w:trPr>
          <w:trHeight w:val="300"/>
        </w:trPr>
        <w:tc>
          <w:tcPr>
            <w:tcW w:w="2319" w:type="pct"/>
          </w:tcPr>
          <w:p w14:paraId="4A651FE8" w14:textId="77777777" w:rsidR="005B55D0" w:rsidRPr="009C6381" w:rsidRDefault="005B55D0" w:rsidP="005B55D0">
            <w:pPr>
              <w:spacing w:before="60" w:after="60"/>
              <w:ind w:right="55"/>
              <w:rPr>
                <w:rFonts w:ascii="Georgia" w:hAnsi="Georgia"/>
              </w:rPr>
            </w:pPr>
            <w:r w:rsidRPr="009C6381">
              <w:rPr>
                <w:rFonts w:ascii="Georgia" w:hAnsi="Georgia"/>
              </w:rPr>
              <w:t>Cégjegyzék szám:</w:t>
            </w:r>
          </w:p>
        </w:tc>
        <w:tc>
          <w:tcPr>
            <w:tcW w:w="2681" w:type="pct"/>
          </w:tcPr>
          <w:p w14:paraId="2485F308" w14:textId="77777777" w:rsidR="005B55D0" w:rsidRPr="009C6381" w:rsidRDefault="005B55D0" w:rsidP="005B55D0">
            <w:pPr>
              <w:spacing w:before="60" w:after="60"/>
              <w:ind w:right="55"/>
              <w:rPr>
                <w:rFonts w:ascii="Georgia" w:hAnsi="Georgia"/>
              </w:rPr>
            </w:pPr>
          </w:p>
        </w:tc>
      </w:tr>
      <w:tr w:rsidR="005B55D0" w:rsidRPr="009C6381" w14:paraId="1ABDA333" w14:textId="77777777" w:rsidTr="005B55D0">
        <w:trPr>
          <w:trHeight w:val="300"/>
        </w:trPr>
        <w:tc>
          <w:tcPr>
            <w:tcW w:w="2319" w:type="pct"/>
          </w:tcPr>
          <w:p w14:paraId="5F040D15" w14:textId="77777777" w:rsidR="005B55D0" w:rsidRPr="009C6381" w:rsidRDefault="005B55D0" w:rsidP="005B55D0">
            <w:pPr>
              <w:spacing w:before="60" w:after="60"/>
              <w:ind w:right="55"/>
              <w:rPr>
                <w:rFonts w:ascii="Georgia" w:hAnsi="Georgia"/>
              </w:rPr>
            </w:pPr>
            <w:r w:rsidRPr="009C6381">
              <w:rPr>
                <w:rFonts w:ascii="Georgia" w:hAnsi="Georgia"/>
              </w:rPr>
              <w:t>Adószám:</w:t>
            </w:r>
          </w:p>
        </w:tc>
        <w:tc>
          <w:tcPr>
            <w:tcW w:w="2681" w:type="pct"/>
          </w:tcPr>
          <w:p w14:paraId="3976B9AB" w14:textId="77777777" w:rsidR="005B55D0" w:rsidRPr="009C6381" w:rsidRDefault="005B55D0" w:rsidP="005B55D0">
            <w:pPr>
              <w:spacing w:before="60" w:after="60"/>
              <w:ind w:right="55"/>
              <w:rPr>
                <w:rFonts w:ascii="Georgia" w:hAnsi="Georgia"/>
              </w:rPr>
            </w:pPr>
          </w:p>
        </w:tc>
      </w:tr>
      <w:tr w:rsidR="005B55D0" w:rsidRPr="009C6381" w14:paraId="4386A692" w14:textId="77777777" w:rsidTr="005B55D0">
        <w:tc>
          <w:tcPr>
            <w:tcW w:w="2319" w:type="pct"/>
          </w:tcPr>
          <w:p w14:paraId="782A9957" w14:textId="77777777" w:rsidR="005B55D0" w:rsidRPr="009C6381" w:rsidRDefault="005B55D0" w:rsidP="005B55D0">
            <w:pPr>
              <w:spacing w:before="60" w:after="60"/>
              <w:ind w:right="55"/>
              <w:rPr>
                <w:rFonts w:ascii="Georgia" w:hAnsi="Georgia"/>
              </w:rPr>
            </w:pPr>
            <w:r w:rsidRPr="009C6381">
              <w:rPr>
                <w:rFonts w:ascii="Georgia" w:hAnsi="Georgia"/>
              </w:rPr>
              <w:t>Cégvezető neve:</w:t>
            </w:r>
          </w:p>
        </w:tc>
        <w:tc>
          <w:tcPr>
            <w:tcW w:w="2681" w:type="pct"/>
          </w:tcPr>
          <w:p w14:paraId="15499931" w14:textId="77777777" w:rsidR="005B55D0" w:rsidRPr="009C6381" w:rsidRDefault="005B55D0" w:rsidP="005B55D0">
            <w:pPr>
              <w:spacing w:before="60" w:after="60"/>
              <w:ind w:right="55"/>
              <w:rPr>
                <w:rFonts w:ascii="Georgia" w:hAnsi="Georgia"/>
              </w:rPr>
            </w:pPr>
          </w:p>
        </w:tc>
      </w:tr>
    </w:tbl>
    <w:p w14:paraId="1FB10A9B" w14:textId="77777777" w:rsidR="005B55D0" w:rsidRPr="009C6381" w:rsidRDefault="005B55D0" w:rsidP="005B55D0">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5B55D0" w:rsidRPr="009C6381" w14:paraId="58952605" w14:textId="77777777" w:rsidTr="005B55D0">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5F08E6F" w14:textId="77777777" w:rsidR="005B55D0" w:rsidRPr="009C6381" w:rsidRDefault="005B55D0" w:rsidP="005B55D0">
            <w:pPr>
              <w:spacing w:before="60" w:after="60"/>
              <w:ind w:right="55"/>
              <w:jc w:val="center"/>
              <w:rPr>
                <w:rFonts w:ascii="Georgia" w:hAnsi="Georgia"/>
                <w:b/>
              </w:rPr>
            </w:pPr>
            <w:r>
              <w:rPr>
                <w:rFonts w:ascii="Georgia" w:hAnsi="Georgia"/>
                <w:b/>
              </w:rPr>
              <w:t>Alvállalkozó vagy kapacitást nyújtó szervezet</w:t>
            </w:r>
          </w:p>
        </w:tc>
      </w:tr>
      <w:tr w:rsidR="005B55D0" w:rsidRPr="009C6381" w14:paraId="61E46C4D" w14:textId="77777777" w:rsidTr="005B55D0">
        <w:trPr>
          <w:trHeight w:val="397"/>
        </w:trPr>
        <w:tc>
          <w:tcPr>
            <w:tcW w:w="2319" w:type="pct"/>
            <w:tcBorders>
              <w:top w:val="nil"/>
            </w:tcBorders>
          </w:tcPr>
          <w:p w14:paraId="6CE064A8" w14:textId="77777777" w:rsidR="005B55D0" w:rsidRPr="009C6381" w:rsidRDefault="005B55D0" w:rsidP="005B55D0">
            <w:pPr>
              <w:spacing w:before="60" w:after="60"/>
              <w:ind w:right="55"/>
              <w:rPr>
                <w:rFonts w:ascii="Georgia" w:hAnsi="Georgia"/>
              </w:rPr>
            </w:pPr>
            <w:r w:rsidRPr="009C6381">
              <w:rPr>
                <w:rFonts w:ascii="Georgia" w:hAnsi="Georgia"/>
              </w:rPr>
              <w:t>Cég neve:</w:t>
            </w:r>
          </w:p>
        </w:tc>
        <w:tc>
          <w:tcPr>
            <w:tcW w:w="2681" w:type="pct"/>
            <w:tcBorders>
              <w:top w:val="nil"/>
            </w:tcBorders>
          </w:tcPr>
          <w:p w14:paraId="77826EE0" w14:textId="77777777" w:rsidR="005B55D0" w:rsidRPr="009C6381" w:rsidRDefault="005B55D0" w:rsidP="005B55D0">
            <w:pPr>
              <w:spacing w:before="60" w:after="60"/>
              <w:ind w:right="55"/>
              <w:rPr>
                <w:rFonts w:ascii="Georgia" w:hAnsi="Georgia"/>
              </w:rPr>
            </w:pPr>
          </w:p>
        </w:tc>
      </w:tr>
      <w:tr w:rsidR="005B55D0" w:rsidRPr="009C6381" w14:paraId="364FE193" w14:textId="77777777" w:rsidTr="005B55D0">
        <w:trPr>
          <w:trHeight w:val="397"/>
        </w:trPr>
        <w:tc>
          <w:tcPr>
            <w:tcW w:w="2319" w:type="pct"/>
          </w:tcPr>
          <w:p w14:paraId="131BB997" w14:textId="77777777" w:rsidR="005B55D0" w:rsidRPr="009C6381" w:rsidRDefault="005B55D0" w:rsidP="005B55D0">
            <w:pPr>
              <w:spacing w:before="60" w:after="60"/>
              <w:ind w:right="55"/>
              <w:rPr>
                <w:rFonts w:ascii="Georgia" w:hAnsi="Georgia"/>
              </w:rPr>
            </w:pPr>
            <w:r w:rsidRPr="009C6381">
              <w:rPr>
                <w:rFonts w:ascii="Georgia" w:hAnsi="Georgia"/>
              </w:rPr>
              <w:t>Cég székhelye:</w:t>
            </w:r>
          </w:p>
        </w:tc>
        <w:tc>
          <w:tcPr>
            <w:tcW w:w="2681" w:type="pct"/>
          </w:tcPr>
          <w:p w14:paraId="29AB93BF" w14:textId="77777777" w:rsidR="005B55D0" w:rsidRPr="009C6381" w:rsidRDefault="005B55D0" w:rsidP="005B55D0">
            <w:pPr>
              <w:spacing w:before="60" w:after="60"/>
              <w:ind w:right="55"/>
              <w:rPr>
                <w:rFonts w:ascii="Georgia" w:hAnsi="Georgia"/>
              </w:rPr>
            </w:pPr>
          </w:p>
        </w:tc>
      </w:tr>
      <w:tr w:rsidR="005B55D0" w:rsidRPr="009C6381" w14:paraId="10159063" w14:textId="77777777" w:rsidTr="005B55D0">
        <w:trPr>
          <w:trHeight w:val="300"/>
        </w:trPr>
        <w:tc>
          <w:tcPr>
            <w:tcW w:w="2319" w:type="pct"/>
          </w:tcPr>
          <w:p w14:paraId="318DA06A" w14:textId="77777777" w:rsidR="005B55D0" w:rsidRPr="009C6381" w:rsidRDefault="005B55D0" w:rsidP="005B55D0">
            <w:pPr>
              <w:spacing w:before="60" w:after="60"/>
              <w:ind w:right="55"/>
              <w:rPr>
                <w:rFonts w:ascii="Georgia" w:hAnsi="Georgia"/>
              </w:rPr>
            </w:pPr>
            <w:r w:rsidRPr="009C6381">
              <w:rPr>
                <w:rFonts w:ascii="Georgia" w:hAnsi="Georgia"/>
              </w:rPr>
              <w:t>Cégjegyzék szám:</w:t>
            </w:r>
          </w:p>
        </w:tc>
        <w:tc>
          <w:tcPr>
            <w:tcW w:w="2681" w:type="pct"/>
          </w:tcPr>
          <w:p w14:paraId="214FDE72" w14:textId="77777777" w:rsidR="005B55D0" w:rsidRPr="009C6381" w:rsidRDefault="005B55D0" w:rsidP="005B55D0">
            <w:pPr>
              <w:spacing w:before="60" w:after="60"/>
              <w:ind w:right="55"/>
              <w:rPr>
                <w:rFonts w:ascii="Georgia" w:hAnsi="Georgia"/>
              </w:rPr>
            </w:pPr>
          </w:p>
        </w:tc>
      </w:tr>
      <w:tr w:rsidR="005B55D0" w:rsidRPr="009C6381" w14:paraId="3D6690B1" w14:textId="77777777" w:rsidTr="005B55D0">
        <w:trPr>
          <w:trHeight w:val="300"/>
        </w:trPr>
        <w:tc>
          <w:tcPr>
            <w:tcW w:w="2319" w:type="pct"/>
          </w:tcPr>
          <w:p w14:paraId="2650D8B1" w14:textId="77777777" w:rsidR="005B55D0" w:rsidRPr="009C6381" w:rsidRDefault="005B55D0" w:rsidP="005B55D0">
            <w:pPr>
              <w:spacing w:before="60" w:after="60"/>
              <w:ind w:right="55"/>
              <w:rPr>
                <w:rFonts w:ascii="Georgia" w:hAnsi="Georgia"/>
              </w:rPr>
            </w:pPr>
            <w:r w:rsidRPr="009C6381">
              <w:rPr>
                <w:rFonts w:ascii="Georgia" w:hAnsi="Georgia"/>
              </w:rPr>
              <w:t>Adószám:</w:t>
            </w:r>
          </w:p>
        </w:tc>
        <w:tc>
          <w:tcPr>
            <w:tcW w:w="2681" w:type="pct"/>
          </w:tcPr>
          <w:p w14:paraId="0695D705" w14:textId="77777777" w:rsidR="005B55D0" w:rsidRPr="009C6381" w:rsidRDefault="005B55D0" w:rsidP="005B55D0">
            <w:pPr>
              <w:spacing w:before="60" w:after="60"/>
              <w:ind w:right="55"/>
              <w:rPr>
                <w:rFonts w:ascii="Georgia" w:hAnsi="Georgia"/>
              </w:rPr>
            </w:pPr>
          </w:p>
        </w:tc>
      </w:tr>
      <w:tr w:rsidR="005B55D0" w:rsidRPr="009C6381" w14:paraId="5DB3A18D" w14:textId="77777777" w:rsidTr="005B55D0">
        <w:tc>
          <w:tcPr>
            <w:tcW w:w="2319" w:type="pct"/>
          </w:tcPr>
          <w:p w14:paraId="22C9A0C8" w14:textId="77777777" w:rsidR="005B55D0" w:rsidRPr="009C6381" w:rsidRDefault="005B55D0" w:rsidP="005B55D0">
            <w:pPr>
              <w:spacing w:before="60" w:after="60"/>
              <w:ind w:right="55"/>
              <w:rPr>
                <w:rFonts w:ascii="Georgia" w:hAnsi="Georgia"/>
              </w:rPr>
            </w:pPr>
            <w:r w:rsidRPr="009C6381">
              <w:rPr>
                <w:rFonts w:ascii="Georgia" w:hAnsi="Georgia"/>
              </w:rPr>
              <w:t>Cégvezető neve:</w:t>
            </w:r>
          </w:p>
        </w:tc>
        <w:tc>
          <w:tcPr>
            <w:tcW w:w="2681" w:type="pct"/>
          </w:tcPr>
          <w:p w14:paraId="2C29E143" w14:textId="77777777" w:rsidR="005B55D0" w:rsidRPr="009C6381" w:rsidRDefault="005B55D0" w:rsidP="005B55D0">
            <w:pPr>
              <w:spacing w:before="60" w:after="60"/>
              <w:ind w:right="55"/>
              <w:rPr>
                <w:rFonts w:ascii="Georgia" w:hAnsi="Georgia"/>
              </w:rPr>
            </w:pPr>
          </w:p>
        </w:tc>
      </w:tr>
    </w:tbl>
    <w:p w14:paraId="4F4992BC" w14:textId="77777777" w:rsidR="005B55D0" w:rsidRDefault="005B55D0" w:rsidP="005B55D0">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5B55D0" w:rsidRPr="007F715E" w14:paraId="1202E284" w14:textId="77777777" w:rsidTr="005B55D0">
        <w:tc>
          <w:tcPr>
            <w:tcW w:w="5000" w:type="pct"/>
            <w:gridSpan w:val="2"/>
            <w:shd w:val="clear" w:color="auto" w:fill="auto"/>
          </w:tcPr>
          <w:p w14:paraId="548F2172" w14:textId="77777777" w:rsidR="005B55D0" w:rsidRPr="007F715E" w:rsidRDefault="005B55D0" w:rsidP="005B55D0">
            <w:pPr>
              <w:spacing w:before="60" w:after="60"/>
              <w:ind w:right="55"/>
              <w:rPr>
                <w:rFonts w:ascii="Georgia" w:hAnsi="Georgia"/>
                <w:b/>
              </w:rPr>
            </w:pPr>
            <w:r w:rsidRPr="007F715E">
              <w:rPr>
                <w:rFonts w:ascii="Georgia" w:hAnsi="Georgia"/>
                <w:b/>
              </w:rPr>
              <w:t>Jelen közbeszerzési eljárásban kapcsolattartásra kijelölt személy adatai</w:t>
            </w:r>
          </w:p>
        </w:tc>
      </w:tr>
      <w:tr w:rsidR="005B55D0" w:rsidRPr="009C6381" w14:paraId="11A0E683" w14:textId="77777777" w:rsidTr="005B55D0">
        <w:tc>
          <w:tcPr>
            <w:tcW w:w="2319" w:type="pct"/>
          </w:tcPr>
          <w:p w14:paraId="13B89C1A" w14:textId="77777777" w:rsidR="005B55D0" w:rsidRPr="009C6381" w:rsidRDefault="005B55D0" w:rsidP="005B55D0">
            <w:pPr>
              <w:spacing w:before="60" w:after="60"/>
              <w:ind w:right="55"/>
              <w:rPr>
                <w:rFonts w:ascii="Georgia" w:hAnsi="Georgia"/>
              </w:rPr>
            </w:pPr>
            <w:r w:rsidRPr="009C6381">
              <w:rPr>
                <w:rFonts w:ascii="Georgia" w:hAnsi="Georgia"/>
              </w:rPr>
              <w:t>Neve:</w:t>
            </w:r>
          </w:p>
        </w:tc>
        <w:tc>
          <w:tcPr>
            <w:tcW w:w="2681" w:type="pct"/>
          </w:tcPr>
          <w:p w14:paraId="2C494320" w14:textId="77777777" w:rsidR="005B55D0" w:rsidRPr="009C6381" w:rsidRDefault="005B55D0" w:rsidP="005B55D0">
            <w:pPr>
              <w:spacing w:before="60" w:after="60"/>
              <w:ind w:right="55"/>
              <w:rPr>
                <w:rFonts w:ascii="Georgia" w:hAnsi="Georgia"/>
              </w:rPr>
            </w:pPr>
          </w:p>
        </w:tc>
      </w:tr>
      <w:tr w:rsidR="005B55D0" w:rsidRPr="009C6381" w14:paraId="574C5683" w14:textId="77777777" w:rsidTr="005B55D0">
        <w:tc>
          <w:tcPr>
            <w:tcW w:w="2319" w:type="pct"/>
          </w:tcPr>
          <w:p w14:paraId="64B7F8CB" w14:textId="77777777" w:rsidR="005B55D0" w:rsidRPr="009C6381" w:rsidRDefault="005B55D0" w:rsidP="005B55D0">
            <w:pPr>
              <w:spacing w:before="60" w:after="60"/>
              <w:ind w:right="55"/>
              <w:rPr>
                <w:rFonts w:ascii="Georgia" w:hAnsi="Georgia"/>
              </w:rPr>
            </w:pPr>
            <w:r w:rsidRPr="009C6381">
              <w:rPr>
                <w:rFonts w:ascii="Georgia" w:hAnsi="Georgia"/>
              </w:rPr>
              <w:t>Titulusa/beosztása:</w:t>
            </w:r>
          </w:p>
        </w:tc>
        <w:tc>
          <w:tcPr>
            <w:tcW w:w="2681" w:type="pct"/>
          </w:tcPr>
          <w:p w14:paraId="00D06F59" w14:textId="77777777" w:rsidR="005B55D0" w:rsidRPr="009C6381" w:rsidRDefault="005B55D0" w:rsidP="005B55D0">
            <w:pPr>
              <w:spacing w:before="60" w:after="60"/>
              <w:ind w:right="55"/>
              <w:rPr>
                <w:rFonts w:ascii="Georgia" w:hAnsi="Georgia"/>
              </w:rPr>
            </w:pPr>
          </w:p>
        </w:tc>
      </w:tr>
      <w:tr w:rsidR="005B55D0" w:rsidRPr="009C6381" w14:paraId="52773ED3" w14:textId="77777777" w:rsidTr="005B55D0">
        <w:tc>
          <w:tcPr>
            <w:tcW w:w="2319" w:type="pct"/>
          </w:tcPr>
          <w:p w14:paraId="269FCDBD" w14:textId="77777777" w:rsidR="005B55D0" w:rsidRPr="009C6381" w:rsidRDefault="005B55D0" w:rsidP="005B55D0">
            <w:pPr>
              <w:spacing w:before="60" w:after="60"/>
              <w:ind w:right="55"/>
              <w:rPr>
                <w:rFonts w:ascii="Georgia" w:hAnsi="Georgia"/>
              </w:rPr>
            </w:pPr>
            <w:r w:rsidRPr="009C6381">
              <w:rPr>
                <w:rFonts w:ascii="Georgia" w:hAnsi="Georgia"/>
              </w:rPr>
              <w:t>Levelezési cím:</w:t>
            </w:r>
          </w:p>
        </w:tc>
        <w:tc>
          <w:tcPr>
            <w:tcW w:w="2681" w:type="pct"/>
          </w:tcPr>
          <w:p w14:paraId="5BA48B0C" w14:textId="77777777" w:rsidR="005B55D0" w:rsidRPr="009C6381" w:rsidRDefault="005B55D0" w:rsidP="005B55D0">
            <w:pPr>
              <w:spacing w:before="60" w:after="60"/>
              <w:ind w:right="55"/>
              <w:rPr>
                <w:rFonts w:ascii="Georgia" w:hAnsi="Georgia"/>
              </w:rPr>
            </w:pPr>
          </w:p>
        </w:tc>
      </w:tr>
      <w:tr w:rsidR="005B55D0" w:rsidRPr="009C6381" w14:paraId="7C8CF2F0" w14:textId="77777777" w:rsidTr="005B55D0">
        <w:tc>
          <w:tcPr>
            <w:tcW w:w="2319" w:type="pct"/>
          </w:tcPr>
          <w:p w14:paraId="43B1FAF8" w14:textId="77777777" w:rsidR="005B55D0" w:rsidRPr="009C6381" w:rsidRDefault="005B55D0" w:rsidP="005B55D0">
            <w:pPr>
              <w:spacing w:before="60" w:after="60"/>
              <w:ind w:right="55"/>
              <w:rPr>
                <w:rFonts w:ascii="Georgia" w:hAnsi="Georgia"/>
              </w:rPr>
            </w:pPr>
            <w:r w:rsidRPr="009C6381">
              <w:rPr>
                <w:rFonts w:ascii="Georgia" w:hAnsi="Georgia"/>
              </w:rPr>
              <w:t>Telefonszáma:</w:t>
            </w:r>
          </w:p>
        </w:tc>
        <w:tc>
          <w:tcPr>
            <w:tcW w:w="2681" w:type="pct"/>
          </w:tcPr>
          <w:p w14:paraId="1DF5DF87" w14:textId="77777777" w:rsidR="005B55D0" w:rsidRPr="009C6381" w:rsidRDefault="005B55D0" w:rsidP="005B55D0">
            <w:pPr>
              <w:spacing w:before="60" w:after="60"/>
              <w:ind w:right="55"/>
              <w:rPr>
                <w:rFonts w:ascii="Georgia" w:hAnsi="Georgia"/>
              </w:rPr>
            </w:pPr>
          </w:p>
        </w:tc>
      </w:tr>
      <w:tr w:rsidR="005B55D0" w:rsidRPr="009C6381" w14:paraId="6CE9AEEB" w14:textId="77777777" w:rsidTr="005B55D0">
        <w:tc>
          <w:tcPr>
            <w:tcW w:w="2319" w:type="pct"/>
          </w:tcPr>
          <w:p w14:paraId="4650EA88" w14:textId="77777777" w:rsidR="005B55D0" w:rsidRPr="009C6381" w:rsidRDefault="005B55D0" w:rsidP="005B55D0">
            <w:pPr>
              <w:spacing w:before="60" w:after="60"/>
              <w:ind w:right="55"/>
              <w:rPr>
                <w:rFonts w:ascii="Georgia" w:hAnsi="Georgia"/>
              </w:rPr>
            </w:pPr>
            <w:r w:rsidRPr="009C6381">
              <w:rPr>
                <w:rFonts w:ascii="Georgia" w:hAnsi="Georgia"/>
              </w:rPr>
              <w:t>Telefax-száma:</w:t>
            </w:r>
          </w:p>
        </w:tc>
        <w:tc>
          <w:tcPr>
            <w:tcW w:w="2681" w:type="pct"/>
          </w:tcPr>
          <w:p w14:paraId="29423B4D" w14:textId="77777777" w:rsidR="005B55D0" w:rsidRPr="009C6381" w:rsidRDefault="005B55D0" w:rsidP="005B55D0">
            <w:pPr>
              <w:spacing w:before="60" w:after="60"/>
              <w:ind w:right="55"/>
              <w:rPr>
                <w:rFonts w:ascii="Georgia" w:hAnsi="Georgia"/>
              </w:rPr>
            </w:pPr>
          </w:p>
        </w:tc>
      </w:tr>
      <w:tr w:rsidR="005B55D0" w:rsidRPr="009C6381" w14:paraId="7919A868" w14:textId="77777777" w:rsidTr="005B55D0">
        <w:tc>
          <w:tcPr>
            <w:tcW w:w="2319" w:type="pct"/>
          </w:tcPr>
          <w:p w14:paraId="5BE8652E" w14:textId="77777777" w:rsidR="005B55D0" w:rsidRPr="009C6381" w:rsidRDefault="005B55D0" w:rsidP="005B55D0">
            <w:pPr>
              <w:spacing w:before="60" w:after="60"/>
              <w:ind w:right="55"/>
              <w:rPr>
                <w:rFonts w:ascii="Georgia" w:hAnsi="Georgia"/>
              </w:rPr>
            </w:pPr>
            <w:r w:rsidRPr="009C6381">
              <w:rPr>
                <w:rFonts w:ascii="Georgia" w:hAnsi="Georgia"/>
              </w:rPr>
              <w:t>Kapcsolattartási e-mail cím:</w:t>
            </w:r>
          </w:p>
        </w:tc>
        <w:tc>
          <w:tcPr>
            <w:tcW w:w="2681" w:type="pct"/>
          </w:tcPr>
          <w:p w14:paraId="7D7E80A1" w14:textId="77777777" w:rsidR="005B55D0" w:rsidRPr="009C6381" w:rsidRDefault="005B55D0" w:rsidP="005B55D0">
            <w:pPr>
              <w:spacing w:before="60" w:after="60"/>
              <w:ind w:right="55"/>
              <w:rPr>
                <w:rFonts w:ascii="Georgia" w:hAnsi="Georgia"/>
              </w:rPr>
            </w:pPr>
          </w:p>
        </w:tc>
      </w:tr>
    </w:tbl>
    <w:p w14:paraId="685E8ACD" w14:textId="77777777" w:rsidR="005B55D0" w:rsidRPr="00B1580D" w:rsidRDefault="005B55D0" w:rsidP="005B55D0">
      <w:pPr>
        <w:jc w:val="both"/>
        <w:rPr>
          <w:rFonts w:ascii="Georgia" w:hAnsi="Georgia"/>
        </w:rPr>
      </w:pPr>
    </w:p>
    <w:p w14:paraId="0DFFBF68" w14:textId="77777777" w:rsidR="005B55D0" w:rsidRDefault="005B55D0" w:rsidP="005B55D0">
      <w:pPr>
        <w:jc w:val="both"/>
        <w:rPr>
          <w:rFonts w:ascii="Georgia" w:hAnsi="Georgia"/>
        </w:rPr>
      </w:pPr>
    </w:p>
    <w:p w14:paraId="275E9F99" w14:textId="77777777" w:rsidR="005B464E" w:rsidRPr="00B1580D" w:rsidRDefault="005B464E" w:rsidP="005B55D0">
      <w:pPr>
        <w:jc w:val="both"/>
        <w:rPr>
          <w:rFonts w:ascii="Georgia" w:hAnsi="Georgia"/>
        </w:rPr>
      </w:pPr>
    </w:p>
    <w:p w14:paraId="741D6780" w14:textId="77777777" w:rsidR="005B55D0" w:rsidRDefault="005B55D0" w:rsidP="005B55D0">
      <w:pPr>
        <w:jc w:val="both"/>
        <w:rPr>
          <w:rFonts w:ascii="Georgia" w:hAnsi="Georgia"/>
        </w:rPr>
      </w:pPr>
      <w:r w:rsidRPr="009C6381">
        <w:rPr>
          <w:rFonts w:ascii="Georgia" w:hAnsi="Georgia"/>
        </w:rPr>
        <w:t>Kelt: ………………………….. 201</w:t>
      </w:r>
      <w:r>
        <w:rPr>
          <w:rFonts w:ascii="Georgia" w:hAnsi="Georgia"/>
        </w:rPr>
        <w:t>7</w:t>
      </w:r>
      <w:r w:rsidRPr="009C6381">
        <w:rPr>
          <w:rFonts w:ascii="Georgia" w:hAnsi="Georgia"/>
        </w:rPr>
        <w:t>. ……………………</w:t>
      </w:r>
    </w:p>
    <w:p w14:paraId="27189F2D" w14:textId="77777777" w:rsidR="005B55D0" w:rsidRDefault="005B55D0" w:rsidP="005B55D0">
      <w:pPr>
        <w:jc w:val="both"/>
        <w:rPr>
          <w:rFonts w:ascii="Georgia" w:hAnsi="Georgia"/>
        </w:rPr>
      </w:pPr>
    </w:p>
    <w:p w14:paraId="769F369E" w14:textId="77777777" w:rsidR="005B55D0" w:rsidRPr="009C6381" w:rsidRDefault="005B55D0" w:rsidP="005B55D0">
      <w:pPr>
        <w:jc w:val="both"/>
        <w:rPr>
          <w:rFonts w:ascii="Georgia" w:hAnsi="Georgia"/>
        </w:rPr>
      </w:pPr>
    </w:p>
    <w:p w14:paraId="54FF5138" w14:textId="77777777" w:rsidR="005B55D0" w:rsidRPr="009C6381" w:rsidRDefault="005B55D0" w:rsidP="005B55D0">
      <w:pPr>
        <w:tabs>
          <w:tab w:val="left" w:pos="567"/>
        </w:tabs>
        <w:ind w:left="5664"/>
        <w:jc w:val="center"/>
        <w:rPr>
          <w:rFonts w:ascii="Georgia" w:hAnsi="Georgia"/>
          <w:color w:val="000000"/>
        </w:rPr>
      </w:pPr>
      <w:r w:rsidRPr="009C6381">
        <w:rPr>
          <w:rFonts w:ascii="Georgia" w:hAnsi="Georgia"/>
          <w:color w:val="000000"/>
        </w:rPr>
        <w:t>………………………………</w:t>
      </w:r>
    </w:p>
    <w:p w14:paraId="61DBBB11" w14:textId="77777777" w:rsidR="005B55D0" w:rsidRDefault="005B55D0" w:rsidP="005B55D0">
      <w:pPr>
        <w:ind w:left="4956" w:firstLine="708"/>
        <w:jc w:val="center"/>
        <w:rPr>
          <w:rFonts w:ascii="Georgia" w:hAnsi="Georgia"/>
          <w:color w:val="000000"/>
        </w:rPr>
      </w:pPr>
      <w:r w:rsidRPr="009C6381">
        <w:rPr>
          <w:rFonts w:ascii="Georgia" w:hAnsi="Georgia"/>
          <w:color w:val="000000"/>
        </w:rPr>
        <w:t>cégszerű aláírás</w:t>
      </w:r>
    </w:p>
    <w:p w14:paraId="45A46054" w14:textId="77777777" w:rsidR="005B55D0" w:rsidRDefault="005B55D0" w:rsidP="005B55D0">
      <w:pPr>
        <w:spacing w:after="160" w:line="259" w:lineRule="auto"/>
        <w:rPr>
          <w:rFonts w:ascii="Georgia" w:hAnsi="Georgia"/>
          <w:color w:val="000000"/>
        </w:rPr>
      </w:pPr>
      <w:r>
        <w:rPr>
          <w:rFonts w:ascii="Georgia" w:hAnsi="Georgia"/>
          <w:color w:val="000000"/>
        </w:rPr>
        <w:br w:type="page"/>
      </w:r>
    </w:p>
    <w:p w14:paraId="4E105899" w14:textId="77777777" w:rsidR="00F711C4" w:rsidRDefault="00F711C4" w:rsidP="00FB2949">
      <w:pPr>
        <w:ind w:left="-5" w:right="79"/>
        <w:rPr>
          <w:rFonts w:ascii="Georgia" w:hAnsi="Georgia"/>
        </w:rPr>
      </w:pPr>
    </w:p>
    <w:p w14:paraId="6423B681" w14:textId="77777777" w:rsidR="00F711C4" w:rsidRPr="005046A8"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58" w:name="_Toc470254798"/>
      <w:r w:rsidRPr="005046A8">
        <w:rPr>
          <w:rFonts w:ascii="Georgia" w:hAnsi="Georgia"/>
          <w:b/>
          <w:color w:val="000000"/>
          <w:sz w:val="24"/>
          <w:szCs w:val="24"/>
        </w:rPr>
        <w:t>Nyilatkozat a kizáró okokról</w:t>
      </w:r>
      <w:r w:rsidR="002C3419" w:rsidRPr="005046A8">
        <w:rPr>
          <w:rFonts w:ascii="Georgia" w:hAnsi="Georgia"/>
          <w:b/>
          <w:color w:val="000000"/>
          <w:sz w:val="24"/>
          <w:szCs w:val="24"/>
        </w:rPr>
        <w:t xml:space="preserve"> – alvállalkozók tekintetében</w:t>
      </w:r>
      <w:bookmarkEnd w:id="58"/>
    </w:p>
    <w:p w14:paraId="491D534C" w14:textId="77777777" w:rsidR="00F711C4" w:rsidRPr="005046A8" w:rsidRDefault="00F711C4" w:rsidP="00FB2949">
      <w:pPr>
        <w:ind w:left="-5" w:right="79"/>
        <w:rPr>
          <w:rFonts w:ascii="Georgia" w:hAnsi="Georgia"/>
        </w:rPr>
      </w:pPr>
    </w:p>
    <w:p w14:paraId="05115BB0" w14:textId="77777777" w:rsidR="002C3419" w:rsidRPr="005046A8" w:rsidRDefault="002C3419" w:rsidP="00FB2949">
      <w:pPr>
        <w:ind w:left="-5" w:right="79"/>
        <w:rPr>
          <w:rFonts w:ascii="Georgia" w:hAnsi="Georgia"/>
        </w:rPr>
      </w:pPr>
    </w:p>
    <w:p w14:paraId="05F71096" w14:textId="2A94C3CF" w:rsidR="005B55D0" w:rsidRPr="005046A8" w:rsidRDefault="005B55D0" w:rsidP="002C3419">
      <w:pPr>
        <w:jc w:val="both"/>
        <w:rPr>
          <w:rFonts w:ascii="Georgia" w:hAnsi="Georgia"/>
          <w:bCs/>
        </w:rPr>
      </w:pPr>
      <w:r w:rsidRPr="005046A8">
        <w:rPr>
          <w:rFonts w:ascii="Georgia" w:hAnsi="Georgia"/>
        </w:rPr>
        <w:t>Alulírott …………………………………….., mint a(z) ……………………………………… (ajánlattevő)</w:t>
      </w:r>
      <w:r w:rsidRPr="005046A8">
        <w:rPr>
          <w:rStyle w:val="Lbjegyzet-hivatkozs"/>
          <w:rFonts w:ascii="Georgia" w:hAnsi="Georgia"/>
        </w:rPr>
        <w:footnoteReference w:id="5"/>
      </w:r>
      <w:r w:rsidRPr="005046A8">
        <w:rPr>
          <w:rFonts w:ascii="Georgia" w:hAnsi="Georgia"/>
        </w:rPr>
        <w:t xml:space="preserve"> cégjegyzésre jogosult képviselője </w:t>
      </w:r>
      <w:r w:rsidR="002C3419" w:rsidRPr="005046A8">
        <w:rPr>
          <w:rFonts w:ascii="Georgia" w:hAnsi="Georgia"/>
        </w:rPr>
        <w:t>a „</w:t>
      </w:r>
      <w:r w:rsidR="002C3419" w:rsidRPr="005046A8">
        <w:rPr>
          <w:rFonts w:ascii="Georgia" w:hAnsi="Georgia"/>
          <w:b/>
        </w:rPr>
        <w:t>Kombinált keresőkapu beszerzése (673/2016)</w:t>
      </w:r>
      <w:r w:rsidR="002C3419" w:rsidRPr="005046A8">
        <w:rPr>
          <w:rFonts w:ascii="Georgia" w:hAnsi="Georgia"/>
        </w:rPr>
        <w:t>”</w:t>
      </w:r>
      <w:r w:rsidR="002C3419" w:rsidRPr="005046A8">
        <w:rPr>
          <w:rFonts w:ascii="Georgia" w:hAnsi="Georgia"/>
          <w:b/>
        </w:rPr>
        <w:t xml:space="preserve"> </w:t>
      </w:r>
      <w:r w:rsidR="002C3419" w:rsidRPr="005046A8">
        <w:rPr>
          <w:rFonts w:ascii="Georgia" w:hAnsi="Georgia"/>
          <w:bCs/>
        </w:rPr>
        <w:t xml:space="preserve">tárgyú közbeszerzési eljárásban – </w:t>
      </w:r>
      <w:r w:rsidRPr="005046A8">
        <w:rPr>
          <w:rFonts w:ascii="Georgia" w:hAnsi="Georgia"/>
        </w:rPr>
        <w:t xml:space="preserve">felelősségem tudatában </w:t>
      </w:r>
      <w:r w:rsidR="002C3419" w:rsidRPr="005046A8">
        <w:rPr>
          <w:rFonts w:ascii="Georgia" w:hAnsi="Georgia"/>
        </w:rPr>
        <w:t xml:space="preserve">– nyilatkozom arról, hogy </w:t>
      </w:r>
      <w:r w:rsidRPr="005046A8">
        <w:rPr>
          <w:rFonts w:ascii="Georgia" w:hAnsi="Georgia"/>
          <w:bCs/>
        </w:rPr>
        <w:t xml:space="preserve">az általam képviselt vállalkozás nem vesz igénybe </w:t>
      </w:r>
      <w:r w:rsidR="002C3419" w:rsidRPr="005046A8">
        <w:rPr>
          <w:rFonts w:ascii="Georgia" w:hAnsi="Georgia"/>
        </w:rPr>
        <w:t>a Kbt. 62. § (1) bek</w:t>
      </w:r>
      <w:r w:rsidR="00ED7E19">
        <w:rPr>
          <w:rFonts w:ascii="Georgia" w:hAnsi="Georgia"/>
        </w:rPr>
        <w:t>ezdés</w:t>
      </w:r>
      <w:r w:rsidR="002C3419" w:rsidRPr="005046A8">
        <w:rPr>
          <w:rFonts w:ascii="Georgia" w:hAnsi="Georgia"/>
        </w:rPr>
        <w:t xml:space="preserve"> a)-q) pontjaiban és 62. § (2) bekezdésében felsorolt kizáró okok bármelyikének hatálya alatt álló alvállalkozót. </w:t>
      </w:r>
    </w:p>
    <w:p w14:paraId="7243ECF5" w14:textId="77777777" w:rsidR="005B55D0" w:rsidRPr="005046A8" w:rsidRDefault="005B55D0" w:rsidP="005B55D0">
      <w:pPr>
        <w:rPr>
          <w:rFonts w:ascii="Georgia" w:hAnsi="Georgia"/>
          <w:bCs/>
        </w:rPr>
      </w:pPr>
    </w:p>
    <w:p w14:paraId="32E66220" w14:textId="77777777" w:rsidR="005B55D0" w:rsidRPr="005046A8" w:rsidRDefault="005B55D0" w:rsidP="005B55D0">
      <w:pPr>
        <w:rPr>
          <w:rFonts w:ascii="Georgia" w:hAnsi="Georgia"/>
          <w:bCs/>
        </w:rPr>
      </w:pPr>
    </w:p>
    <w:p w14:paraId="4B4F277D" w14:textId="77777777" w:rsidR="002C3419" w:rsidRPr="005046A8" w:rsidRDefault="002C3419" w:rsidP="005B55D0">
      <w:pPr>
        <w:rPr>
          <w:rFonts w:ascii="Georgia" w:hAnsi="Georgia"/>
          <w:bCs/>
        </w:rPr>
      </w:pPr>
    </w:p>
    <w:p w14:paraId="36AAB34A" w14:textId="77777777" w:rsidR="005B55D0" w:rsidRPr="005046A8" w:rsidRDefault="005B55D0" w:rsidP="005B55D0">
      <w:pPr>
        <w:rPr>
          <w:rFonts w:ascii="Georgia" w:hAnsi="Georgia"/>
          <w:bCs/>
        </w:rPr>
      </w:pPr>
      <w:r w:rsidRPr="005046A8">
        <w:rPr>
          <w:rFonts w:ascii="Georgia" w:hAnsi="Georgia"/>
          <w:bCs/>
        </w:rPr>
        <w:t>Kelt: ……………………. 201</w:t>
      </w:r>
      <w:r w:rsidR="002C3419" w:rsidRPr="005046A8">
        <w:rPr>
          <w:rFonts w:ascii="Georgia" w:hAnsi="Georgia"/>
          <w:bCs/>
        </w:rPr>
        <w:t>7</w:t>
      </w:r>
      <w:r w:rsidRPr="005046A8">
        <w:rPr>
          <w:rFonts w:ascii="Georgia" w:hAnsi="Georgia"/>
          <w:bCs/>
        </w:rPr>
        <w:t>. ……………….</w:t>
      </w:r>
    </w:p>
    <w:p w14:paraId="4DACDF4B" w14:textId="77777777" w:rsidR="005B55D0" w:rsidRPr="005046A8" w:rsidRDefault="005B55D0" w:rsidP="005B55D0">
      <w:pPr>
        <w:rPr>
          <w:rFonts w:ascii="Georgia" w:hAnsi="Georgia"/>
          <w:bCs/>
        </w:rPr>
      </w:pPr>
    </w:p>
    <w:p w14:paraId="7BFF3009" w14:textId="77777777" w:rsidR="005B55D0" w:rsidRPr="005046A8" w:rsidRDefault="005B55D0" w:rsidP="005B55D0">
      <w:pPr>
        <w:rPr>
          <w:rFonts w:ascii="Georgia" w:hAnsi="Georgia"/>
          <w:bCs/>
        </w:rPr>
      </w:pPr>
    </w:p>
    <w:p w14:paraId="07E2C9C6" w14:textId="77777777" w:rsidR="005B55D0" w:rsidRPr="005046A8" w:rsidRDefault="005B55D0" w:rsidP="005B55D0">
      <w:pPr>
        <w:rPr>
          <w:rFonts w:ascii="Georgia" w:hAnsi="Georgia"/>
          <w:bCs/>
        </w:rPr>
      </w:pPr>
    </w:p>
    <w:p w14:paraId="22637830" w14:textId="77777777" w:rsidR="005B55D0" w:rsidRPr="009C6381" w:rsidRDefault="005B55D0" w:rsidP="005B55D0">
      <w:pPr>
        <w:tabs>
          <w:tab w:val="left" w:pos="567"/>
        </w:tabs>
        <w:ind w:left="5664"/>
        <w:jc w:val="center"/>
        <w:rPr>
          <w:rFonts w:ascii="Georgia" w:hAnsi="Georgia"/>
          <w:bCs/>
        </w:rPr>
      </w:pPr>
      <w:r w:rsidRPr="005046A8">
        <w:rPr>
          <w:rFonts w:ascii="Georgia" w:hAnsi="Georgia"/>
          <w:bCs/>
        </w:rPr>
        <w:t>……………………………</w:t>
      </w:r>
    </w:p>
    <w:p w14:paraId="2828B4C4" w14:textId="77777777" w:rsidR="00ED7E19" w:rsidRDefault="005B55D0" w:rsidP="005B55D0">
      <w:pPr>
        <w:tabs>
          <w:tab w:val="left" w:pos="567"/>
        </w:tabs>
        <w:ind w:left="5664"/>
        <w:jc w:val="center"/>
        <w:rPr>
          <w:rFonts w:ascii="Georgia" w:hAnsi="Georgia"/>
          <w:bCs/>
        </w:rPr>
      </w:pPr>
      <w:r w:rsidRPr="009C6381">
        <w:rPr>
          <w:rFonts w:ascii="Georgia" w:hAnsi="Georgia"/>
          <w:bCs/>
        </w:rPr>
        <w:t>cégszerű aláírás</w:t>
      </w:r>
    </w:p>
    <w:p w14:paraId="5D06994F" w14:textId="3CAB9181" w:rsidR="005B55D0" w:rsidRPr="009C6381" w:rsidRDefault="005B55D0" w:rsidP="005B55D0">
      <w:pPr>
        <w:tabs>
          <w:tab w:val="left" w:pos="567"/>
        </w:tabs>
        <w:ind w:left="5664"/>
        <w:jc w:val="center"/>
        <w:rPr>
          <w:rFonts w:ascii="Georgia" w:hAnsi="Georgia"/>
          <w:highlight w:val="yellow"/>
        </w:rPr>
      </w:pPr>
      <w:r w:rsidRPr="009C6381">
        <w:rPr>
          <w:rFonts w:ascii="Georgia" w:hAnsi="Georgia"/>
          <w:highlight w:val="yellow"/>
        </w:rPr>
        <w:br w:type="page"/>
      </w:r>
    </w:p>
    <w:p w14:paraId="61345DAA" w14:textId="77777777" w:rsidR="005B55D0" w:rsidRDefault="005B55D0" w:rsidP="00FB2949">
      <w:pPr>
        <w:ind w:left="-5" w:right="79"/>
        <w:rPr>
          <w:rFonts w:ascii="Georgia" w:hAnsi="Georgia"/>
        </w:rPr>
      </w:pPr>
    </w:p>
    <w:p w14:paraId="30FA272A" w14:textId="77777777" w:rsidR="00F711C4" w:rsidRPr="005B55D0"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59" w:name="_Toc470254799"/>
      <w:r w:rsidRPr="005B55D0">
        <w:rPr>
          <w:rFonts w:ascii="Georgia" w:hAnsi="Georgia"/>
          <w:b/>
          <w:color w:val="000000"/>
          <w:sz w:val="24"/>
          <w:szCs w:val="24"/>
        </w:rPr>
        <w:t>Átláthatósági nyilatkozat</w:t>
      </w:r>
      <w:bookmarkEnd w:id="59"/>
    </w:p>
    <w:p w14:paraId="07BD3906" w14:textId="77777777" w:rsidR="00F711C4" w:rsidRDefault="00F711C4" w:rsidP="00FB2949">
      <w:pPr>
        <w:ind w:left="-5" w:right="79"/>
        <w:rPr>
          <w:rFonts w:ascii="Georgia" w:hAnsi="Georgia"/>
        </w:rPr>
      </w:pPr>
    </w:p>
    <w:p w14:paraId="01414897" w14:textId="77777777" w:rsidR="0021065E" w:rsidRPr="009C6381" w:rsidRDefault="0021065E" w:rsidP="0021065E">
      <w:pPr>
        <w:spacing w:line="276" w:lineRule="auto"/>
        <w:jc w:val="center"/>
        <w:rPr>
          <w:rFonts w:ascii="Georgia" w:eastAsia="Calibri" w:hAnsi="Georgia"/>
          <w:iCs/>
          <w:lang w:eastAsia="en-US"/>
        </w:rPr>
      </w:pPr>
      <w:r w:rsidRPr="009C6381">
        <w:rPr>
          <w:rFonts w:ascii="Georgia" w:eastAsia="Calibri" w:hAnsi="Georgia"/>
          <w:iCs/>
          <w:lang w:eastAsia="en-US"/>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408A7F2E" w14:textId="77777777" w:rsidR="0021065E" w:rsidRPr="009C6381" w:rsidRDefault="0021065E" w:rsidP="0021065E">
      <w:pPr>
        <w:spacing w:line="276" w:lineRule="auto"/>
        <w:jc w:val="both"/>
        <w:rPr>
          <w:rFonts w:ascii="Georgia" w:eastAsia="Calibri" w:hAnsi="Georgia"/>
          <w:lang w:eastAsia="en-US"/>
        </w:rPr>
      </w:pPr>
    </w:p>
    <w:p w14:paraId="1C3DD5A4" w14:textId="77777777" w:rsidR="0021065E" w:rsidRPr="009C6381" w:rsidRDefault="0021065E" w:rsidP="0021065E">
      <w:pPr>
        <w:spacing w:line="276" w:lineRule="auto"/>
        <w:jc w:val="both"/>
        <w:rPr>
          <w:rFonts w:ascii="Georgia" w:eastAsia="Calibri" w:hAnsi="Georgia"/>
          <w:b/>
          <w:lang w:eastAsia="en-US"/>
        </w:rPr>
      </w:pPr>
      <w:r w:rsidRPr="009C6381">
        <w:rPr>
          <w:rFonts w:ascii="Georgia" w:eastAsia="Calibri" w:hAnsi="Georgia"/>
          <w:lang w:eastAsia="en-US"/>
        </w:rPr>
        <w:t>Alulírott ………………………………………………………………………….., mint a(z) ………………………………………………………………………………………………………………..……… (székhely:…………………………………………., adószám:…………………………………………..) cégjegyzésre/aláírásra jogosult képviselője jelen okirat aláírásával ezennel büntetőjogi felelősségem tudatában</w:t>
      </w:r>
      <w:r w:rsidRPr="009C6381">
        <w:rPr>
          <w:rFonts w:ascii="Georgia" w:eastAsia="Calibri" w:hAnsi="Georgia"/>
          <w:b/>
          <w:lang w:eastAsia="en-US"/>
        </w:rPr>
        <w:t>,</w:t>
      </w:r>
    </w:p>
    <w:p w14:paraId="0B39AFED" w14:textId="77777777" w:rsidR="0021065E" w:rsidRPr="009C6381" w:rsidRDefault="0021065E" w:rsidP="0021065E">
      <w:pPr>
        <w:spacing w:line="276" w:lineRule="auto"/>
        <w:jc w:val="both"/>
        <w:rPr>
          <w:rFonts w:ascii="Georgia" w:eastAsia="Calibri" w:hAnsi="Georgia"/>
          <w:b/>
          <w:lang w:eastAsia="en-US"/>
        </w:rPr>
      </w:pPr>
    </w:p>
    <w:p w14:paraId="3F1EC52E" w14:textId="77777777" w:rsidR="0021065E" w:rsidRPr="009C6381" w:rsidRDefault="0021065E" w:rsidP="0021065E">
      <w:pPr>
        <w:spacing w:line="276" w:lineRule="auto"/>
        <w:jc w:val="center"/>
        <w:rPr>
          <w:rFonts w:ascii="Georgia" w:eastAsia="Calibri" w:hAnsi="Georgia"/>
          <w:b/>
          <w:lang w:eastAsia="en-US"/>
        </w:rPr>
      </w:pPr>
      <w:r w:rsidRPr="009C6381">
        <w:rPr>
          <w:rFonts w:ascii="Georgia" w:eastAsia="Calibri" w:hAnsi="Georgia"/>
          <w:b/>
          <w:lang w:eastAsia="en-US"/>
        </w:rPr>
        <w:t>a hivatkozott hatályos jogszabályokban foglalt rendelkezések ismeretében nyilatkozom</w:t>
      </w:r>
    </w:p>
    <w:p w14:paraId="1A7F4463" w14:textId="77777777" w:rsidR="0021065E" w:rsidRPr="009C6381" w:rsidRDefault="0021065E" w:rsidP="0021065E">
      <w:pPr>
        <w:spacing w:line="276" w:lineRule="auto"/>
        <w:jc w:val="both"/>
        <w:rPr>
          <w:rFonts w:ascii="Georgia" w:eastAsia="Calibri" w:hAnsi="Georgia"/>
          <w:lang w:eastAsia="en-US"/>
        </w:rPr>
      </w:pPr>
    </w:p>
    <w:p w14:paraId="1F6F592B" w14:textId="77777777" w:rsidR="0021065E" w:rsidRPr="009C6381" w:rsidRDefault="0021065E" w:rsidP="0021065E">
      <w:pPr>
        <w:spacing w:line="276" w:lineRule="auto"/>
        <w:jc w:val="both"/>
        <w:rPr>
          <w:rFonts w:ascii="Georgia" w:eastAsia="Calibri" w:hAnsi="Georgia"/>
          <w:lang w:eastAsia="en-US"/>
        </w:rPr>
      </w:pPr>
      <w:r w:rsidRPr="009C6381">
        <w:rPr>
          <w:rFonts w:ascii="Georgia" w:eastAsia="Calibri" w:hAnsi="Georgia"/>
          <w:lang w:eastAsia="en-US"/>
        </w:rPr>
        <w:t>arról, hogy az általam képviselt szervezet átlátható szervezetnek minősül a nemzeti vagyonról szóló 2011. évi CXCVI. törvény 3. § (1) bekezdésének 1. pontja</w:t>
      </w:r>
      <w:r w:rsidRPr="009C6381">
        <w:rPr>
          <w:rFonts w:ascii="Georgia" w:eastAsia="Calibri" w:hAnsi="Georgia"/>
          <w:iCs/>
          <w:vertAlign w:val="superscript"/>
          <w:lang w:eastAsia="en-US"/>
        </w:rPr>
        <w:footnoteReference w:id="6"/>
      </w:r>
      <w:r w:rsidRPr="009C6381">
        <w:rPr>
          <w:rFonts w:ascii="Georgia" w:eastAsia="Calibri" w:hAnsi="Georgia"/>
          <w:lang w:eastAsia="en-US"/>
        </w:rPr>
        <w:t xml:space="preserve"> alapján.</w:t>
      </w:r>
    </w:p>
    <w:p w14:paraId="0DBC79E0" w14:textId="77777777" w:rsidR="0021065E" w:rsidRPr="009C6381" w:rsidRDefault="0021065E" w:rsidP="0021065E">
      <w:pPr>
        <w:spacing w:line="276" w:lineRule="auto"/>
        <w:jc w:val="both"/>
        <w:rPr>
          <w:rFonts w:ascii="Georgia" w:eastAsia="Calibri" w:hAnsi="Georgia"/>
          <w:lang w:eastAsia="en-US"/>
        </w:rPr>
      </w:pPr>
    </w:p>
    <w:p w14:paraId="129C4325" w14:textId="77777777" w:rsidR="0021065E" w:rsidRPr="009C6381" w:rsidRDefault="0021065E" w:rsidP="0021065E">
      <w:pPr>
        <w:spacing w:line="276" w:lineRule="auto"/>
        <w:jc w:val="both"/>
        <w:rPr>
          <w:rFonts w:ascii="Georgia" w:eastAsia="Calibri" w:hAnsi="Georgia"/>
          <w:lang w:eastAsia="en-US"/>
        </w:rPr>
      </w:pPr>
      <w:r w:rsidRPr="009C6381">
        <w:rPr>
          <w:rFonts w:ascii="Georgia" w:eastAsia="Calibri" w:hAnsi="Georgia"/>
          <w:lang w:eastAsia="en-US"/>
        </w:rPr>
        <w:lastRenderedPageBreak/>
        <w:t>Kijelentem, és aláírásommal igazolom, hogy jelen nyilatkozatban foglaltak a valóságnak mindenben megfelelnek.</w:t>
      </w:r>
    </w:p>
    <w:p w14:paraId="0FC8A1D6" w14:textId="77777777" w:rsidR="0021065E" w:rsidRPr="009C6381" w:rsidRDefault="0021065E" w:rsidP="0021065E">
      <w:pPr>
        <w:spacing w:line="276" w:lineRule="auto"/>
        <w:jc w:val="both"/>
        <w:rPr>
          <w:rFonts w:ascii="Georgia" w:eastAsia="Calibri" w:hAnsi="Georgia"/>
          <w:lang w:eastAsia="en-US"/>
        </w:rPr>
      </w:pPr>
    </w:p>
    <w:p w14:paraId="1EF5357C" w14:textId="77777777" w:rsidR="0021065E" w:rsidRPr="009C6381" w:rsidRDefault="0021065E" w:rsidP="0021065E">
      <w:pPr>
        <w:spacing w:line="276" w:lineRule="auto"/>
        <w:jc w:val="both"/>
        <w:rPr>
          <w:rFonts w:ascii="Georgia" w:eastAsia="Calibri" w:hAnsi="Georgia"/>
          <w:lang w:eastAsia="en-US"/>
        </w:rPr>
      </w:pPr>
      <w:r w:rsidRPr="009C6381">
        <w:rPr>
          <w:rFonts w:ascii="Georgia" w:eastAsia="Calibri" w:hAnsi="Georgia"/>
          <w:lang w:eastAsia="en-US"/>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40118600" w14:textId="77777777" w:rsidR="0021065E" w:rsidRPr="009C6381" w:rsidRDefault="0021065E" w:rsidP="0021065E">
      <w:pPr>
        <w:spacing w:line="276" w:lineRule="auto"/>
        <w:jc w:val="both"/>
        <w:rPr>
          <w:rFonts w:ascii="Georgia" w:eastAsia="Calibri" w:hAnsi="Georgia"/>
          <w:lang w:eastAsia="en-US"/>
        </w:rPr>
      </w:pPr>
    </w:p>
    <w:p w14:paraId="7B4E916D" w14:textId="77777777" w:rsidR="0021065E" w:rsidRPr="009C6381" w:rsidRDefault="0021065E" w:rsidP="0021065E">
      <w:pPr>
        <w:spacing w:line="276" w:lineRule="auto"/>
        <w:jc w:val="both"/>
        <w:rPr>
          <w:rFonts w:ascii="Georgia" w:eastAsia="Calibri" w:hAnsi="Georgia"/>
          <w:lang w:eastAsia="en-US"/>
        </w:rPr>
      </w:pPr>
    </w:p>
    <w:p w14:paraId="102E043A" w14:textId="77777777" w:rsidR="0021065E" w:rsidRPr="009C6381" w:rsidRDefault="0021065E" w:rsidP="0021065E">
      <w:pPr>
        <w:spacing w:line="276" w:lineRule="auto"/>
        <w:jc w:val="both"/>
        <w:rPr>
          <w:rFonts w:ascii="Georgia" w:eastAsia="Calibri" w:hAnsi="Georgia"/>
          <w:lang w:eastAsia="en-US"/>
        </w:rPr>
      </w:pPr>
    </w:p>
    <w:p w14:paraId="5064E1D6" w14:textId="77777777" w:rsidR="0021065E" w:rsidRPr="009C6381" w:rsidRDefault="0021065E" w:rsidP="0021065E">
      <w:pPr>
        <w:spacing w:line="276" w:lineRule="auto"/>
        <w:jc w:val="both"/>
        <w:rPr>
          <w:rFonts w:ascii="Georgia" w:eastAsia="Calibri" w:hAnsi="Georgia"/>
          <w:lang w:eastAsia="en-US"/>
        </w:rPr>
      </w:pPr>
      <w:r w:rsidRPr="009C6381">
        <w:rPr>
          <w:rFonts w:ascii="Georgia" w:eastAsia="Calibri" w:hAnsi="Georgia"/>
          <w:lang w:eastAsia="en-US"/>
        </w:rPr>
        <w:t>Kelt:  ……………………… 201</w:t>
      </w:r>
      <w:r>
        <w:rPr>
          <w:rFonts w:ascii="Georgia" w:eastAsia="Calibri" w:hAnsi="Georgia"/>
          <w:lang w:eastAsia="en-US"/>
        </w:rPr>
        <w:t>7</w:t>
      </w:r>
      <w:r w:rsidRPr="009C6381">
        <w:rPr>
          <w:rFonts w:ascii="Georgia" w:eastAsia="Calibri" w:hAnsi="Georgia"/>
          <w:lang w:eastAsia="en-US"/>
        </w:rPr>
        <w:t xml:space="preserve"> …………………..</w:t>
      </w:r>
    </w:p>
    <w:p w14:paraId="4938B47F" w14:textId="77777777" w:rsidR="0021065E" w:rsidRPr="009C6381" w:rsidRDefault="0021065E" w:rsidP="0021065E">
      <w:pPr>
        <w:spacing w:line="276" w:lineRule="auto"/>
        <w:jc w:val="both"/>
        <w:rPr>
          <w:rFonts w:ascii="Georgia" w:eastAsia="Calibri" w:hAnsi="Georgia"/>
          <w:lang w:eastAsia="en-US"/>
        </w:rPr>
      </w:pPr>
    </w:p>
    <w:p w14:paraId="1F71393E" w14:textId="77777777" w:rsidR="0021065E" w:rsidRPr="009C6381" w:rsidRDefault="0021065E" w:rsidP="0021065E">
      <w:pPr>
        <w:spacing w:line="276" w:lineRule="auto"/>
        <w:jc w:val="both"/>
        <w:rPr>
          <w:rFonts w:ascii="Georgia" w:eastAsia="Calibri" w:hAnsi="Georgia"/>
          <w:lang w:eastAsia="en-US"/>
        </w:rPr>
      </w:pPr>
    </w:p>
    <w:p w14:paraId="55ADAF7A" w14:textId="77777777" w:rsidR="0021065E" w:rsidRPr="009C6381" w:rsidRDefault="0021065E" w:rsidP="0021065E">
      <w:pPr>
        <w:spacing w:line="276" w:lineRule="auto"/>
        <w:jc w:val="both"/>
        <w:rPr>
          <w:rFonts w:ascii="Georgia" w:eastAsia="Calibri" w:hAnsi="Georgia"/>
          <w:lang w:eastAsia="en-US"/>
        </w:rPr>
      </w:pPr>
    </w:p>
    <w:p w14:paraId="0331BEC1" w14:textId="77777777" w:rsidR="0021065E" w:rsidRPr="009C6381" w:rsidRDefault="0021065E" w:rsidP="0021065E">
      <w:pPr>
        <w:spacing w:line="276" w:lineRule="auto"/>
        <w:ind w:left="4956"/>
        <w:jc w:val="center"/>
        <w:rPr>
          <w:rFonts w:ascii="Georgia" w:eastAsia="Calibri" w:hAnsi="Georgia"/>
          <w:lang w:eastAsia="en-US"/>
        </w:rPr>
      </w:pPr>
      <w:r w:rsidRPr="009C6381">
        <w:rPr>
          <w:rFonts w:ascii="Georgia" w:eastAsia="Calibri" w:hAnsi="Georgia"/>
          <w:lang w:eastAsia="en-US"/>
        </w:rPr>
        <w:t>…………………………………………..</w:t>
      </w:r>
    </w:p>
    <w:p w14:paraId="266FA704" w14:textId="77777777" w:rsidR="0021065E" w:rsidRPr="009C6381" w:rsidRDefault="0021065E" w:rsidP="0021065E">
      <w:pPr>
        <w:spacing w:line="276" w:lineRule="auto"/>
        <w:ind w:left="4956"/>
        <w:jc w:val="center"/>
        <w:rPr>
          <w:rFonts w:ascii="Georgia" w:eastAsia="Calibri" w:hAnsi="Georgia"/>
          <w:lang w:eastAsia="en-US"/>
        </w:rPr>
      </w:pPr>
      <w:r w:rsidRPr="009C6381">
        <w:rPr>
          <w:rFonts w:ascii="Georgia" w:eastAsia="Calibri" w:hAnsi="Georgia"/>
          <w:lang w:eastAsia="en-US"/>
        </w:rPr>
        <w:t>képviseletre jogosult személy aláírása</w:t>
      </w:r>
    </w:p>
    <w:p w14:paraId="24670113" w14:textId="77777777" w:rsidR="0021065E" w:rsidRPr="009C6381" w:rsidRDefault="0021065E" w:rsidP="0021065E">
      <w:pPr>
        <w:spacing w:line="276" w:lineRule="auto"/>
        <w:jc w:val="both"/>
        <w:rPr>
          <w:rFonts w:ascii="Georgia" w:eastAsia="Calibri" w:hAnsi="Georgia"/>
          <w:lang w:eastAsia="en-US"/>
        </w:rPr>
      </w:pPr>
    </w:p>
    <w:p w14:paraId="1EA0FE5C" w14:textId="77777777" w:rsidR="0021065E" w:rsidRDefault="0021065E" w:rsidP="0021065E">
      <w:pPr>
        <w:spacing w:after="160" w:line="259" w:lineRule="auto"/>
        <w:rPr>
          <w:rFonts w:ascii="Georgia" w:hAnsi="Georgia"/>
        </w:rPr>
      </w:pPr>
      <w:r>
        <w:rPr>
          <w:rFonts w:ascii="Georgia" w:hAnsi="Georgia"/>
        </w:rPr>
        <w:br w:type="page"/>
      </w:r>
    </w:p>
    <w:p w14:paraId="214ADBB3" w14:textId="77777777" w:rsidR="00E70EC6" w:rsidRDefault="00E70EC6" w:rsidP="00FB2949">
      <w:pPr>
        <w:ind w:left="-5" w:right="79"/>
        <w:rPr>
          <w:rFonts w:ascii="Georgia" w:hAnsi="Georgia"/>
        </w:rPr>
      </w:pPr>
    </w:p>
    <w:p w14:paraId="4FDB386B" w14:textId="77777777" w:rsidR="00F711C4" w:rsidRPr="00E70EC6"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60" w:name="_Toc470254800"/>
      <w:r w:rsidRPr="00E70EC6">
        <w:rPr>
          <w:rFonts w:ascii="Georgia" w:hAnsi="Georgia"/>
          <w:b/>
          <w:color w:val="000000"/>
          <w:sz w:val="24"/>
          <w:szCs w:val="24"/>
        </w:rPr>
        <w:t>Nyilatkozat a Kbt. 66. § (2) és (4) bekezdése alapján</w:t>
      </w:r>
      <w:bookmarkEnd w:id="60"/>
    </w:p>
    <w:p w14:paraId="28104B45" w14:textId="77777777" w:rsidR="00F711C4" w:rsidRDefault="00F711C4" w:rsidP="00FB2949">
      <w:pPr>
        <w:ind w:left="-5" w:right="79"/>
        <w:rPr>
          <w:rFonts w:ascii="Georgia" w:hAnsi="Georgia"/>
        </w:rPr>
      </w:pPr>
    </w:p>
    <w:p w14:paraId="14246D36" w14:textId="77777777" w:rsidR="00703C56" w:rsidRPr="009C6381" w:rsidRDefault="00703C56" w:rsidP="00703C56">
      <w:pPr>
        <w:jc w:val="both"/>
        <w:rPr>
          <w:rFonts w:ascii="Georgia" w:hAnsi="Georgia"/>
        </w:rPr>
      </w:pPr>
    </w:p>
    <w:p w14:paraId="547E6D9C" w14:textId="5869B688" w:rsidR="00703C56" w:rsidRPr="009C6381" w:rsidRDefault="00703C56" w:rsidP="00703C56">
      <w:pPr>
        <w:rPr>
          <w:rFonts w:ascii="Georgia" w:hAnsi="Georgia"/>
        </w:rPr>
      </w:pPr>
      <w:r w:rsidRPr="009C6381">
        <w:rPr>
          <w:rFonts w:ascii="Georgia" w:hAnsi="Georgia"/>
        </w:rPr>
        <w:t xml:space="preserve">Alulírott …………………………………………………….., mint a(z) ……………………………………… </w:t>
      </w:r>
      <w:r w:rsidR="00ED7E19">
        <w:rPr>
          <w:rFonts w:ascii="Georgia" w:hAnsi="Georgia"/>
        </w:rPr>
        <w:t xml:space="preserve">(ajánlattevő) </w:t>
      </w:r>
      <w:r w:rsidRPr="009C6381">
        <w:rPr>
          <w:rFonts w:ascii="Georgia" w:hAnsi="Georgia"/>
        </w:rPr>
        <w:t xml:space="preserve">cégjegyzésre jogosult képviselője felelősségem tudatában </w:t>
      </w:r>
    </w:p>
    <w:p w14:paraId="113FCDF8" w14:textId="77777777" w:rsidR="00703C56" w:rsidRPr="009C6381" w:rsidRDefault="00703C56" w:rsidP="00703C56">
      <w:pPr>
        <w:rPr>
          <w:rFonts w:ascii="Georgia" w:hAnsi="Georgia"/>
        </w:rPr>
      </w:pPr>
    </w:p>
    <w:p w14:paraId="57CD63D5" w14:textId="77777777" w:rsidR="00703C56" w:rsidRPr="009C6381" w:rsidRDefault="00703C56" w:rsidP="00703C56">
      <w:pPr>
        <w:jc w:val="center"/>
        <w:rPr>
          <w:rFonts w:ascii="Georgia" w:hAnsi="Georgia"/>
        </w:rPr>
      </w:pPr>
      <w:r w:rsidRPr="009C6381">
        <w:rPr>
          <w:rFonts w:ascii="Georgia" w:hAnsi="Georgia"/>
          <w:spacing w:val="60"/>
        </w:rPr>
        <w:t>kijelentem</w:t>
      </w:r>
      <w:r w:rsidRPr="009C6381">
        <w:rPr>
          <w:rFonts w:ascii="Georgia" w:hAnsi="Georgia"/>
        </w:rPr>
        <w:t>,</w:t>
      </w:r>
    </w:p>
    <w:p w14:paraId="7D7BB9D1" w14:textId="77777777" w:rsidR="00703C56" w:rsidRPr="009C6381" w:rsidRDefault="00703C56" w:rsidP="00703C56">
      <w:pPr>
        <w:ind w:right="57"/>
        <w:rPr>
          <w:rFonts w:ascii="Georgia" w:hAnsi="Georgia"/>
        </w:rPr>
      </w:pPr>
    </w:p>
    <w:p w14:paraId="0E948628" w14:textId="77777777" w:rsidR="00703C56" w:rsidRPr="009C6381" w:rsidRDefault="00703C56" w:rsidP="00703C56">
      <w:pPr>
        <w:jc w:val="both"/>
        <w:rPr>
          <w:rFonts w:ascii="Georgia" w:hAnsi="Georgia"/>
          <w:color w:val="000000"/>
        </w:rPr>
      </w:pPr>
      <w:r w:rsidRPr="009C6381">
        <w:rPr>
          <w:rFonts w:ascii="Georgia" w:hAnsi="Georgia"/>
        </w:rPr>
        <w:t>hogy</w:t>
      </w:r>
      <w:r>
        <w:rPr>
          <w:rFonts w:ascii="Georgia" w:hAnsi="Georgia"/>
        </w:rPr>
        <w:t xml:space="preserve"> a</w:t>
      </w:r>
      <w:r w:rsidRPr="009C6381">
        <w:rPr>
          <w:rFonts w:ascii="Georgia" w:hAnsi="Georgia"/>
        </w:rPr>
        <w:t xml:space="preserve"> </w:t>
      </w:r>
      <w:r w:rsidRPr="009C6381">
        <w:rPr>
          <w:rFonts w:ascii="Georgia" w:hAnsi="Georgia"/>
          <w:b/>
        </w:rPr>
        <w:t>„</w:t>
      </w:r>
      <w:r w:rsidRPr="00703C56">
        <w:rPr>
          <w:rFonts w:ascii="Georgia" w:hAnsi="Georgia"/>
          <w:b/>
        </w:rPr>
        <w:t>Kombinált keresőkapu beszerzése (673/2016)</w:t>
      </w:r>
      <w:r w:rsidRPr="009C6381">
        <w:rPr>
          <w:rFonts w:ascii="Georgia" w:hAnsi="Georgia"/>
          <w:b/>
          <w:spacing w:val="4"/>
        </w:rPr>
        <w:t>”</w:t>
      </w:r>
      <w:r w:rsidRPr="002F0E13">
        <w:rPr>
          <w:rFonts w:ascii="Georgia" w:hAnsi="Georgia"/>
        </w:rPr>
        <w:t xml:space="preserve"> tárgyú</w:t>
      </w:r>
      <w:r w:rsidRPr="009C6381">
        <w:rPr>
          <w:rFonts w:ascii="Georgia" w:hAnsi="Georgia"/>
        </w:rPr>
        <w:t xml:space="preserve"> közbeszerzési eljárás ajánlattételi felhívásában és a hozzá tartozó közbeszerzési dokumentumokban meghatározott feltételeket megismertem és elfogadom, az általam képviselt vállalkozás kész a szerződés megkötésére és teljesítésére a felolvasólapon meghatározott összegű vállalkozási díj fejében.</w:t>
      </w:r>
    </w:p>
    <w:p w14:paraId="72EB707D" w14:textId="77777777" w:rsidR="00703C56" w:rsidRPr="009C6381" w:rsidRDefault="00703C56" w:rsidP="00703C56">
      <w:pPr>
        <w:ind w:right="57"/>
        <w:rPr>
          <w:rFonts w:ascii="Georgia" w:hAnsi="Georgia"/>
          <w:color w:val="000000"/>
        </w:rPr>
      </w:pPr>
    </w:p>
    <w:p w14:paraId="4D4761F2" w14:textId="77777777" w:rsidR="00703C56" w:rsidRPr="009C6381" w:rsidRDefault="00703C56" w:rsidP="00703C56">
      <w:pPr>
        <w:ind w:right="57"/>
        <w:jc w:val="both"/>
        <w:rPr>
          <w:rFonts w:ascii="Georgia" w:hAnsi="Georgia"/>
        </w:rPr>
      </w:pPr>
      <w:r w:rsidRPr="009C6381">
        <w:rPr>
          <w:rFonts w:ascii="Georgia" w:hAnsi="Georgia"/>
        </w:rPr>
        <w:t>Kijelentem, hogy az általam képviselt vállalkozás a kis- és középvállalkozásokról, fejlődésük támogatásáról szóló 2004. évi XXXIV. törvény 3. §-a szerinti minősítése:</w:t>
      </w:r>
      <w:r w:rsidRPr="009C6381">
        <w:rPr>
          <w:rStyle w:val="Lbjegyzet-hivatkozs"/>
          <w:rFonts w:ascii="Georgia" w:hAnsi="Georgia"/>
        </w:rPr>
        <w:footnoteReference w:id="7"/>
      </w:r>
    </w:p>
    <w:p w14:paraId="4685688A" w14:textId="77777777" w:rsidR="00703C56" w:rsidRPr="009C6381" w:rsidRDefault="00703C56" w:rsidP="00703C56">
      <w:pPr>
        <w:ind w:right="57"/>
        <w:jc w:val="both"/>
        <w:rPr>
          <w:rFonts w:ascii="Georgia" w:hAnsi="Georgia"/>
        </w:rPr>
      </w:pPr>
    </w:p>
    <w:p w14:paraId="070857FE" w14:textId="77777777" w:rsidR="00703C56" w:rsidRPr="009C6381" w:rsidRDefault="00703C56" w:rsidP="00703C56">
      <w:pPr>
        <w:rPr>
          <w:rFonts w:ascii="Georgia" w:hAnsi="Georgia"/>
          <w:b/>
        </w:rPr>
      </w:pPr>
      <w:r w:rsidRPr="009C6381">
        <w:rPr>
          <w:rFonts w:ascii="Georgia" w:hAnsi="Georgia"/>
        </w:rPr>
        <w:t xml:space="preserve">mikro vállalkozás </w:t>
      </w:r>
      <w:r w:rsidRPr="009C6381">
        <w:rPr>
          <w:rFonts w:ascii="Georgia" w:hAnsi="Georgia"/>
          <w:b/>
        </w:rPr>
        <w:fldChar w:fldCharType="begin">
          <w:ffData>
            <w:name w:val="Check79"/>
            <w:enabled/>
            <w:calcOnExit w:val="0"/>
            <w:checkBox>
              <w:sizeAuto/>
              <w:default w:val="0"/>
            </w:checkBox>
          </w:ffData>
        </w:fldChar>
      </w:r>
      <w:r w:rsidRPr="009C6381">
        <w:rPr>
          <w:rFonts w:ascii="Georgia" w:hAnsi="Georgia"/>
          <w:b/>
        </w:rPr>
        <w:instrText xml:space="preserve"> FORMCHECKBOX </w:instrText>
      </w:r>
      <w:r w:rsidR="0015670F">
        <w:rPr>
          <w:rFonts w:ascii="Georgia" w:hAnsi="Georgia"/>
          <w:b/>
        </w:rPr>
      </w:r>
      <w:r w:rsidR="0015670F">
        <w:rPr>
          <w:rFonts w:ascii="Georgia" w:hAnsi="Georgia"/>
          <w:b/>
        </w:rPr>
        <w:fldChar w:fldCharType="separate"/>
      </w:r>
      <w:r w:rsidRPr="009C6381">
        <w:rPr>
          <w:rFonts w:ascii="Georgia" w:hAnsi="Georgia"/>
          <w:b/>
        </w:rPr>
        <w:fldChar w:fldCharType="end"/>
      </w:r>
      <w:r w:rsidRPr="009C6381">
        <w:rPr>
          <w:rFonts w:ascii="Georgia" w:hAnsi="Georgia"/>
          <w:b/>
        </w:rPr>
        <w:t xml:space="preserve"> </w:t>
      </w:r>
      <w:r w:rsidRPr="009C6381">
        <w:rPr>
          <w:rFonts w:ascii="Georgia" w:hAnsi="Georgia"/>
        </w:rPr>
        <w:t xml:space="preserve">kisvállalkozás </w:t>
      </w:r>
      <w:r w:rsidRPr="009C6381">
        <w:rPr>
          <w:rFonts w:ascii="Georgia" w:hAnsi="Georgia"/>
          <w:b/>
        </w:rPr>
        <w:fldChar w:fldCharType="begin">
          <w:ffData>
            <w:name w:val="Check79"/>
            <w:enabled/>
            <w:calcOnExit w:val="0"/>
            <w:checkBox>
              <w:sizeAuto/>
              <w:default w:val="0"/>
            </w:checkBox>
          </w:ffData>
        </w:fldChar>
      </w:r>
      <w:r w:rsidRPr="009C6381">
        <w:rPr>
          <w:rFonts w:ascii="Georgia" w:hAnsi="Georgia"/>
          <w:b/>
        </w:rPr>
        <w:instrText xml:space="preserve"> FORMCHECKBOX </w:instrText>
      </w:r>
      <w:r w:rsidR="0015670F">
        <w:rPr>
          <w:rFonts w:ascii="Georgia" w:hAnsi="Georgia"/>
          <w:b/>
        </w:rPr>
      </w:r>
      <w:r w:rsidR="0015670F">
        <w:rPr>
          <w:rFonts w:ascii="Georgia" w:hAnsi="Georgia"/>
          <w:b/>
        </w:rPr>
        <w:fldChar w:fldCharType="separate"/>
      </w:r>
      <w:r w:rsidRPr="009C6381">
        <w:rPr>
          <w:rFonts w:ascii="Georgia" w:hAnsi="Georgia"/>
          <w:b/>
        </w:rPr>
        <w:fldChar w:fldCharType="end"/>
      </w:r>
      <w:r w:rsidRPr="009C6381">
        <w:rPr>
          <w:rFonts w:ascii="Georgia" w:hAnsi="Georgia"/>
          <w:b/>
        </w:rPr>
        <w:t xml:space="preserve"> </w:t>
      </w:r>
      <w:r w:rsidRPr="009C6381">
        <w:rPr>
          <w:rFonts w:ascii="Georgia" w:hAnsi="Georgia"/>
        </w:rPr>
        <w:t>középvállalkozás</w:t>
      </w:r>
      <w:r w:rsidRPr="009C6381">
        <w:rPr>
          <w:rFonts w:ascii="Georgia" w:hAnsi="Georgia"/>
          <w:b/>
        </w:rPr>
        <w:fldChar w:fldCharType="begin">
          <w:ffData>
            <w:name w:val="Check79"/>
            <w:enabled/>
            <w:calcOnExit w:val="0"/>
            <w:checkBox>
              <w:sizeAuto/>
              <w:default w:val="0"/>
            </w:checkBox>
          </w:ffData>
        </w:fldChar>
      </w:r>
      <w:r w:rsidRPr="009C6381">
        <w:rPr>
          <w:rFonts w:ascii="Georgia" w:hAnsi="Georgia"/>
          <w:b/>
        </w:rPr>
        <w:instrText xml:space="preserve"> FORMCHECKBOX </w:instrText>
      </w:r>
      <w:r w:rsidR="0015670F">
        <w:rPr>
          <w:rFonts w:ascii="Georgia" w:hAnsi="Georgia"/>
          <w:b/>
        </w:rPr>
      </w:r>
      <w:r w:rsidR="0015670F">
        <w:rPr>
          <w:rFonts w:ascii="Georgia" w:hAnsi="Georgia"/>
          <w:b/>
        </w:rPr>
        <w:fldChar w:fldCharType="separate"/>
      </w:r>
      <w:r w:rsidRPr="009C6381">
        <w:rPr>
          <w:rFonts w:ascii="Georgia" w:hAnsi="Georgia"/>
          <w:b/>
        </w:rPr>
        <w:fldChar w:fldCharType="end"/>
      </w:r>
      <w:r w:rsidRPr="009C6381">
        <w:rPr>
          <w:rFonts w:ascii="Georgia" w:hAnsi="Georgia"/>
          <w:b/>
        </w:rPr>
        <w:t xml:space="preserve"> </w:t>
      </w:r>
      <w:r w:rsidRPr="009C6381">
        <w:rPr>
          <w:rFonts w:ascii="Georgia" w:hAnsi="Georgia"/>
        </w:rPr>
        <w:t xml:space="preserve">egyéb </w:t>
      </w:r>
      <w:r w:rsidRPr="009C6381">
        <w:rPr>
          <w:rFonts w:ascii="Georgia" w:hAnsi="Georgia"/>
          <w:b/>
        </w:rPr>
        <w:fldChar w:fldCharType="begin">
          <w:ffData>
            <w:name w:val="Check79"/>
            <w:enabled/>
            <w:calcOnExit w:val="0"/>
            <w:checkBox>
              <w:sizeAuto/>
              <w:default w:val="0"/>
            </w:checkBox>
          </w:ffData>
        </w:fldChar>
      </w:r>
      <w:r w:rsidRPr="009C6381">
        <w:rPr>
          <w:rFonts w:ascii="Georgia" w:hAnsi="Georgia"/>
          <w:b/>
        </w:rPr>
        <w:instrText xml:space="preserve"> FORMCHECKBOX </w:instrText>
      </w:r>
      <w:r w:rsidR="0015670F">
        <w:rPr>
          <w:rFonts w:ascii="Georgia" w:hAnsi="Georgia"/>
          <w:b/>
        </w:rPr>
      </w:r>
      <w:r w:rsidR="0015670F">
        <w:rPr>
          <w:rFonts w:ascii="Georgia" w:hAnsi="Georgia"/>
          <w:b/>
        </w:rPr>
        <w:fldChar w:fldCharType="separate"/>
      </w:r>
      <w:r w:rsidRPr="009C6381">
        <w:rPr>
          <w:rFonts w:ascii="Georgia" w:hAnsi="Georgia"/>
          <w:b/>
        </w:rPr>
        <w:fldChar w:fldCharType="end"/>
      </w:r>
    </w:p>
    <w:p w14:paraId="6624674A" w14:textId="77777777" w:rsidR="00703C56" w:rsidRPr="009C6381" w:rsidRDefault="00703C56" w:rsidP="00703C56">
      <w:pPr>
        <w:ind w:right="57"/>
        <w:jc w:val="both"/>
        <w:rPr>
          <w:rFonts w:ascii="Georgia" w:hAnsi="Georgia"/>
          <w:color w:val="000000"/>
        </w:rPr>
      </w:pPr>
    </w:p>
    <w:p w14:paraId="1D9B6EAE" w14:textId="77777777" w:rsidR="00703C56" w:rsidRPr="009C6381" w:rsidRDefault="00703C56" w:rsidP="00703C56">
      <w:pPr>
        <w:ind w:right="57"/>
        <w:jc w:val="both"/>
        <w:rPr>
          <w:rFonts w:ascii="Georgia" w:hAnsi="Georgia"/>
          <w:color w:val="000000"/>
        </w:rPr>
      </w:pPr>
      <w:r w:rsidRPr="009C6381">
        <w:rPr>
          <w:rFonts w:ascii="Georgia" w:hAnsi="Georgia"/>
          <w:color w:val="000000"/>
        </w:rPr>
        <w:t>Kijelentem, hogy az általunk benyújtott dokumentumok valós információkat tartalmaznak.</w:t>
      </w:r>
    </w:p>
    <w:p w14:paraId="6EF1D928" w14:textId="77777777" w:rsidR="00703C56" w:rsidRPr="009C6381" w:rsidRDefault="00703C56" w:rsidP="00703C56">
      <w:pPr>
        <w:ind w:right="57"/>
        <w:jc w:val="both"/>
        <w:rPr>
          <w:rFonts w:ascii="Georgia" w:hAnsi="Georgia"/>
          <w:color w:val="000000"/>
        </w:rPr>
      </w:pPr>
    </w:p>
    <w:p w14:paraId="4F24CC77" w14:textId="77777777" w:rsidR="00703C56" w:rsidRPr="009C6381" w:rsidRDefault="00703C56" w:rsidP="00703C56">
      <w:pPr>
        <w:jc w:val="both"/>
        <w:rPr>
          <w:rFonts w:ascii="Georgia" w:hAnsi="Georgia" w:cs="Georgia"/>
          <w:bCs/>
        </w:rPr>
      </w:pPr>
      <w:r w:rsidRPr="009C6381">
        <w:rPr>
          <w:rFonts w:ascii="Georgia" w:hAnsi="Georgia"/>
        </w:rPr>
        <w:t xml:space="preserve">Nyilatkozom arról, hogy az általam képviselt vállalkozás a </w:t>
      </w:r>
      <w:r w:rsidRPr="009C6381">
        <w:rPr>
          <w:rFonts w:ascii="Georgia" w:hAnsi="Georgia" w:cs="Georgia"/>
          <w:bCs/>
        </w:rPr>
        <w:t xml:space="preserve">szerződés hibás teljesítésével kapcsolatos igényekre vonatkozóan </w:t>
      </w:r>
      <w:r w:rsidRPr="009C6381">
        <w:rPr>
          <w:rFonts w:ascii="Georgia" w:hAnsi="Georgia"/>
        </w:rPr>
        <w:t>előírt</w:t>
      </w:r>
      <w:r w:rsidRPr="009C6381">
        <w:rPr>
          <w:rFonts w:ascii="Georgia" w:hAnsi="Georgia" w:cs="Georgia"/>
          <w:bCs/>
        </w:rPr>
        <w:t xml:space="preserve"> biztosítékot a Kbt. 134. §-ában és a szerződésben előírt határidőre és módon rendelkezésre bocsátja.</w:t>
      </w:r>
    </w:p>
    <w:p w14:paraId="51C4D1AA" w14:textId="77777777" w:rsidR="00703C56" w:rsidRDefault="00703C56" w:rsidP="00703C56">
      <w:pPr>
        <w:rPr>
          <w:rFonts w:ascii="Georgia" w:hAnsi="Georgia"/>
        </w:rPr>
      </w:pPr>
    </w:p>
    <w:p w14:paraId="06AC37D6" w14:textId="77777777" w:rsidR="00703C56" w:rsidRDefault="00703C56" w:rsidP="00703C56">
      <w:pPr>
        <w:rPr>
          <w:rFonts w:ascii="Georgia" w:hAnsi="Georgia"/>
        </w:rPr>
      </w:pPr>
    </w:p>
    <w:p w14:paraId="17E6AE63" w14:textId="77777777" w:rsidR="005B464E" w:rsidRPr="009C6381" w:rsidRDefault="005B464E" w:rsidP="00703C56">
      <w:pPr>
        <w:rPr>
          <w:rFonts w:ascii="Georgia" w:hAnsi="Georgia"/>
        </w:rPr>
      </w:pPr>
    </w:p>
    <w:p w14:paraId="07BCD4CD" w14:textId="77777777" w:rsidR="00703C56" w:rsidRDefault="00703C56" w:rsidP="00703C56">
      <w:pPr>
        <w:rPr>
          <w:rFonts w:ascii="Georgia" w:hAnsi="Georgia"/>
        </w:rPr>
      </w:pPr>
      <w:r w:rsidRPr="009C6381">
        <w:rPr>
          <w:rFonts w:ascii="Georgia" w:hAnsi="Georgia"/>
        </w:rPr>
        <w:t>Kelt: ………………………, 201</w:t>
      </w:r>
      <w:r>
        <w:rPr>
          <w:rFonts w:ascii="Georgia" w:hAnsi="Georgia"/>
        </w:rPr>
        <w:t>7</w:t>
      </w:r>
      <w:r w:rsidRPr="009C6381">
        <w:rPr>
          <w:rFonts w:ascii="Georgia" w:hAnsi="Georgia"/>
        </w:rPr>
        <w:t>. ……………………</w:t>
      </w:r>
    </w:p>
    <w:p w14:paraId="723C5EDD" w14:textId="77777777" w:rsidR="00703C56" w:rsidRDefault="00703C56" w:rsidP="00703C56">
      <w:pPr>
        <w:rPr>
          <w:rFonts w:ascii="Georgia" w:hAnsi="Georgia"/>
        </w:rPr>
      </w:pPr>
    </w:p>
    <w:p w14:paraId="11102C70" w14:textId="77777777" w:rsidR="00703C56" w:rsidRPr="009C6381" w:rsidRDefault="00703C56" w:rsidP="00703C56">
      <w:pPr>
        <w:rPr>
          <w:rFonts w:ascii="Georgia" w:hAnsi="Georgia"/>
        </w:rPr>
      </w:pPr>
    </w:p>
    <w:p w14:paraId="34858ABF" w14:textId="77777777" w:rsidR="00703C56" w:rsidRPr="009C6381" w:rsidRDefault="00703C56" w:rsidP="00703C56">
      <w:pPr>
        <w:rPr>
          <w:rFonts w:ascii="Georgia" w:hAnsi="Georgia"/>
        </w:rPr>
      </w:pPr>
    </w:p>
    <w:p w14:paraId="022894DC" w14:textId="77777777" w:rsidR="00703C56" w:rsidRPr="009C6381" w:rsidRDefault="00703C56" w:rsidP="00703C56">
      <w:pPr>
        <w:ind w:left="4956"/>
        <w:jc w:val="center"/>
        <w:rPr>
          <w:rFonts w:ascii="Georgia" w:hAnsi="Georgia"/>
        </w:rPr>
      </w:pPr>
      <w:r w:rsidRPr="009C6381">
        <w:rPr>
          <w:rFonts w:ascii="Georgia" w:hAnsi="Georgia"/>
        </w:rPr>
        <w:t>…………………………….</w:t>
      </w:r>
    </w:p>
    <w:p w14:paraId="69E37CBC" w14:textId="77777777" w:rsidR="00703C56" w:rsidRPr="009C6381" w:rsidRDefault="00703C56" w:rsidP="005B464E">
      <w:pPr>
        <w:ind w:left="4956"/>
        <w:jc w:val="center"/>
        <w:rPr>
          <w:rFonts w:ascii="Georgia" w:hAnsi="Georgia"/>
        </w:rPr>
      </w:pPr>
      <w:r w:rsidRPr="009C6381">
        <w:rPr>
          <w:rFonts w:ascii="Georgia" w:hAnsi="Georgia"/>
        </w:rPr>
        <w:t>cégszerű aláírás</w:t>
      </w:r>
      <w:r w:rsidRPr="009C6381">
        <w:rPr>
          <w:rFonts w:ascii="Georgia" w:hAnsi="Georgia"/>
        </w:rPr>
        <w:br w:type="page"/>
      </w:r>
    </w:p>
    <w:p w14:paraId="573516B5" w14:textId="77777777" w:rsidR="00E70EC6" w:rsidRDefault="00E70EC6" w:rsidP="00FB2949">
      <w:pPr>
        <w:ind w:left="-5" w:right="79"/>
        <w:rPr>
          <w:rFonts w:ascii="Georgia" w:hAnsi="Georgia"/>
        </w:rPr>
      </w:pPr>
    </w:p>
    <w:p w14:paraId="2AB50981" w14:textId="77777777" w:rsidR="00F711C4" w:rsidRPr="00BC49CC"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61" w:name="_Toc470254801"/>
      <w:r w:rsidRPr="00BC49CC">
        <w:rPr>
          <w:rFonts w:ascii="Georgia" w:hAnsi="Georgia"/>
          <w:b/>
          <w:color w:val="000000"/>
          <w:sz w:val="24"/>
          <w:szCs w:val="24"/>
        </w:rPr>
        <w:t>Nyilatkozat a Kbt. 66. § (6) bekezdés a)-b) pontjai alapján</w:t>
      </w:r>
      <w:bookmarkEnd w:id="61"/>
    </w:p>
    <w:p w14:paraId="7E3A54FA" w14:textId="77777777" w:rsidR="00F711C4" w:rsidRDefault="00F711C4" w:rsidP="00FB2949">
      <w:pPr>
        <w:ind w:left="-5" w:right="79"/>
        <w:rPr>
          <w:rFonts w:ascii="Georgia" w:hAnsi="Georgia"/>
        </w:rPr>
      </w:pPr>
    </w:p>
    <w:p w14:paraId="1EDB0717" w14:textId="77777777" w:rsidR="00703C56" w:rsidRPr="009C6381" w:rsidRDefault="00703C56" w:rsidP="00703C56">
      <w:pPr>
        <w:rPr>
          <w:rFonts w:ascii="Georgia" w:hAnsi="Georgia"/>
          <w:lang w:eastAsia="x-none"/>
        </w:rPr>
      </w:pPr>
    </w:p>
    <w:p w14:paraId="53ABB207" w14:textId="77777777" w:rsidR="00703C56" w:rsidRPr="009C6381" w:rsidRDefault="00703C56" w:rsidP="00703C56">
      <w:pPr>
        <w:jc w:val="both"/>
        <w:rPr>
          <w:rFonts w:ascii="Georgia" w:hAnsi="Georgia"/>
        </w:rPr>
      </w:pPr>
      <w:r w:rsidRPr="009C6381">
        <w:rPr>
          <w:rFonts w:ascii="Georgia" w:hAnsi="Georgia"/>
        </w:rPr>
        <w:t>Alulírott …………………………………</w:t>
      </w:r>
      <w:r>
        <w:rPr>
          <w:rFonts w:ascii="Georgia" w:hAnsi="Georgia"/>
        </w:rPr>
        <w:t>…….., mint a …………………………………….… (a</w:t>
      </w:r>
      <w:r w:rsidRPr="009C6381">
        <w:rPr>
          <w:rFonts w:ascii="Georgia" w:hAnsi="Georgia"/>
        </w:rPr>
        <w:t>jánlattevő) cégjegyzésre jogosult képviselője kijelentem, hogy</w:t>
      </w:r>
      <w:r w:rsidR="005B464E">
        <w:rPr>
          <w:rFonts w:ascii="Georgia" w:hAnsi="Georgia"/>
        </w:rPr>
        <w:t xml:space="preserve"> a</w:t>
      </w:r>
      <w:r w:rsidRPr="009C6381">
        <w:rPr>
          <w:rFonts w:ascii="Georgia" w:hAnsi="Georgia"/>
        </w:rPr>
        <w:t xml:space="preserve"> </w:t>
      </w:r>
      <w:r w:rsidRPr="009C6381">
        <w:rPr>
          <w:rFonts w:ascii="Georgia" w:hAnsi="Georgia"/>
          <w:b/>
          <w:bCs/>
        </w:rPr>
        <w:t>„</w:t>
      </w:r>
      <w:r w:rsidRPr="00703C56">
        <w:rPr>
          <w:rFonts w:ascii="Georgia" w:hAnsi="Georgia"/>
          <w:b/>
          <w:bCs/>
        </w:rPr>
        <w:t>Kombinált keresőkapu beszerzése (673/2016)</w:t>
      </w:r>
      <w:r w:rsidRPr="009C6381">
        <w:rPr>
          <w:rFonts w:ascii="Georgia" w:hAnsi="Georgia"/>
          <w:b/>
          <w:bCs/>
        </w:rPr>
        <w:t xml:space="preserve">” </w:t>
      </w:r>
      <w:r w:rsidRPr="009C6381">
        <w:rPr>
          <w:rFonts w:ascii="Georgia" w:hAnsi="Georgia"/>
        </w:rPr>
        <w:t>tárgyú közbeszerzési eljárás alapján megkötött szerződés teljesítése érdekében az általam képviselt vállalkozás</w:t>
      </w:r>
    </w:p>
    <w:p w14:paraId="7CD9AAFA" w14:textId="77777777" w:rsidR="00703C56" w:rsidRPr="009C6381" w:rsidRDefault="00703C56" w:rsidP="00703C56">
      <w:pPr>
        <w:jc w:val="both"/>
        <w:rPr>
          <w:rFonts w:ascii="Georgia" w:hAnsi="Georgia"/>
        </w:rPr>
      </w:pPr>
    </w:p>
    <w:p w14:paraId="4581435D" w14:textId="77777777" w:rsidR="00703C56" w:rsidRPr="009C6381" w:rsidRDefault="00703C56" w:rsidP="00703C56">
      <w:pPr>
        <w:ind w:left="714" w:hanging="288"/>
        <w:jc w:val="both"/>
        <w:rPr>
          <w:rFonts w:ascii="Georgia" w:hAnsi="Georgia"/>
        </w:rPr>
      </w:pPr>
      <w:r w:rsidRPr="009C6381">
        <w:rPr>
          <w:rFonts w:ascii="Georgia" w:hAnsi="Georgia"/>
        </w:rPr>
        <w:t>1. alvállalkozót kíván igénybe venni a következők szerint:</w:t>
      </w:r>
    </w:p>
    <w:p w14:paraId="0B021B15" w14:textId="77777777" w:rsidR="00703C56" w:rsidRPr="009C6381" w:rsidRDefault="00703C56" w:rsidP="00703C56">
      <w:pPr>
        <w:ind w:left="714" w:hanging="288"/>
        <w:jc w:val="both"/>
        <w:rPr>
          <w:rFonts w:ascii="Georgia" w:hAnsi="Georgia"/>
        </w:rPr>
      </w:pPr>
    </w:p>
    <w:p w14:paraId="6AD5B55D" w14:textId="77777777" w:rsidR="00703C56" w:rsidRPr="009C6381" w:rsidRDefault="00703C56" w:rsidP="00703C56">
      <w:pPr>
        <w:ind w:left="996" w:hanging="288"/>
        <w:jc w:val="both"/>
        <w:rPr>
          <w:rFonts w:ascii="Georgia" w:hAnsi="Georgia"/>
          <w:bCs/>
        </w:rPr>
      </w:pPr>
      <w:r w:rsidRPr="009C6381">
        <w:rPr>
          <w:rFonts w:ascii="Georgia" w:hAnsi="Georgia"/>
        </w:rPr>
        <w:t>a)</w:t>
      </w:r>
      <w:r w:rsidRPr="009C6381">
        <w:rPr>
          <w:rFonts w:ascii="Georgia" w:hAnsi="Georgia"/>
        </w:rPr>
        <w:tab/>
        <w:t>a közbeszerzés alvállalkozó által teljesítendő része (</w:t>
      </w:r>
      <w:r w:rsidRPr="009C6381">
        <w:rPr>
          <w:rFonts w:ascii="Georgia" w:hAnsi="Georgia"/>
          <w:bCs/>
        </w:rPr>
        <w:t xml:space="preserve">szolgáltatások, munkarészek) megnevezése):  </w:t>
      </w:r>
    </w:p>
    <w:p w14:paraId="239BAE98" w14:textId="77777777" w:rsidR="00703C56" w:rsidRPr="009C6381" w:rsidRDefault="00703C56" w:rsidP="00703C56">
      <w:pPr>
        <w:ind w:left="282"/>
        <w:rPr>
          <w:rFonts w:ascii="Georgia" w:hAnsi="Georgia"/>
          <w:bCs/>
        </w:rPr>
      </w:pPr>
    </w:p>
    <w:p w14:paraId="2685AFCC" w14:textId="77777777" w:rsidR="00703C56" w:rsidRPr="009C6381" w:rsidRDefault="00703C56" w:rsidP="00703C56">
      <w:pPr>
        <w:ind w:left="996" w:hanging="288"/>
        <w:jc w:val="both"/>
        <w:rPr>
          <w:rFonts w:ascii="Georgia" w:hAnsi="Georgia"/>
          <w:bCs/>
        </w:rPr>
      </w:pPr>
      <w:r w:rsidRPr="009C6381">
        <w:rPr>
          <w:rFonts w:ascii="Georgia" w:hAnsi="Georgia"/>
          <w:bCs/>
        </w:rPr>
        <w:t>b)</w:t>
      </w:r>
      <w:r w:rsidRPr="009C6381">
        <w:rPr>
          <w:rFonts w:ascii="Georgia" w:hAnsi="Georgia"/>
          <w:bCs/>
        </w:rPr>
        <w:tab/>
        <w:t>az a) pontban megjelölt</w:t>
      </w:r>
      <w:r w:rsidR="000F307E">
        <w:rPr>
          <w:rFonts w:ascii="Georgia" w:hAnsi="Georgia"/>
          <w:bCs/>
        </w:rPr>
        <w:t xml:space="preserve"> </w:t>
      </w:r>
      <w:r w:rsidRPr="009C6381">
        <w:rPr>
          <w:rFonts w:ascii="Georgia" w:hAnsi="Georgia"/>
          <w:bCs/>
        </w:rPr>
        <w:t>része</w:t>
      </w:r>
      <w:r w:rsidR="000F307E">
        <w:rPr>
          <w:rFonts w:ascii="Georgia" w:hAnsi="Georgia"/>
          <w:bCs/>
        </w:rPr>
        <w:t>k</w:t>
      </w:r>
      <w:r w:rsidRPr="009C6381">
        <w:rPr>
          <w:rFonts w:ascii="Georgia" w:hAnsi="Georgia"/>
          <w:bCs/>
        </w:rPr>
        <w:t xml:space="preserve"> vonatkozásában az ajánlattételkor már ismert alvállalkozók megjelölése (cégnév, adószám, székhely)</w:t>
      </w:r>
      <w:r w:rsidRPr="009C6381">
        <w:rPr>
          <w:rFonts w:ascii="Georgia" w:hAnsi="Georgia"/>
          <w:bCs/>
          <w:vertAlign w:val="superscript"/>
        </w:rPr>
        <w:footnoteReference w:id="8"/>
      </w:r>
      <w:r w:rsidRPr="009C6381">
        <w:rPr>
          <w:rFonts w:ascii="Georgia" w:hAnsi="Georgia"/>
          <w:bCs/>
        </w:rPr>
        <w:t xml:space="preserve">: </w:t>
      </w:r>
    </w:p>
    <w:p w14:paraId="71B5EFE3" w14:textId="77777777" w:rsidR="00703C56" w:rsidRPr="009C6381" w:rsidRDefault="00703C56" w:rsidP="00703C56">
      <w:pPr>
        <w:rPr>
          <w:rFonts w:ascii="Georgia" w:hAnsi="Georgia"/>
          <w:bCs/>
        </w:rPr>
      </w:pPr>
    </w:p>
    <w:p w14:paraId="6BC0BBF1" w14:textId="77777777" w:rsidR="00703C56" w:rsidRPr="009C6381" w:rsidRDefault="00703C56" w:rsidP="00703C56">
      <w:pPr>
        <w:jc w:val="both"/>
        <w:rPr>
          <w:rFonts w:ascii="Georgia" w:hAnsi="Georgia"/>
          <w:u w:val="single"/>
        </w:rPr>
      </w:pPr>
      <w:r w:rsidRPr="009C6381">
        <w:rPr>
          <w:rFonts w:ascii="Georgia" w:hAnsi="Georgia"/>
          <w:u w:val="single"/>
        </w:rPr>
        <w:t>vagy</w:t>
      </w:r>
      <w:r w:rsidRPr="009C6381">
        <w:rPr>
          <w:rStyle w:val="Lbjegyzet-hivatkozs"/>
          <w:rFonts w:ascii="Georgia" w:hAnsi="Georgia"/>
        </w:rPr>
        <w:footnoteReference w:id="9"/>
      </w:r>
    </w:p>
    <w:p w14:paraId="5BF6FCB8" w14:textId="77777777" w:rsidR="00703C56" w:rsidRPr="009C6381" w:rsidRDefault="00703C56" w:rsidP="00703C56">
      <w:pPr>
        <w:jc w:val="both"/>
        <w:rPr>
          <w:rFonts w:ascii="Georgia" w:hAnsi="Georgia"/>
          <w:u w:val="single"/>
        </w:rPr>
      </w:pPr>
    </w:p>
    <w:p w14:paraId="2D49F58A" w14:textId="77777777" w:rsidR="00703C56" w:rsidRPr="009C6381" w:rsidRDefault="00703C56" w:rsidP="00703C56">
      <w:pPr>
        <w:ind w:left="714" w:hanging="288"/>
        <w:jc w:val="both"/>
        <w:rPr>
          <w:rFonts w:ascii="Georgia" w:hAnsi="Georgia"/>
        </w:rPr>
      </w:pPr>
      <w:r w:rsidRPr="009C6381">
        <w:rPr>
          <w:rFonts w:ascii="Georgia" w:hAnsi="Georgia"/>
        </w:rPr>
        <w:t>2. nem kíván alvállalkozót igénybe venni a szerződés teljesítéséhez.</w:t>
      </w:r>
    </w:p>
    <w:p w14:paraId="095D68AE" w14:textId="77777777" w:rsidR="00703C56" w:rsidRPr="009C6381" w:rsidRDefault="00703C56" w:rsidP="00703C56">
      <w:pPr>
        <w:rPr>
          <w:rFonts w:ascii="Georgia" w:hAnsi="Georgia"/>
          <w:bCs/>
        </w:rPr>
      </w:pPr>
    </w:p>
    <w:p w14:paraId="5F85A1DE" w14:textId="77777777" w:rsidR="00703C56" w:rsidRPr="009C6381" w:rsidRDefault="00703C56" w:rsidP="00703C56">
      <w:pPr>
        <w:rPr>
          <w:rFonts w:ascii="Georgia" w:hAnsi="Georgia"/>
          <w:bCs/>
        </w:rPr>
      </w:pPr>
    </w:p>
    <w:p w14:paraId="249FA681" w14:textId="77777777" w:rsidR="00703C56" w:rsidRPr="009C6381" w:rsidRDefault="00703C56" w:rsidP="00703C56">
      <w:pPr>
        <w:rPr>
          <w:rFonts w:ascii="Georgia" w:hAnsi="Georgia"/>
        </w:rPr>
      </w:pPr>
    </w:p>
    <w:p w14:paraId="1BC36913" w14:textId="77777777" w:rsidR="00703C56" w:rsidRPr="009C6381" w:rsidRDefault="00703C56" w:rsidP="00703C56">
      <w:pPr>
        <w:rPr>
          <w:rFonts w:ascii="Georgia" w:hAnsi="Georgia"/>
        </w:rPr>
      </w:pPr>
      <w:r w:rsidRPr="009C6381">
        <w:rPr>
          <w:rFonts w:ascii="Georgia" w:hAnsi="Georgia"/>
        </w:rPr>
        <w:t>Kelt: ………………………, 201</w:t>
      </w:r>
      <w:r w:rsidR="000F307E">
        <w:rPr>
          <w:rFonts w:ascii="Georgia" w:hAnsi="Georgia"/>
        </w:rPr>
        <w:t>7</w:t>
      </w:r>
      <w:r w:rsidRPr="009C6381">
        <w:rPr>
          <w:rFonts w:ascii="Georgia" w:hAnsi="Georgia"/>
        </w:rPr>
        <w:t>. …………………………</w:t>
      </w:r>
    </w:p>
    <w:p w14:paraId="32A2B8F2" w14:textId="77777777" w:rsidR="00703C56" w:rsidRPr="009C6381" w:rsidRDefault="00703C56" w:rsidP="00703C56">
      <w:pPr>
        <w:rPr>
          <w:rFonts w:ascii="Georgia" w:hAnsi="Georgia"/>
        </w:rPr>
      </w:pPr>
    </w:p>
    <w:p w14:paraId="279DFADA" w14:textId="77777777" w:rsidR="00703C56" w:rsidRPr="009C6381" w:rsidRDefault="00703C56" w:rsidP="00703C56">
      <w:pPr>
        <w:rPr>
          <w:rFonts w:ascii="Georgia" w:hAnsi="Georgia"/>
        </w:rPr>
      </w:pPr>
    </w:p>
    <w:p w14:paraId="72AD35FD" w14:textId="77777777" w:rsidR="00703C56" w:rsidRPr="009C6381" w:rsidRDefault="00703C56" w:rsidP="00703C56">
      <w:pPr>
        <w:ind w:left="4956"/>
        <w:jc w:val="center"/>
        <w:rPr>
          <w:rFonts w:ascii="Georgia" w:hAnsi="Georgia"/>
        </w:rPr>
      </w:pPr>
      <w:r w:rsidRPr="009C6381">
        <w:rPr>
          <w:rFonts w:ascii="Georgia" w:hAnsi="Georgia"/>
        </w:rPr>
        <w:t>…………………………………….</w:t>
      </w:r>
    </w:p>
    <w:p w14:paraId="79FD1EF9" w14:textId="77777777" w:rsidR="00703C56" w:rsidRPr="009C6381" w:rsidRDefault="00703C56" w:rsidP="00703C56">
      <w:pPr>
        <w:ind w:left="4956"/>
        <w:jc w:val="center"/>
        <w:rPr>
          <w:rFonts w:ascii="Georgia" w:hAnsi="Georgia"/>
        </w:rPr>
      </w:pPr>
      <w:r w:rsidRPr="009C6381">
        <w:rPr>
          <w:rFonts w:ascii="Georgia" w:hAnsi="Georgia"/>
        </w:rPr>
        <w:t>cégszerű aláírás</w:t>
      </w:r>
    </w:p>
    <w:p w14:paraId="7E9A1E3B" w14:textId="77777777" w:rsidR="00703C56" w:rsidRPr="009C6381" w:rsidRDefault="00703C56" w:rsidP="00703C56">
      <w:pPr>
        <w:jc w:val="both"/>
        <w:rPr>
          <w:rFonts w:ascii="Georgia" w:hAnsi="Georgia"/>
        </w:rPr>
      </w:pPr>
    </w:p>
    <w:p w14:paraId="7986AD4C" w14:textId="77777777" w:rsidR="00703C56" w:rsidRPr="009C6381" w:rsidRDefault="00703C56" w:rsidP="00703C56">
      <w:pPr>
        <w:spacing w:after="160" w:line="259" w:lineRule="auto"/>
        <w:rPr>
          <w:rFonts w:ascii="Georgia" w:hAnsi="Georgia"/>
          <w:lang w:eastAsia="x-none"/>
        </w:rPr>
      </w:pPr>
      <w:r w:rsidRPr="009C6381">
        <w:rPr>
          <w:rFonts w:ascii="Georgia" w:hAnsi="Georgia"/>
          <w:lang w:eastAsia="x-none"/>
        </w:rPr>
        <w:br w:type="page"/>
      </w:r>
    </w:p>
    <w:p w14:paraId="3EB34428" w14:textId="77777777" w:rsidR="00F711C4" w:rsidRPr="00703C56"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62" w:name="_Toc470254802"/>
      <w:r w:rsidRPr="00703C56">
        <w:rPr>
          <w:rFonts w:ascii="Georgia" w:hAnsi="Georgia"/>
          <w:b/>
          <w:color w:val="000000"/>
          <w:sz w:val="24"/>
          <w:szCs w:val="24"/>
        </w:rPr>
        <w:lastRenderedPageBreak/>
        <w:t>Nyilatkozat a Kbt. 65. § (7) bekezdése alapján</w:t>
      </w:r>
      <w:bookmarkEnd w:id="62"/>
    </w:p>
    <w:p w14:paraId="7E4A7CA2" w14:textId="77777777" w:rsidR="00F711C4" w:rsidRDefault="00F711C4" w:rsidP="00FB2949">
      <w:pPr>
        <w:ind w:left="-5" w:right="79"/>
        <w:rPr>
          <w:rFonts w:ascii="Georgia" w:hAnsi="Georgia" w:cs="Georgia"/>
        </w:rPr>
      </w:pPr>
    </w:p>
    <w:p w14:paraId="0A9C4558" w14:textId="77777777" w:rsidR="00CA5245" w:rsidRDefault="00CA5245" w:rsidP="00CA5245">
      <w:pPr>
        <w:spacing w:line="276" w:lineRule="auto"/>
        <w:jc w:val="both"/>
        <w:rPr>
          <w:rFonts w:ascii="Georgia" w:hAnsi="Georgia" w:cs="Georgia"/>
        </w:rPr>
      </w:pPr>
    </w:p>
    <w:p w14:paraId="281D096D" w14:textId="77777777" w:rsidR="00CA5245" w:rsidRPr="00AC3C4B" w:rsidRDefault="00CA5245" w:rsidP="00CA5245">
      <w:pPr>
        <w:spacing w:line="276" w:lineRule="auto"/>
        <w:jc w:val="both"/>
        <w:rPr>
          <w:rFonts w:ascii="Georgia" w:hAnsi="Georgia"/>
          <w:b/>
        </w:rPr>
      </w:pPr>
      <w:r w:rsidRPr="00AC3C4B">
        <w:rPr>
          <w:rFonts w:ascii="Georgia" w:hAnsi="Georgia"/>
        </w:rPr>
        <w:t>Alulírott ……………………………………….., mint a …………………………………….… (</w:t>
      </w:r>
      <w:r>
        <w:rPr>
          <w:rFonts w:ascii="Georgia" w:hAnsi="Georgia"/>
        </w:rPr>
        <w:t>ajánlattevő</w:t>
      </w:r>
      <w:r w:rsidRPr="00AC3C4B">
        <w:rPr>
          <w:rFonts w:ascii="Georgia" w:hAnsi="Georgia"/>
        </w:rPr>
        <w:t>) cégjegyzésre jogosult képviselője</w:t>
      </w:r>
      <w:r w:rsidR="005B464E">
        <w:rPr>
          <w:rFonts w:ascii="Georgia" w:hAnsi="Georgia"/>
        </w:rPr>
        <w:t xml:space="preserve"> a</w:t>
      </w:r>
      <w:r w:rsidRPr="00AC3C4B">
        <w:rPr>
          <w:rFonts w:ascii="Georgia" w:hAnsi="Georgia"/>
        </w:rPr>
        <w:t xml:space="preserve"> </w:t>
      </w:r>
      <w:r w:rsidRPr="00AC3C4B">
        <w:rPr>
          <w:rFonts w:ascii="Georgia" w:hAnsi="Georgia"/>
          <w:b/>
        </w:rPr>
        <w:t>„</w:t>
      </w:r>
      <w:r w:rsidRPr="00CA5245">
        <w:rPr>
          <w:rFonts w:ascii="Georgia" w:hAnsi="Georgia" w:cs="Helvetica"/>
          <w:b/>
          <w:bCs/>
        </w:rPr>
        <w:t>Kombinált keresőkapu beszerzése (673/2016)</w:t>
      </w:r>
      <w:r w:rsidRPr="00AC3C4B">
        <w:rPr>
          <w:rFonts w:ascii="Georgia" w:hAnsi="Georgia"/>
          <w:b/>
        </w:rPr>
        <w:t>”</w:t>
      </w:r>
      <w:r w:rsidRPr="00AC3C4B">
        <w:rPr>
          <w:rFonts w:ascii="Georgia" w:hAnsi="Georgia"/>
          <w:b/>
          <w:bCs/>
        </w:rPr>
        <w:t xml:space="preserve"> </w:t>
      </w:r>
      <w:r w:rsidRPr="00AC3C4B">
        <w:rPr>
          <w:rFonts w:ascii="Georgia" w:hAnsi="Georgia"/>
        </w:rPr>
        <w:t>tárgyú közbeszerzési eljárásban a Kbt. 65. § (7) bekezdése alapján nyilatkozom arról, hogy</w:t>
      </w:r>
    </w:p>
    <w:p w14:paraId="7CFF66DF" w14:textId="77777777" w:rsidR="00CA5245" w:rsidRPr="00AC3C4B" w:rsidRDefault="00CA5245" w:rsidP="00CA5245">
      <w:pPr>
        <w:spacing w:line="276" w:lineRule="auto"/>
        <w:rPr>
          <w:rFonts w:ascii="Georgia" w:hAnsi="Georgia"/>
          <w:b/>
        </w:rPr>
      </w:pPr>
    </w:p>
    <w:p w14:paraId="6D1A75C4" w14:textId="77777777" w:rsidR="00CA5245" w:rsidRPr="00AC3C4B" w:rsidRDefault="00CA5245" w:rsidP="00860648">
      <w:pPr>
        <w:numPr>
          <w:ilvl w:val="0"/>
          <w:numId w:val="24"/>
        </w:numPr>
        <w:spacing w:line="276" w:lineRule="auto"/>
        <w:jc w:val="both"/>
        <w:rPr>
          <w:rFonts w:ascii="Georgia" w:hAnsi="Georgia"/>
          <w:bCs/>
        </w:rPr>
      </w:pPr>
      <w:r w:rsidRPr="00AC3C4B">
        <w:rPr>
          <w:rFonts w:ascii="Georgia" w:hAnsi="Georgia"/>
          <w:bCs/>
        </w:rPr>
        <w:t xml:space="preserve">az általam képviselt Vállalkozás az előírt alkalmassági követelményeknek történő megfelelés érdekében más szervezet, vagy személy erőforrásaira nem támaszkodik </w:t>
      </w:r>
    </w:p>
    <w:p w14:paraId="2B24CAAE" w14:textId="77777777" w:rsidR="00CA5245" w:rsidRPr="00AC3C4B" w:rsidRDefault="00CA5245" w:rsidP="00CA5245">
      <w:pPr>
        <w:spacing w:line="276" w:lineRule="auto"/>
        <w:jc w:val="both"/>
        <w:rPr>
          <w:rFonts w:ascii="Georgia" w:hAnsi="Georgia"/>
        </w:rPr>
      </w:pPr>
    </w:p>
    <w:p w14:paraId="3D802D08" w14:textId="77777777" w:rsidR="00CA5245" w:rsidRPr="00AC3C4B" w:rsidRDefault="00CA5245" w:rsidP="00CA5245">
      <w:pPr>
        <w:spacing w:line="276" w:lineRule="auto"/>
        <w:jc w:val="both"/>
        <w:rPr>
          <w:rFonts w:ascii="Georgia" w:hAnsi="Georgia"/>
          <w:b/>
          <w:u w:val="single"/>
        </w:rPr>
      </w:pPr>
      <w:r w:rsidRPr="00AC3C4B">
        <w:rPr>
          <w:rFonts w:ascii="Georgia" w:hAnsi="Georgia"/>
          <w:b/>
          <w:u w:val="single"/>
        </w:rPr>
        <w:t>vagy</w:t>
      </w:r>
      <w:r w:rsidRPr="00AC3C4B">
        <w:rPr>
          <w:rStyle w:val="Lbjegyzet-hivatkozs"/>
          <w:rFonts w:ascii="Georgia" w:hAnsi="Georgia"/>
          <w:b/>
          <w:u w:val="single"/>
        </w:rPr>
        <w:footnoteReference w:id="10"/>
      </w:r>
    </w:p>
    <w:p w14:paraId="794C721B" w14:textId="77777777" w:rsidR="00CA5245" w:rsidRPr="00AC3C4B" w:rsidRDefault="00CA5245" w:rsidP="00CA5245">
      <w:pPr>
        <w:spacing w:line="276" w:lineRule="auto"/>
        <w:jc w:val="both"/>
        <w:rPr>
          <w:rFonts w:ascii="Georgia" w:hAnsi="Georgia"/>
          <w:b/>
          <w:u w:val="single"/>
        </w:rPr>
      </w:pPr>
    </w:p>
    <w:p w14:paraId="04C26CB9" w14:textId="77777777" w:rsidR="00CA5245" w:rsidRPr="00AC3C4B" w:rsidRDefault="00CA5245" w:rsidP="00860648">
      <w:pPr>
        <w:numPr>
          <w:ilvl w:val="0"/>
          <w:numId w:val="24"/>
        </w:numPr>
        <w:spacing w:line="276" w:lineRule="auto"/>
        <w:jc w:val="both"/>
        <w:rPr>
          <w:rFonts w:ascii="Georgia" w:hAnsi="Georgia"/>
        </w:rPr>
      </w:pPr>
      <w:r w:rsidRPr="00AC3C4B">
        <w:rPr>
          <w:rFonts w:ascii="Georgia" w:hAnsi="Georgia"/>
        </w:rPr>
        <w:t>az általam képviselt Vállalkozás az előírt alkalmassági követelményeknek történő megfelelés érdekében a következő szervezet vagy személy erőforrásaira támaszkodik:</w:t>
      </w:r>
    </w:p>
    <w:p w14:paraId="31D1B2E0" w14:textId="77777777" w:rsidR="00CA5245" w:rsidRPr="00AC3C4B" w:rsidRDefault="00CA5245" w:rsidP="00CA5245">
      <w:pPr>
        <w:pStyle w:val="Listaszerbekezds"/>
        <w:spacing w:line="276" w:lineRule="auto"/>
        <w:jc w:val="both"/>
        <w:outlineLvl w:val="0"/>
        <w:rPr>
          <w:rFonts w:ascii="Georgia" w:hAnsi="Georgia"/>
        </w:rPr>
      </w:pPr>
    </w:p>
    <w:p w14:paraId="54C801A8" w14:textId="77777777" w:rsidR="00CA5245" w:rsidRDefault="00CA5245" w:rsidP="00CA5245">
      <w:pPr>
        <w:spacing w:line="276" w:lineRule="auto"/>
        <w:ind w:left="708"/>
        <w:jc w:val="both"/>
        <w:rPr>
          <w:rFonts w:ascii="Georgia" w:hAnsi="Georgia"/>
        </w:rPr>
      </w:pPr>
      <w:r w:rsidRPr="00AC3C4B">
        <w:rPr>
          <w:rFonts w:ascii="Georgia" w:hAnsi="Georgia"/>
        </w:rPr>
        <w:t>Alkalmassági minimumkövetelmény: a</w:t>
      </w:r>
      <w:r>
        <w:rPr>
          <w:rFonts w:ascii="Georgia" w:hAnsi="Georgia"/>
        </w:rPr>
        <w:t>z ajánlati f</w:t>
      </w:r>
      <w:r w:rsidRPr="00AC3C4B">
        <w:rPr>
          <w:rFonts w:ascii="Georgia" w:hAnsi="Georgia"/>
        </w:rPr>
        <w:t xml:space="preserve">elhívás </w:t>
      </w:r>
      <w:r>
        <w:rPr>
          <w:rFonts w:ascii="Georgia" w:hAnsi="Georgia"/>
        </w:rPr>
        <w:t xml:space="preserve">III.2.1. </w:t>
      </w:r>
      <w:r w:rsidRPr="00AC3C4B">
        <w:rPr>
          <w:rFonts w:ascii="Georgia" w:hAnsi="Georgia"/>
        </w:rPr>
        <w:t>pontj</w:t>
      </w:r>
      <w:r>
        <w:rPr>
          <w:rFonts w:ascii="Georgia" w:hAnsi="Georgia"/>
        </w:rPr>
        <w:t>ában előírt P.) pénzügyi</w:t>
      </w:r>
      <w:r w:rsidR="002A5C93">
        <w:rPr>
          <w:rFonts w:ascii="Georgia" w:hAnsi="Georgia"/>
        </w:rPr>
        <w:t>-gazdasági</w:t>
      </w:r>
      <w:r>
        <w:rPr>
          <w:rFonts w:ascii="Georgia" w:hAnsi="Georgia"/>
        </w:rPr>
        <w:t xml:space="preserve"> </w:t>
      </w:r>
      <w:r w:rsidRPr="00AC3C4B">
        <w:rPr>
          <w:rFonts w:ascii="Georgia" w:hAnsi="Georgia"/>
        </w:rPr>
        <w:t>alkalmassági minimumkövetelmény</w:t>
      </w:r>
      <w:r>
        <w:rPr>
          <w:rFonts w:ascii="Georgia" w:hAnsi="Georgia"/>
        </w:rPr>
        <w:t>.</w:t>
      </w:r>
    </w:p>
    <w:p w14:paraId="17F47269" w14:textId="77777777" w:rsidR="00CA5245" w:rsidRPr="00AC3C4B" w:rsidRDefault="00CA5245" w:rsidP="00CA5245">
      <w:pPr>
        <w:spacing w:line="276" w:lineRule="auto"/>
        <w:ind w:left="708"/>
        <w:jc w:val="both"/>
        <w:rPr>
          <w:rFonts w:ascii="Georgia" w:hAnsi="Georgia"/>
        </w:rPr>
      </w:pPr>
    </w:p>
    <w:p w14:paraId="17D5DA99" w14:textId="77777777" w:rsidR="00CA5245" w:rsidRPr="00AC3C4B" w:rsidRDefault="00CA5245" w:rsidP="00CA5245">
      <w:pPr>
        <w:spacing w:line="276" w:lineRule="auto"/>
        <w:ind w:left="708"/>
        <w:jc w:val="both"/>
        <w:rPr>
          <w:rFonts w:ascii="Georgia" w:hAnsi="Georgia"/>
        </w:rPr>
      </w:pPr>
      <w:r w:rsidRPr="00AC3C4B">
        <w:rPr>
          <w:rFonts w:ascii="Georgia" w:hAnsi="Georgia"/>
        </w:rPr>
        <w:t>Az alkalmasság igazolásában résztvevő szervezet</w:t>
      </w:r>
    </w:p>
    <w:p w14:paraId="022FD8C2" w14:textId="77777777" w:rsidR="00CA5245" w:rsidRPr="00AC3C4B" w:rsidRDefault="00CA5245" w:rsidP="00CA5245">
      <w:pPr>
        <w:spacing w:line="276" w:lineRule="auto"/>
        <w:ind w:left="708"/>
        <w:jc w:val="both"/>
        <w:rPr>
          <w:rFonts w:ascii="Georgia" w:hAnsi="Georgia"/>
        </w:rPr>
      </w:pPr>
      <w:r w:rsidRPr="00AC3C4B">
        <w:rPr>
          <w:rFonts w:ascii="Georgia" w:hAnsi="Georgia"/>
        </w:rPr>
        <w:t>neve:</w:t>
      </w:r>
    </w:p>
    <w:p w14:paraId="009B2E4C" w14:textId="77777777" w:rsidR="00CA5245" w:rsidRPr="00AC3C4B" w:rsidRDefault="00CA5245" w:rsidP="00CA5245">
      <w:pPr>
        <w:spacing w:line="276" w:lineRule="auto"/>
        <w:ind w:left="708"/>
        <w:jc w:val="both"/>
        <w:rPr>
          <w:rFonts w:ascii="Georgia" w:hAnsi="Georgia"/>
        </w:rPr>
      </w:pPr>
      <w:r w:rsidRPr="00AC3C4B">
        <w:rPr>
          <w:rFonts w:ascii="Georgia" w:hAnsi="Georgia"/>
        </w:rPr>
        <w:t>székhelye:</w:t>
      </w:r>
    </w:p>
    <w:p w14:paraId="5C4BC658" w14:textId="77777777" w:rsidR="00CA5245" w:rsidRPr="00AC3C4B" w:rsidRDefault="00CA5245" w:rsidP="00CA5245">
      <w:pPr>
        <w:spacing w:line="276" w:lineRule="auto"/>
        <w:ind w:left="708"/>
        <w:jc w:val="both"/>
        <w:rPr>
          <w:rFonts w:ascii="Georgia" w:hAnsi="Georgia"/>
        </w:rPr>
      </w:pPr>
      <w:r w:rsidRPr="00AC3C4B">
        <w:rPr>
          <w:rFonts w:ascii="Georgia" w:hAnsi="Georgia"/>
        </w:rPr>
        <w:t>Adószáma:</w:t>
      </w:r>
    </w:p>
    <w:p w14:paraId="6204F94C" w14:textId="77777777" w:rsidR="00CA5245" w:rsidRDefault="00CA5245" w:rsidP="00CA5245">
      <w:pPr>
        <w:spacing w:line="276" w:lineRule="auto"/>
        <w:ind w:left="708"/>
        <w:jc w:val="both"/>
        <w:rPr>
          <w:rFonts w:ascii="Georgia" w:hAnsi="Georgia"/>
        </w:rPr>
      </w:pPr>
    </w:p>
    <w:p w14:paraId="73DCD5D0" w14:textId="77777777" w:rsidR="00CA5245" w:rsidRDefault="00CA5245" w:rsidP="00CA5245">
      <w:pPr>
        <w:spacing w:line="276" w:lineRule="auto"/>
        <w:ind w:left="708"/>
        <w:jc w:val="both"/>
        <w:rPr>
          <w:rFonts w:ascii="Georgia" w:hAnsi="Georgia"/>
        </w:rPr>
      </w:pPr>
      <w:r w:rsidRPr="00AC3C4B">
        <w:rPr>
          <w:rFonts w:ascii="Georgia" w:hAnsi="Georgia"/>
        </w:rPr>
        <w:t>Alkalmassági minimumkövetelmény: a</w:t>
      </w:r>
      <w:r>
        <w:rPr>
          <w:rFonts w:ascii="Georgia" w:hAnsi="Georgia"/>
        </w:rPr>
        <w:t>z ajánlati f</w:t>
      </w:r>
      <w:r w:rsidRPr="00AC3C4B">
        <w:rPr>
          <w:rFonts w:ascii="Georgia" w:hAnsi="Georgia"/>
        </w:rPr>
        <w:t xml:space="preserve">elhívás </w:t>
      </w:r>
      <w:r>
        <w:rPr>
          <w:rFonts w:ascii="Georgia" w:hAnsi="Georgia"/>
        </w:rPr>
        <w:t xml:space="preserve">III.2.3. pontjában előírt M.) </w:t>
      </w:r>
      <w:r w:rsidRPr="00AC3C4B">
        <w:rPr>
          <w:rFonts w:ascii="Georgia" w:hAnsi="Georgia"/>
        </w:rPr>
        <w:t>műszaki-szakmai alkalmassági minimumkövetelmény</w:t>
      </w:r>
      <w:r>
        <w:rPr>
          <w:rFonts w:ascii="Georgia" w:hAnsi="Georgia"/>
        </w:rPr>
        <w:t>.</w:t>
      </w:r>
    </w:p>
    <w:p w14:paraId="7A037A67" w14:textId="77777777" w:rsidR="00CA5245" w:rsidRPr="00AC3C4B" w:rsidRDefault="00CA5245" w:rsidP="00CA5245">
      <w:pPr>
        <w:spacing w:line="276" w:lineRule="auto"/>
        <w:ind w:left="708"/>
        <w:jc w:val="both"/>
        <w:rPr>
          <w:rFonts w:ascii="Georgia" w:hAnsi="Georgia"/>
        </w:rPr>
      </w:pPr>
    </w:p>
    <w:p w14:paraId="727BCCB5" w14:textId="77777777" w:rsidR="00CA5245" w:rsidRPr="00AC3C4B" w:rsidRDefault="00CA5245" w:rsidP="00CA5245">
      <w:pPr>
        <w:spacing w:line="276" w:lineRule="auto"/>
        <w:ind w:left="708"/>
        <w:jc w:val="both"/>
        <w:rPr>
          <w:rFonts w:ascii="Georgia" w:hAnsi="Georgia"/>
        </w:rPr>
      </w:pPr>
      <w:r w:rsidRPr="00AC3C4B">
        <w:rPr>
          <w:rFonts w:ascii="Georgia" w:hAnsi="Georgia"/>
        </w:rPr>
        <w:t>Az alkalmasság igazolásában résztvevő szervezet</w:t>
      </w:r>
    </w:p>
    <w:p w14:paraId="12692F5F" w14:textId="77777777" w:rsidR="00CA5245" w:rsidRPr="00AC3C4B" w:rsidRDefault="00CA5245" w:rsidP="00CA5245">
      <w:pPr>
        <w:spacing w:line="276" w:lineRule="auto"/>
        <w:ind w:left="708"/>
        <w:jc w:val="both"/>
        <w:rPr>
          <w:rFonts w:ascii="Georgia" w:hAnsi="Georgia"/>
        </w:rPr>
      </w:pPr>
      <w:r w:rsidRPr="00AC3C4B">
        <w:rPr>
          <w:rFonts w:ascii="Georgia" w:hAnsi="Georgia"/>
        </w:rPr>
        <w:t>neve:</w:t>
      </w:r>
    </w:p>
    <w:p w14:paraId="684B0D7A" w14:textId="77777777" w:rsidR="00CA5245" w:rsidRPr="00AC3C4B" w:rsidRDefault="00CA5245" w:rsidP="00CA5245">
      <w:pPr>
        <w:spacing w:line="276" w:lineRule="auto"/>
        <w:ind w:left="708"/>
        <w:jc w:val="both"/>
        <w:rPr>
          <w:rFonts w:ascii="Georgia" w:hAnsi="Georgia"/>
        </w:rPr>
      </w:pPr>
      <w:r w:rsidRPr="00AC3C4B">
        <w:rPr>
          <w:rFonts w:ascii="Georgia" w:hAnsi="Georgia"/>
        </w:rPr>
        <w:t>székhelye:</w:t>
      </w:r>
    </w:p>
    <w:p w14:paraId="2250E37A" w14:textId="77777777" w:rsidR="00CA5245" w:rsidRPr="00AC3C4B" w:rsidRDefault="00CA5245" w:rsidP="00CA5245">
      <w:pPr>
        <w:spacing w:line="276" w:lineRule="auto"/>
        <w:ind w:left="708"/>
        <w:jc w:val="both"/>
        <w:rPr>
          <w:rFonts w:ascii="Georgia" w:hAnsi="Georgia"/>
        </w:rPr>
      </w:pPr>
      <w:r w:rsidRPr="00AC3C4B">
        <w:rPr>
          <w:rFonts w:ascii="Georgia" w:hAnsi="Georgia"/>
        </w:rPr>
        <w:t>Adószáma:</w:t>
      </w:r>
    </w:p>
    <w:p w14:paraId="14339737" w14:textId="77777777" w:rsidR="00CA5245" w:rsidRPr="00AC3C4B" w:rsidRDefault="00CA5245" w:rsidP="00CA5245">
      <w:pPr>
        <w:spacing w:line="276" w:lineRule="auto"/>
        <w:ind w:left="708"/>
        <w:jc w:val="both"/>
        <w:rPr>
          <w:rFonts w:ascii="Georgia" w:hAnsi="Georgia"/>
        </w:rPr>
      </w:pPr>
    </w:p>
    <w:p w14:paraId="1A3CCEEE" w14:textId="77777777" w:rsidR="002A5C93" w:rsidRDefault="002A5C93" w:rsidP="00CA5245">
      <w:pPr>
        <w:spacing w:line="276" w:lineRule="auto"/>
        <w:jc w:val="both"/>
        <w:rPr>
          <w:rFonts w:ascii="Georgia" w:hAnsi="Georgia"/>
        </w:rPr>
      </w:pPr>
      <w:r w:rsidRPr="002A5C93">
        <w:rPr>
          <w:rFonts w:ascii="Georgia" w:hAnsi="Georgia"/>
        </w:rPr>
        <w:t>Az M.) minimumkövetelmény</w:t>
      </w:r>
      <w:r>
        <w:rPr>
          <w:rFonts w:ascii="Georgia" w:hAnsi="Georgia"/>
        </w:rPr>
        <w:t>re vonatkozó kapacitásnyújtás esetén: c</w:t>
      </w:r>
      <w:r w:rsidR="00CA5245" w:rsidRPr="002A5C93">
        <w:rPr>
          <w:rFonts w:ascii="Georgia" w:hAnsi="Georgia"/>
        </w:rPr>
        <w:t xml:space="preserve">satoljuk a </w:t>
      </w:r>
      <w:r>
        <w:rPr>
          <w:rFonts w:ascii="Georgia" w:hAnsi="Georgia"/>
        </w:rPr>
        <w:t xml:space="preserve">Kbt. 65. § (7) bekezdésében foglaltak szerinti </w:t>
      </w:r>
      <w:r w:rsidR="00CA5245" w:rsidRPr="002A5C93">
        <w:rPr>
          <w:rFonts w:ascii="Georgia" w:hAnsi="Georgia"/>
        </w:rPr>
        <w:t>okirat</w:t>
      </w:r>
      <w:r>
        <w:rPr>
          <w:rFonts w:ascii="Georgia" w:hAnsi="Georgia"/>
        </w:rPr>
        <w:t>ot.</w:t>
      </w:r>
    </w:p>
    <w:p w14:paraId="29DB51E9" w14:textId="77777777" w:rsidR="00CA5245" w:rsidRPr="00AC3C4B" w:rsidRDefault="00CA5245" w:rsidP="00CA5245">
      <w:pPr>
        <w:spacing w:line="276" w:lineRule="auto"/>
        <w:rPr>
          <w:rFonts w:ascii="Georgia" w:hAnsi="Georgia"/>
          <w:b/>
          <w:bCs/>
        </w:rPr>
      </w:pPr>
    </w:p>
    <w:p w14:paraId="5DE21C21" w14:textId="77777777" w:rsidR="00CA5245" w:rsidRPr="00AC3C4B" w:rsidRDefault="00CA5245" w:rsidP="00CA5245">
      <w:pPr>
        <w:spacing w:line="276" w:lineRule="auto"/>
        <w:rPr>
          <w:rFonts w:ascii="Georgia" w:hAnsi="Georgia"/>
        </w:rPr>
      </w:pPr>
      <w:r w:rsidRPr="00AC3C4B">
        <w:rPr>
          <w:rFonts w:ascii="Georgia" w:hAnsi="Georgia"/>
        </w:rPr>
        <w:t>Kelt: ………………………, 201</w:t>
      </w:r>
      <w:r>
        <w:rPr>
          <w:rFonts w:ascii="Georgia" w:hAnsi="Georgia"/>
        </w:rPr>
        <w:t>7</w:t>
      </w:r>
      <w:r w:rsidRPr="00AC3C4B">
        <w:rPr>
          <w:rFonts w:ascii="Georgia" w:hAnsi="Georgia"/>
        </w:rPr>
        <w:t>. …………………………</w:t>
      </w:r>
    </w:p>
    <w:p w14:paraId="465DF894" w14:textId="77777777" w:rsidR="00CA5245" w:rsidRPr="00AC3C4B" w:rsidRDefault="00CA5245" w:rsidP="00CA5245">
      <w:pPr>
        <w:spacing w:line="276" w:lineRule="auto"/>
        <w:rPr>
          <w:rFonts w:ascii="Georgia" w:hAnsi="Georgia"/>
        </w:rPr>
      </w:pPr>
    </w:p>
    <w:p w14:paraId="1E161066" w14:textId="77777777" w:rsidR="00CA5245" w:rsidRPr="00AC3C4B" w:rsidRDefault="00CA5245" w:rsidP="00CA5245">
      <w:pPr>
        <w:spacing w:line="276" w:lineRule="auto"/>
        <w:rPr>
          <w:rFonts w:ascii="Georgia" w:hAnsi="Georgia"/>
        </w:rPr>
      </w:pPr>
    </w:p>
    <w:p w14:paraId="4F7FC93C" w14:textId="77777777" w:rsidR="00CA5245" w:rsidRPr="00AC3C4B" w:rsidRDefault="00CA5245" w:rsidP="00CA5245">
      <w:pPr>
        <w:spacing w:line="276" w:lineRule="auto"/>
        <w:ind w:left="4956"/>
        <w:jc w:val="center"/>
        <w:rPr>
          <w:rFonts w:ascii="Georgia" w:hAnsi="Georgia"/>
        </w:rPr>
      </w:pPr>
      <w:r w:rsidRPr="00AC3C4B">
        <w:rPr>
          <w:rFonts w:ascii="Georgia" w:hAnsi="Georgia"/>
        </w:rPr>
        <w:t>…………………………………….</w:t>
      </w:r>
    </w:p>
    <w:p w14:paraId="7457D4C4" w14:textId="77777777" w:rsidR="00CA5245" w:rsidRPr="00AC3C4B" w:rsidRDefault="00CA5245" w:rsidP="00487C79">
      <w:pPr>
        <w:spacing w:line="276" w:lineRule="auto"/>
        <w:ind w:left="4956"/>
        <w:jc w:val="center"/>
        <w:rPr>
          <w:rFonts w:ascii="Georgia" w:hAnsi="Georgia"/>
        </w:rPr>
      </w:pPr>
      <w:r w:rsidRPr="00AC3C4B">
        <w:rPr>
          <w:rFonts w:ascii="Georgia" w:hAnsi="Georgia"/>
        </w:rPr>
        <w:t>cégszerű aláírás</w:t>
      </w:r>
      <w:r w:rsidRPr="00AC3C4B">
        <w:rPr>
          <w:rFonts w:ascii="Georgia" w:hAnsi="Georgia"/>
        </w:rPr>
        <w:br w:type="page"/>
      </w:r>
    </w:p>
    <w:p w14:paraId="688A5877" w14:textId="77777777" w:rsidR="00F711C4" w:rsidRDefault="00F711C4" w:rsidP="00FB2949">
      <w:pPr>
        <w:ind w:left="-5" w:right="79"/>
        <w:rPr>
          <w:rFonts w:ascii="Georgia" w:hAnsi="Georgia" w:cs="Georgia"/>
        </w:rPr>
      </w:pPr>
    </w:p>
    <w:p w14:paraId="1E70B169" w14:textId="77777777" w:rsidR="00F711C4" w:rsidRPr="000C16A3"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63" w:name="_Toc470254803"/>
      <w:r w:rsidRPr="000C16A3">
        <w:rPr>
          <w:rFonts w:ascii="Georgia" w:hAnsi="Georgia"/>
          <w:b/>
          <w:color w:val="000000"/>
          <w:sz w:val="24"/>
          <w:szCs w:val="24"/>
        </w:rPr>
        <w:t>Nyilatkozat a Kbt. 134. § (5) bekezdése alapján</w:t>
      </w:r>
      <w:bookmarkEnd w:id="63"/>
    </w:p>
    <w:p w14:paraId="6452DD5D" w14:textId="77777777" w:rsidR="00F711C4" w:rsidRDefault="00F711C4" w:rsidP="00FB2949">
      <w:pPr>
        <w:ind w:left="-5" w:right="79"/>
        <w:rPr>
          <w:rFonts w:ascii="Georgia" w:hAnsi="Georgia" w:cs="Georgia"/>
        </w:rPr>
      </w:pPr>
    </w:p>
    <w:p w14:paraId="5A0318EB" w14:textId="77777777" w:rsidR="00E3564F" w:rsidRDefault="00E3564F" w:rsidP="00E3564F">
      <w:pPr>
        <w:jc w:val="both"/>
        <w:rPr>
          <w:rFonts w:ascii="Georgia" w:hAnsi="Georgia"/>
        </w:rPr>
      </w:pPr>
    </w:p>
    <w:p w14:paraId="43DFCAEF" w14:textId="77777777" w:rsidR="00E3564F" w:rsidRPr="009C6381" w:rsidRDefault="00E3564F" w:rsidP="00E3564F">
      <w:pPr>
        <w:jc w:val="both"/>
        <w:rPr>
          <w:rFonts w:ascii="Georgia" w:hAnsi="Georgia"/>
        </w:rPr>
      </w:pPr>
    </w:p>
    <w:p w14:paraId="7B790B50" w14:textId="77777777" w:rsidR="00E3564F" w:rsidRPr="009C6381" w:rsidRDefault="00E3564F" w:rsidP="00ED7E19">
      <w:pPr>
        <w:spacing w:line="276" w:lineRule="auto"/>
        <w:jc w:val="both"/>
        <w:rPr>
          <w:rFonts w:ascii="Georgia" w:hAnsi="Georgia"/>
        </w:rPr>
      </w:pPr>
      <w:r w:rsidRPr="009C6381">
        <w:rPr>
          <w:rFonts w:ascii="Georgia" w:hAnsi="Georgia"/>
        </w:rPr>
        <w:t>Alulírott ................................., mint a(z) ................................................................ (ajánlattevő) cégjegyzésre jogosult képviselője felelősségem tudatában kijelentem, hogy az általam képviselt vállalkozás – nyertessége esetén –</w:t>
      </w:r>
      <w:r w:rsidR="005B464E">
        <w:rPr>
          <w:rFonts w:ascii="Georgia" w:hAnsi="Georgia"/>
        </w:rPr>
        <w:t xml:space="preserve"> a</w:t>
      </w:r>
      <w:r w:rsidRPr="009C6381">
        <w:rPr>
          <w:rFonts w:ascii="Georgia" w:hAnsi="Georgia"/>
        </w:rPr>
        <w:t xml:space="preserve"> </w:t>
      </w:r>
      <w:r w:rsidRPr="009C6381">
        <w:rPr>
          <w:rFonts w:ascii="Georgia" w:hAnsi="Georgia"/>
          <w:b/>
        </w:rPr>
        <w:t>„</w:t>
      </w:r>
      <w:r w:rsidRPr="00E3564F">
        <w:rPr>
          <w:rFonts w:ascii="Georgia" w:hAnsi="Georgia" w:cs="Helvetica"/>
          <w:b/>
        </w:rPr>
        <w:t>Kombinált keresőkapu beszerzése (673/2016)</w:t>
      </w:r>
      <w:r w:rsidRPr="009C6381">
        <w:rPr>
          <w:rFonts w:ascii="Georgia" w:hAnsi="Georgia"/>
          <w:b/>
        </w:rPr>
        <w:t>”</w:t>
      </w:r>
      <w:r w:rsidRPr="009C6381">
        <w:rPr>
          <w:rFonts w:ascii="Georgia" w:hAnsi="Georgia"/>
        </w:rPr>
        <w:t xml:space="preserve"> tárgyú szerződésben előírt biztosítékot a Kbt. 134. §-ban és a szerződéstervezetben foglaltaknak megfelelően rendelkezésre bocsátja.</w:t>
      </w:r>
    </w:p>
    <w:p w14:paraId="6DB3E9C1" w14:textId="77777777" w:rsidR="00E3564F" w:rsidRPr="009C6381" w:rsidRDefault="00E3564F" w:rsidP="00E3564F">
      <w:pPr>
        <w:rPr>
          <w:rFonts w:ascii="Georgia" w:hAnsi="Georgia"/>
        </w:rPr>
      </w:pPr>
    </w:p>
    <w:p w14:paraId="2A1B8E52" w14:textId="77777777" w:rsidR="00E3564F" w:rsidRPr="009C6381" w:rsidRDefault="00E3564F" w:rsidP="00E3564F">
      <w:pPr>
        <w:rPr>
          <w:rFonts w:ascii="Georgia" w:hAnsi="Georgia"/>
          <w:b/>
          <w:bCs/>
        </w:rPr>
      </w:pPr>
    </w:p>
    <w:p w14:paraId="7E2FA758" w14:textId="77777777" w:rsidR="00E3564F" w:rsidRPr="009C6381" w:rsidRDefault="00E3564F" w:rsidP="00E3564F">
      <w:pPr>
        <w:rPr>
          <w:rFonts w:ascii="Georgia" w:hAnsi="Georgia"/>
        </w:rPr>
      </w:pPr>
    </w:p>
    <w:p w14:paraId="0533C6B8" w14:textId="77777777" w:rsidR="00E3564F" w:rsidRPr="009C6381" w:rsidRDefault="00E3564F" w:rsidP="00E3564F">
      <w:pPr>
        <w:rPr>
          <w:rFonts w:ascii="Georgia" w:hAnsi="Georgia"/>
        </w:rPr>
      </w:pPr>
      <w:r>
        <w:rPr>
          <w:rFonts w:ascii="Georgia" w:hAnsi="Georgia"/>
        </w:rPr>
        <w:t>Kelt: ………………………, 2017</w:t>
      </w:r>
      <w:r w:rsidRPr="009C6381">
        <w:rPr>
          <w:rFonts w:ascii="Georgia" w:hAnsi="Georgia"/>
        </w:rPr>
        <w:t>. …………………………</w:t>
      </w:r>
    </w:p>
    <w:p w14:paraId="2E5B3C1D" w14:textId="77777777" w:rsidR="00E3564F" w:rsidRPr="009C6381" w:rsidRDefault="00E3564F" w:rsidP="00E3564F">
      <w:pPr>
        <w:rPr>
          <w:rFonts w:ascii="Georgia" w:hAnsi="Georgia"/>
        </w:rPr>
      </w:pPr>
    </w:p>
    <w:p w14:paraId="7D1DF202" w14:textId="77777777" w:rsidR="00E3564F" w:rsidRDefault="00E3564F" w:rsidP="00E3564F">
      <w:pPr>
        <w:rPr>
          <w:rFonts w:ascii="Georgia" w:hAnsi="Georgia"/>
        </w:rPr>
      </w:pPr>
    </w:p>
    <w:p w14:paraId="3BC5F2D4" w14:textId="77777777" w:rsidR="00EC1EC6" w:rsidRPr="009C6381" w:rsidRDefault="00EC1EC6" w:rsidP="00E3564F">
      <w:pPr>
        <w:rPr>
          <w:rFonts w:ascii="Georgia" w:hAnsi="Georgia"/>
        </w:rPr>
      </w:pPr>
    </w:p>
    <w:p w14:paraId="00DA2FE4" w14:textId="77777777" w:rsidR="00E3564F" w:rsidRPr="009C6381" w:rsidRDefault="00E3564F" w:rsidP="00E3564F">
      <w:pPr>
        <w:ind w:left="4956"/>
        <w:jc w:val="center"/>
        <w:rPr>
          <w:rFonts w:ascii="Georgia" w:hAnsi="Georgia"/>
        </w:rPr>
      </w:pPr>
      <w:r w:rsidRPr="009C6381">
        <w:rPr>
          <w:rFonts w:ascii="Georgia" w:hAnsi="Georgia"/>
        </w:rPr>
        <w:t>…………………………………….</w:t>
      </w:r>
    </w:p>
    <w:p w14:paraId="4D6BE65D" w14:textId="77777777" w:rsidR="00E3564F" w:rsidRPr="009C6381" w:rsidRDefault="00E3564F" w:rsidP="00E3564F">
      <w:pPr>
        <w:ind w:left="4956"/>
        <w:jc w:val="center"/>
        <w:rPr>
          <w:rFonts w:ascii="Georgia" w:hAnsi="Georgia"/>
        </w:rPr>
      </w:pPr>
      <w:r w:rsidRPr="009C6381">
        <w:rPr>
          <w:rFonts w:ascii="Georgia" w:hAnsi="Georgia"/>
        </w:rPr>
        <w:t>cégszerű aláírás</w:t>
      </w:r>
    </w:p>
    <w:p w14:paraId="3F7161E4" w14:textId="77777777" w:rsidR="00E3564F" w:rsidRPr="009C6381" w:rsidRDefault="00E3564F" w:rsidP="00E3564F">
      <w:pPr>
        <w:jc w:val="both"/>
        <w:rPr>
          <w:rFonts w:ascii="Georgia" w:hAnsi="Georgia"/>
          <w:highlight w:val="yellow"/>
        </w:rPr>
      </w:pPr>
      <w:r w:rsidRPr="009C6381">
        <w:rPr>
          <w:rFonts w:ascii="Georgia" w:hAnsi="Georgia"/>
          <w:highlight w:val="yellow"/>
        </w:rPr>
        <w:br w:type="page"/>
      </w:r>
    </w:p>
    <w:p w14:paraId="7BC5408A" w14:textId="77777777" w:rsidR="00487C79" w:rsidRDefault="00487C79" w:rsidP="00FB2949">
      <w:pPr>
        <w:ind w:left="-5" w:right="79"/>
        <w:rPr>
          <w:rFonts w:ascii="Georgia" w:hAnsi="Georgia" w:cs="Georgia"/>
        </w:rPr>
      </w:pPr>
    </w:p>
    <w:p w14:paraId="5949F0BB" w14:textId="77777777" w:rsidR="00F711C4" w:rsidRPr="00E3564F"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64" w:name="_Toc470254804"/>
      <w:r w:rsidRPr="00E3564F">
        <w:rPr>
          <w:rFonts w:ascii="Georgia" w:hAnsi="Georgia"/>
          <w:b/>
          <w:color w:val="000000"/>
          <w:sz w:val="24"/>
          <w:szCs w:val="24"/>
        </w:rPr>
        <w:t>Nyilatkozat a Kbt. 73 § (4) bekezdése alapján</w:t>
      </w:r>
      <w:bookmarkEnd w:id="64"/>
    </w:p>
    <w:p w14:paraId="04A526DB" w14:textId="77777777" w:rsidR="00F711C4" w:rsidRDefault="00F711C4" w:rsidP="00FB2949">
      <w:pPr>
        <w:ind w:left="-5" w:right="79"/>
        <w:rPr>
          <w:rFonts w:ascii="Georgia" w:hAnsi="Georgia" w:cs="Georgia"/>
        </w:rPr>
      </w:pPr>
    </w:p>
    <w:p w14:paraId="4ED048C5" w14:textId="77777777" w:rsidR="000E13A8" w:rsidRPr="009C6381" w:rsidRDefault="000E13A8" w:rsidP="000E13A8">
      <w:pPr>
        <w:rPr>
          <w:rFonts w:ascii="Georgia" w:hAnsi="Georgia"/>
        </w:rPr>
      </w:pPr>
    </w:p>
    <w:p w14:paraId="278483A9" w14:textId="77777777" w:rsidR="000E13A8" w:rsidRPr="009C6381" w:rsidRDefault="000E13A8" w:rsidP="000E13A8">
      <w:pPr>
        <w:rPr>
          <w:rFonts w:ascii="Georgia" w:hAnsi="Georgia"/>
        </w:rPr>
      </w:pPr>
    </w:p>
    <w:p w14:paraId="21BBB8EC" w14:textId="77777777" w:rsidR="000E13A8" w:rsidRPr="009C6381" w:rsidRDefault="000E13A8" w:rsidP="000E13A8">
      <w:pPr>
        <w:jc w:val="both"/>
        <w:rPr>
          <w:rFonts w:ascii="Georgia" w:hAnsi="Georgia"/>
        </w:rPr>
      </w:pPr>
      <w:r w:rsidRPr="009C6381">
        <w:rPr>
          <w:rFonts w:ascii="Georgia" w:hAnsi="Georgia"/>
        </w:rPr>
        <w:t xml:space="preserve">Alulírott …………………………………….., mint a(z) ……………………………………… (cégjegyzésre jogosult) képviselője felelősségem tudatában </w:t>
      </w:r>
    </w:p>
    <w:p w14:paraId="39B1F6FF" w14:textId="77777777" w:rsidR="000E13A8" w:rsidRPr="009C6381" w:rsidRDefault="000E13A8" w:rsidP="000E13A8">
      <w:pPr>
        <w:jc w:val="center"/>
        <w:rPr>
          <w:rFonts w:ascii="Georgia" w:hAnsi="Georgia"/>
        </w:rPr>
      </w:pPr>
    </w:p>
    <w:p w14:paraId="7B5D767D" w14:textId="77777777" w:rsidR="000E13A8" w:rsidRPr="009C6381" w:rsidRDefault="000E13A8" w:rsidP="000E13A8">
      <w:pPr>
        <w:jc w:val="center"/>
        <w:rPr>
          <w:rFonts w:ascii="Georgia" w:hAnsi="Georgia"/>
        </w:rPr>
      </w:pPr>
    </w:p>
    <w:p w14:paraId="4B97A227" w14:textId="77777777" w:rsidR="000E13A8" w:rsidRPr="009C6381" w:rsidRDefault="000E13A8" w:rsidP="000E13A8">
      <w:pPr>
        <w:jc w:val="center"/>
        <w:rPr>
          <w:rFonts w:ascii="Georgia" w:hAnsi="Georgia"/>
        </w:rPr>
      </w:pPr>
      <w:r w:rsidRPr="009C6381">
        <w:rPr>
          <w:rFonts w:ascii="Georgia" w:hAnsi="Georgia"/>
          <w:spacing w:val="60"/>
        </w:rPr>
        <w:t>kijelentem</w:t>
      </w:r>
      <w:r w:rsidRPr="009C6381">
        <w:rPr>
          <w:rFonts w:ascii="Georgia" w:hAnsi="Georgia"/>
        </w:rPr>
        <w:t>,</w:t>
      </w:r>
    </w:p>
    <w:p w14:paraId="13349F0B" w14:textId="77777777" w:rsidR="000E13A8" w:rsidRPr="009C6381" w:rsidRDefault="000E13A8" w:rsidP="000E13A8">
      <w:pPr>
        <w:jc w:val="center"/>
        <w:rPr>
          <w:rFonts w:ascii="Georgia" w:hAnsi="Georgia"/>
        </w:rPr>
      </w:pPr>
    </w:p>
    <w:p w14:paraId="64C6198C" w14:textId="77777777" w:rsidR="000E13A8" w:rsidRPr="009C6381" w:rsidRDefault="000E13A8" w:rsidP="000E13A8">
      <w:pPr>
        <w:jc w:val="center"/>
        <w:rPr>
          <w:rFonts w:ascii="Georgia" w:hAnsi="Georgia"/>
        </w:rPr>
      </w:pPr>
    </w:p>
    <w:p w14:paraId="1ECF04AD" w14:textId="77777777" w:rsidR="000E13A8" w:rsidRPr="009C6381" w:rsidRDefault="000E13A8" w:rsidP="000E13A8">
      <w:pPr>
        <w:jc w:val="both"/>
        <w:rPr>
          <w:rFonts w:ascii="Georgia" w:hAnsi="Georgia"/>
        </w:rPr>
      </w:pPr>
      <w:r w:rsidRPr="009C6381">
        <w:rPr>
          <w:rFonts w:ascii="Georgia" w:hAnsi="Georgia"/>
          <w:bCs/>
        </w:rPr>
        <w:t>hogy az általam képviselt vállalkozás</w:t>
      </w:r>
      <w:r>
        <w:rPr>
          <w:rFonts w:ascii="Georgia" w:hAnsi="Georgia"/>
          <w:bCs/>
        </w:rPr>
        <w:t xml:space="preserve"> a</w:t>
      </w:r>
      <w:r w:rsidRPr="009C6381">
        <w:rPr>
          <w:rFonts w:ascii="Georgia" w:hAnsi="Georgia"/>
        </w:rPr>
        <w:t xml:space="preserve"> „</w:t>
      </w:r>
      <w:r w:rsidRPr="000E13A8">
        <w:rPr>
          <w:rFonts w:ascii="Georgia" w:hAnsi="Georgia"/>
          <w:b/>
        </w:rPr>
        <w:t>Kombinált keresőkapu beszerzése (673/2016)</w:t>
      </w:r>
      <w:r w:rsidRPr="009C6381">
        <w:rPr>
          <w:rFonts w:ascii="Georgia" w:hAnsi="Georgia"/>
        </w:rPr>
        <w:t>”</w:t>
      </w:r>
      <w:r w:rsidRPr="009C6381">
        <w:rPr>
          <w:rFonts w:ascii="Georgia" w:hAnsi="Georgia"/>
          <w:b/>
        </w:rPr>
        <w:t xml:space="preserve"> </w:t>
      </w:r>
      <w:r w:rsidRPr="009C6381">
        <w:rPr>
          <w:rFonts w:ascii="Georgia" w:hAnsi="Georgia"/>
          <w:bCs/>
        </w:rPr>
        <w:t xml:space="preserve">tárgyú közbeszerzési eljárásban az ajánlat elkészítése során figyelembe vette a Kbt. 73. § </w:t>
      </w:r>
      <w:r w:rsidRPr="009C6381">
        <w:rPr>
          <w:rFonts w:ascii="Georgia" w:hAnsi="Georgia"/>
        </w:rPr>
        <w:t>(4) bekezdésében foglaltakat.</w:t>
      </w:r>
    </w:p>
    <w:p w14:paraId="06F31B25" w14:textId="77777777" w:rsidR="000E13A8" w:rsidRPr="009C6381" w:rsidRDefault="000E13A8" w:rsidP="000E13A8">
      <w:pPr>
        <w:jc w:val="both"/>
        <w:rPr>
          <w:rFonts w:ascii="Georgia" w:hAnsi="Georgia"/>
        </w:rPr>
      </w:pPr>
    </w:p>
    <w:p w14:paraId="37651A0E" w14:textId="77777777" w:rsidR="000E13A8" w:rsidRPr="009C6381" w:rsidRDefault="000E13A8" w:rsidP="000E13A8">
      <w:pPr>
        <w:rPr>
          <w:rFonts w:ascii="Georgia" w:hAnsi="Georgia"/>
        </w:rPr>
      </w:pPr>
    </w:p>
    <w:p w14:paraId="3CA56D18" w14:textId="77777777" w:rsidR="000E13A8" w:rsidRPr="009C6381" w:rsidRDefault="000E13A8" w:rsidP="000E13A8">
      <w:pPr>
        <w:spacing w:line="276" w:lineRule="auto"/>
        <w:jc w:val="both"/>
        <w:rPr>
          <w:rFonts w:ascii="Georgia" w:eastAsia="Calibri" w:hAnsi="Georgia"/>
          <w:lang w:eastAsia="en-US"/>
        </w:rPr>
      </w:pPr>
    </w:p>
    <w:p w14:paraId="3156FBAD" w14:textId="77777777" w:rsidR="000E13A8" w:rsidRPr="009C6381" w:rsidRDefault="000E13A8" w:rsidP="000E13A8">
      <w:pPr>
        <w:spacing w:line="276" w:lineRule="auto"/>
        <w:jc w:val="both"/>
        <w:rPr>
          <w:rFonts w:ascii="Georgia" w:eastAsia="Calibri" w:hAnsi="Georgia"/>
          <w:lang w:eastAsia="en-US"/>
        </w:rPr>
      </w:pPr>
      <w:r w:rsidRPr="009C6381">
        <w:rPr>
          <w:rFonts w:ascii="Georgia" w:eastAsia="Calibri" w:hAnsi="Georgia"/>
          <w:lang w:eastAsia="en-US"/>
        </w:rPr>
        <w:t>Kelt:  ……………………… 201</w:t>
      </w:r>
      <w:r>
        <w:rPr>
          <w:rFonts w:ascii="Georgia" w:eastAsia="Calibri" w:hAnsi="Georgia"/>
          <w:lang w:eastAsia="en-US"/>
        </w:rPr>
        <w:t>7</w:t>
      </w:r>
      <w:r w:rsidRPr="009C6381">
        <w:rPr>
          <w:rFonts w:ascii="Georgia" w:eastAsia="Calibri" w:hAnsi="Georgia"/>
          <w:lang w:eastAsia="en-US"/>
        </w:rPr>
        <w:t xml:space="preserve"> …………………..</w:t>
      </w:r>
    </w:p>
    <w:p w14:paraId="7101DA09" w14:textId="77777777" w:rsidR="000E13A8" w:rsidRPr="009C6381" w:rsidRDefault="000E13A8" w:rsidP="000E13A8">
      <w:pPr>
        <w:spacing w:line="276" w:lineRule="auto"/>
        <w:jc w:val="both"/>
        <w:rPr>
          <w:rFonts w:ascii="Georgia" w:eastAsia="Calibri" w:hAnsi="Georgia"/>
          <w:lang w:eastAsia="en-US"/>
        </w:rPr>
      </w:pPr>
    </w:p>
    <w:p w14:paraId="6F168254" w14:textId="77777777" w:rsidR="000E13A8" w:rsidRPr="009C6381" w:rsidRDefault="000E13A8" w:rsidP="000E13A8">
      <w:pPr>
        <w:spacing w:line="276" w:lineRule="auto"/>
        <w:jc w:val="both"/>
        <w:rPr>
          <w:rFonts w:ascii="Georgia" w:eastAsia="Calibri" w:hAnsi="Georgia"/>
          <w:lang w:eastAsia="en-US"/>
        </w:rPr>
      </w:pPr>
    </w:p>
    <w:p w14:paraId="4D92C27B" w14:textId="77777777" w:rsidR="000E13A8" w:rsidRPr="009C6381" w:rsidRDefault="000E13A8" w:rsidP="000E13A8">
      <w:pPr>
        <w:spacing w:line="276" w:lineRule="auto"/>
        <w:jc w:val="both"/>
        <w:rPr>
          <w:rFonts w:ascii="Georgia" w:eastAsia="Calibri" w:hAnsi="Georgia"/>
          <w:lang w:eastAsia="en-US"/>
        </w:rPr>
      </w:pPr>
    </w:p>
    <w:p w14:paraId="123BCD2A" w14:textId="77777777" w:rsidR="000E13A8" w:rsidRPr="009C6381" w:rsidRDefault="000E13A8" w:rsidP="000E13A8">
      <w:pPr>
        <w:spacing w:line="276" w:lineRule="auto"/>
        <w:ind w:left="4956"/>
        <w:jc w:val="center"/>
        <w:rPr>
          <w:rFonts w:ascii="Georgia" w:eastAsia="Calibri" w:hAnsi="Georgia"/>
          <w:lang w:eastAsia="en-US"/>
        </w:rPr>
      </w:pPr>
      <w:r w:rsidRPr="009C6381">
        <w:rPr>
          <w:rFonts w:ascii="Georgia" w:eastAsia="Calibri" w:hAnsi="Georgia"/>
          <w:lang w:eastAsia="en-US"/>
        </w:rPr>
        <w:t>…………………………………………..</w:t>
      </w:r>
    </w:p>
    <w:p w14:paraId="1B3A8DFD" w14:textId="77777777" w:rsidR="000E13A8" w:rsidRPr="009C6381" w:rsidRDefault="000E13A8" w:rsidP="000E13A8">
      <w:pPr>
        <w:spacing w:line="276" w:lineRule="auto"/>
        <w:ind w:left="4956"/>
        <w:jc w:val="center"/>
        <w:rPr>
          <w:rFonts w:ascii="Georgia" w:eastAsia="Calibri" w:hAnsi="Georgia"/>
          <w:lang w:eastAsia="en-US"/>
        </w:rPr>
      </w:pPr>
      <w:r w:rsidRPr="009C6381">
        <w:rPr>
          <w:rFonts w:ascii="Georgia" w:eastAsia="Calibri" w:hAnsi="Georgia"/>
          <w:lang w:eastAsia="en-US"/>
        </w:rPr>
        <w:t>cégszerű aláírás</w:t>
      </w:r>
    </w:p>
    <w:p w14:paraId="3065F28F" w14:textId="77777777" w:rsidR="000E13A8" w:rsidRPr="009C6381" w:rsidRDefault="000E13A8" w:rsidP="000E13A8">
      <w:pPr>
        <w:spacing w:line="276" w:lineRule="auto"/>
        <w:jc w:val="both"/>
        <w:rPr>
          <w:rFonts w:ascii="Georgia" w:eastAsia="Calibri" w:hAnsi="Georgia"/>
          <w:lang w:eastAsia="en-US"/>
        </w:rPr>
      </w:pPr>
    </w:p>
    <w:p w14:paraId="52173502" w14:textId="77777777" w:rsidR="000E13A8" w:rsidRPr="009C6381" w:rsidRDefault="000E13A8" w:rsidP="000E13A8">
      <w:pPr>
        <w:spacing w:after="160" w:line="259" w:lineRule="auto"/>
        <w:rPr>
          <w:rFonts w:ascii="Georgia" w:eastAsia="Calibri" w:hAnsi="Georgia"/>
          <w:lang w:eastAsia="en-US"/>
        </w:rPr>
      </w:pPr>
      <w:r w:rsidRPr="009C6381">
        <w:rPr>
          <w:rFonts w:ascii="Georgia" w:eastAsia="Calibri" w:hAnsi="Georgia"/>
          <w:lang w:eastAsia="en-US"/>
        </w:rPr>
        <w:br w:type="page"/>
      </w:r>
    </w:p>
    <w:p w14:paraId="5F597E7E" w14:textId="77777777" w:rsidR="00E3564F" w:rsidRDefault="00E3564F" w:rsidP="00FB2949">
      <w:pPr>
        <w:ind w:left="-5" w:right="79"/>
        <w:rPr>
          <w:rFonts w:ascii="Georgia" w:hAnsi="Georgia"/>
        </w:rPr>
      </w:pPr>
    </w:p>
    <w:p w14:paraId="07568FC7" w14:textId="77777777" w:rsidR="00F711C4" w:rsidRPr="000E13A8"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65" w:name="_Toc470254805"/>
      <w:r w:rsidRPr="000E13A8">
        <w:rPr>
          <w:rFonts w:ascii="Georgia" w:hAnsi="Georgia"/>
          <w:b/>
          <w:color w:val="000000"/>
          <w:sz w:val="24"/>
          <w:szCs w:val="24"/>
        </w:rPr>
        <w:t>Szerződéses adatlap</w:t>
      </w:r>
      <w:bookmarkEnd w:id="65"/>
    </w:p>
    <w:p w14:paraId="1ED67D44" w14:textId="77777777" w:rsidR="00FE6CDD" w:rsidRDefault="00FE6CDD" w:rsidP="00FB2949">
      <w:pPr>
        <w:ind w:left="-5" w:right="79"/>
        <w:rPr>
          <w:rFonts w:ascii="Georgia" w:hAnsi="Georgia"/>
        </w:rPr>
      </w:pPr>
    </w:p>
    <w:p w14:paraId="2590677B" w14:textId="77777777" w:rsidR="00FE6CDD" w:rsidRPr="009C6381" w:rsidRDefault="00FE6CDD" w:rsidP="00FE6CDD">
      <w:pPr>
        <w:spacing w:line="276" w:lineRule="auto"/>
        <w:jc w:val="both"/>
        <w:rPr>
          <w:rFonts w:ascii="Georgia" w:eastAsia="Calibri" w:hAnsi="Georgia"/>
          <w:lang w:eastAsia="en-US"/>
        </w:rPr>
      </w:pPr>
    </w:p>
    <w:p w14:paraId="2FDEA1FE" w14:textId="77777777" w:rsidR="00FE6CDD" w:rsidRPr="009C6381" w:rsidRDefault="00FE6CDD" w:rsidP="00FE6CDD">
      <w:pPr>
        <w:tabs>
          <w:tab w:val="left" w:pos="567"/>
        </w:tabs>
        <w:jc w:val="both"/>
        <w:rPr>
          <w:rFonts w:ascii="Georgia" w:hAnsi="Georgia"/>
        </w:rPr>
      </w:pPr>
      <w:r w:rsidRPr="009C6381">
        <w:rPr>
          <w:rFonts w:ascii="Georgia" w:hAnsi="Georgia"/>
        </w:rPr>
        <w:t>Alulírott………………….., mint a …………………….(ajánlattevő) cégjegyzésre jogosult képviselője</w:t>
      </w:r>
      <w:r>
        <w:rPr>
          <w:rFonts w:ascii="Georgia" w:hAnsi="Georgia"/>
        </w:rPr>
        <w:t xml:space="preserve"> a</w:t>
      </w:r>
      <w:r w:rsidRPr="009C6381">
        <w:rPr>
          <w:rFonts w:ascii="Georgia" w:hAnsi="Georgia"/>
        </w:rPr>
        <w:t xml:space="preserve"> </w:t>
      </w:r>
      <w:r w:rsidRPr="009C6381">
        <w:rPr>
          <w:rFonts w:ascii="Georgia" w:hAnsi="Georgia"/>
          <w:b/>
        </w:rPr>
        <w:t>„</w:t>
      </w:r>
      <w:r w:rsidRPr="00E80E56">
        <w:rPr>
          <w:rFonts w:ascii="Georgia" w:hAnsi="Georgia"/>
          <w:b/>
        </w:rPr>
        <w:t>Kombinált keresőkapu beszerzése (673/2016)</w:t>
      </w:r>
      <w:r w:rsidRPr="009C6381">
        <w:rPr>
          <w:rFonts w:ascii="Georgia" w:hAnsi="Georgia"/>
          <w:b/>
        </w:rPr>
        <w:t>”</w:t>
      </w:r>
      <w:r w:rsidRPr="009C6381">
        <w:rPr>
          <w:rFonts w:ascii="Georgia" w:hAnsi="Georgia"/>
        </w:rPr>
        <w:t xml:space="preserve"> tárgyú közbeszerzési szerződésben az általam képviselt vállalkozás nyertessége esetén a felolvasólapon és az ajánlatban csatolt nyilatkozatokon szereplő adatokon túlmenően a következő adatok feltüntetését kérem:</w:t>
      </w:r>
    </w:p>
    <w:p w14:paraId="0AF94B9E" w14:textId="77777777" w:rsidR="00FE6CDD" w:rsidRDefault="00FE6CDD" w:rsidP="00FE6CDD">
      <w:pPr>
        <w:tabs>
          <w:tab w:val="left" w:pos="567"/>
        </w:tabs>
        <w:jc w:val="both"/>
        <w:rPr>
          <w:rFonts w:ascii="Georgia" w:hAnsi="Georgia"/>
        </w:rPr>
      </w:pPr>
    </w:p>
    <w:p w14:paraId="18D6A4AC" w14:textId="77777777" w:rsidR="00FF3302" w:rsidRPr="002F64B1" w:rsidRDefault="00FF3302" w:rsidP="00FF3302">
      <w:pPr>
        <w:ind w:left="709" w:hanging="709"/>
        <w:jc w:val="both"/>
        <w:rPr>
          <w:rFonts w:ascii="Georgia" w:hAnsi="Georgia"/>
        </w:rPr>
      </w:pPr>
      <w:r w:rsidRPr="002F64B1">
        <w:rPr>
          <w:rFonts w:ascii="Georgia" w:hAnsi="Georgia"/>
        </w:rPr>
        <w:t>1.1.</w:t>
      </w:r>
      <w:r w:rsidRPr="002F64B1">
        <w:rPr>
          <w:rFonts w:ascii="Georgia" w:hAnsi="Georgia"/>
        </w:rPr>
        <w:tab/>
        <w:t>Eladó vállalja 8 db, ……………………………. típusú, a nukleáris medicinában használt izotópokat elkülönítetten jelezni képes, továbbá személyek ruházatában elrejtett ionizáló sugárzást kibocsátó és fémtartalmú anyagok kimutatására szolgáló, az 1. sz. melléklet szerinti műszaki leírásnak megfelelő berendezés (kombinált keresőkapu) beszerzését, szállítását, a jelenleg telepített fémkereső kapuk helyére történő telepítését, üzembe helyezését és a kezelők oktatását.</w:t>
      </w:r>
    </w:p>
    <w:p w14:paraId="7D781DC4" w14:textId="77777777" w:rsidR="00FF3302" w:rsidRPr="009C6381" w:rsidRDefault="00FF3302" w:rsidP="00FE6CDD">
      <w:pPr>
        <w:tabs>
          <w:tab w:val="left" w:pos="567"/>
        </w:tabs>
        <w:jc w:val="both"/>
        <w:rPr>
          <w:rFonts w:ascii="Georgia" w:hAnsi="Georgia"/>
        </w:rPr>
      </w:pPr>
    </w:p>
    <w:p w14:paraId="041AECC1" w14:textId="77777777" w:rsidR="00FE6CDD" w:rsidRPr="009C6381" w:rsidRDefault="00FE6CDD" w:rsidP="00522699">
      <w:pPr>
        <w:ind w:left="709" w:hanging="709"/>
        <w:jc w:val="both"/>
        <w:rPr>
          <w:rFonts w:ascii="Georgia" w:hAnsi="Georgia"/>
        </w:rPr>
      </w:pPr>
      <w:r w:rsidRPr="009C6381">
        <w:rPr>
          <w:rFonts w:ascii="Georgia" w:hAnsi="Georgia"/>
        </w:rPr>
        <w:t>1</w:t>
      </w:r>
      <w:r w:rsidR="00E30433">
        <w:rPr>
          <w:rFonts w:ascii="Georgia" w:hAnsi="Georgia"/>
        </w:rPr>
        <w:t>0</w:t>
      </w:r>
      <w:r w:rsidRPr="009C6381">
        <w:rPr>
          <w:rFonts w:ascii="Georgia" w:hAnsi="Georgia"/>
        </w:rPr>
        <w:t>.3.</w:t>
      </w:r>
      <w:r w:rsidRPr="009C6381">
        <w:rPr>
          <w:rFonts w:ascii="Georgia" w:hAnsi="Georgia"/>
        </w:rPr>
        <w:tab/>
        <w:t>A felek nyilatkozattételre és intézkedésre jogosult képviselői:</w:t>
      </w:r>
    </w:p>
    <w:p w14:paraId="17F96808" w14:textId="77777777" w:rsidR="00FE6CDD" w:rsidRPr="009C6381" w:rsidRDefault="00FE6CDD" w:rsidP="00FE6CDD">
      <w:pPr>
        <w:pStyle w:val="Listaszerbekezds"/>
        <w:ind w:left="0"/>
        <w:rPr>
          <w:rFonts w:ascii="Georgia" w:hAnsi="Georgia"/>
        </w:rPr>
      </w:pPr>
    </w:p>
    <w:p w14:paraId="5618AC0F" w14:textId="77777777" w:rsidR="00FE6CDD" w:rsidRPr="009C6381" w:rsidRDefault="00E30433" w:rsidP="00FE6CDD">
      <w:pPr>
        <w:pStyle w:val="Listaszerbekezds"/>
        <w:ind w:left="567"/>
        <w:rPr>
          <w:rFonts w:ascii="Georgia" w:hAnsi="Georgia"/>
        </w:rPr>
      </w:pPr>
      <w:bookmarkStart w:id="66" w:name="_Toc332807115"/>
      <w:bookmarkStart w:id="67" w:name="_Toc332809133"/>
      <w:bookmarkStart w:id="68" w:name="_Toc332810189"/>
      <w:bookmarkStart w:id="69" w:name="_Toc332875001"/>
      <w:bookmarkStart w:id="70" w:name="_Toc398809973"/>
      <w:bookmarkStart w:id="71" w:name="_Toc398815837"/>
      <w:bookmarkStart w:id="72" w:name="_Toc398816158"/>
      <w:bookmarkStart w:id="73" w:name="_Toc398889679"/>
      <w:bookmarkStart w:id="74" w:name="_Toc429995351"/>
      <w:r>
        <w:rPr>
          <w:rFonts w:ascii="Georgia" w:hAnsi="Georgia"/>
        </w:rPr>
        <w:t>10.3.2.</w:t>
      </w:r>
      <w:r>
        <w:rPr>
          <w:rFonts w:ascii="Georgia" w:hAnsi="Georgia"/>
        </w:rPr>
        <w:tab/>
      </w:r>
      <w:r w:rsidR="00FE6CDD" w:rsidRPr="009C6381">
        <w:rPr>
          <w:rFonts w:ascii="Georgia" w:hAnsi="Georgia"/>
        </w:rPr>
        <w:t>A</w:t>
      </w:r>
      <w:r w:rsidR="00FE6CDD">
        <w:rPr>
          <w:rFonts w:ascii="Georgia" w:hAnsi="Georgia"/>
        </w:rPr>
        <w:t>z E</w:t>
      </w:r>
      <w:r>
        <w:rPr>
          <w:rFonts w:ascii="Georgia" w:hAnsi="Georgia"/>
        </w:rPr>
        <w:t>ladó</w:t>
      </w:r>
      <w:r w:rsidR="00FE6CDD" w:rsidRPr="009C6381">
        <w:rPr>
          <w:rFonts w:ascii="Georgia" w:hAnsi="Georgia"/>
        </w:rPr>
        <w:t xml:space="preserve"> </w:t>
      </w:r>
      <w:r>
        <w:rPr>
          <w:rFonts w:ascii="Georgia" w:hAnsi="Georgia"/>
        </w:rPr>
        <w:t>képviselői</w:t>
      </w:r>
      <w:r w:rsidR="00FE6CDD" w:rsidRPr="009C6381">
        <w:rPr>
          <w:rFonts w:ascii="Georgia" w:hAnsi="Georgia"/>
        </w:rPr>
        <w:t>:</w:t>
      </w:r>
      <w:bookmarkEnd w:id="66"/>
      <w:bookmarkEnd w:id="67"/>
      <w:bookmarkEnd w:id="68"/>
      <w:bookmarkEnd w:id="69"/>
      <w:bookmarkEnd w:id="70"/>
      <w:bookmarkEnd w:id="71"/>
      <w:bookmarkEnd w:id="72"/>
      <w:bookmarkEnd w:id="73"/>
      <w:bookmarkEnd w:id="74"/>
      <w:r w:rsidR="00FE6CDD" w:rsidRPr="009C6381">
        <w:rPr>
          <w:rFonts w:ascii="Georgia" w:hAnsi="Georgia"/>
        </w:rPr>
        <w:t xml:space="preserve"> </w:t>
      </w:r>
    </w:p>
    <w:p w14:paraId="0B8D9B49" w14:textId="77777777" w:rsidR="00FE6CDD" w:rsidRPr="009C6381" w:rsidRDefault="00FE6CDD" w:rsidP="00FE6CDD">
      <w:pPr>
        <w:pStyle w:val="Listaszerbekezds"/>
        <w:ind w:left="1275"/>
        <w:rPr>
          <w:rFonts w:ascii="Georgia" w:hAnsi="Georgia"/>
        </w:rPr>
      </w:pPr>
      <w:r w:rsidRPr="009C6381">
        <w:rPr>
          <w:rFonts w:ascii="Georgia" w:hAnsi="Georgia"/>
        </w:rPr>
        <w:t>Szerződéses kérdésekben:</w:t>
      </w:r>
    </w:p>
    <w:p w14:paraId="528AFF35" w14:textId="77777777" w:rsidR="00FE6CDD" w:rsidRPr="009C6381" w:rsidRDefault="00FE6CDD" w:rsidP="00FE6CDD">
      <w:pPr>
        <w:pStyle w:val="Listaszerbekezds"/>
        <w:ind w:left="1275"/>
        <w:rPr>
          <w:rFonts w:ascii="Georgia" w:hAnsi="Georgia"/>
        </w:rPr>
      </w:pPr>
      <w:r w:rsidRPr="009C6381">
        <w:rPr>
          <w:rFonts w:ascii="Georgia" w:hAnsi="Georgia"/>
        </w:rPr>
        <w:t>Név: …………………….</w:t>
      </w:r>
    </w:p>
    <w:p w14:paraId="396D7D3B" w14:textId="77777777" w:rsidR="00FE6CDD" w:rsidRPr="009C6381" w:rsidRDefault="00FE6CDD" w:rsidP="00FE6CDD">
      <w:pPr>
        <w:pStyle w:val="Listaszerbekezds"/>
        <w:ind w:left="1275"/>
        <w:rPr>
          <w:rFonts w:ascii="Georgia" w:hAnsi="Georgia"/>
        </w:rPr>
      </w:pPr>
      <w:r w:rsidRPr="009C6381">
        <w:rPr>
          <w:rFonts w:ascii="Georgia" w:hAnsi="Georgia"/>
        </w:rPr>
        <w:t>Tel: +36-……………………., Fax: +36-1/………………………..</w:t>
      </w:r>
    </w:p>
    <w:p w14:paraId="386A0644" w14:textId="77777777" w:rsidR="00FE6CDD" w:rsidRPr="009C6381" w:rsidRDefault="00FE6CDD" w:rsidP="00FE6CDD">
      <w:pPr>
        <w:pStyle w:val="Listaszerbekezds"/>
        <w:ind w:left="1275"/>
        <w:rPr>
          <w:rFonts w:ascii="Georgia" w:hAnsi="Georgia"/>
        </w:rPr>
      </w:pPr>
      <w:r w:rsidRPr="009C6381">
        <w:rPr>
          <w:rFonts w:ascii="Georgia" w:hAnsi="Georgia"/>
        </w:rPr>
        <w:t>E-mail: ………………………………</w:t>
      </w:r>
    </w:p>
    <w:p w14:paraId="567F43A1" w14:textId="77777777" w:rsidR="00FE6CDD" w:rsidRPr="009C6381" w:rsidRDefault="00FE6CDD" w:rsidP="00FE6CDD">
      <w:pPr>
        <w:pStyle w:val="Listaszerbekezds"/>
        <w:ind w:left="1275"/>
        <w:rPr>
          <w:rFonts w:ascii="Georgia" w:hAnsi="Georgia"/>
        </w:rPr>
      </w:pPr>
    </w:p>
    <w:p w14:paraId="6B526B06" w14:textId="77777777" w:rsidR="00FE6CDD" w:rsidRPr="009C6381" w:rsidRDefault="00FE6CDD" w:rsidP="00FE6CDD">
      <w:pPr>
        <w:pStyle w:val="Listaszerbekezds"/>
        <w:ind w:left="1275"/>
        <w:rPr>
          <w:rFonts w:ascii="Georgia" w:hAnsi="Georgia"/>
        </w:rPr>
      </w:pPr>
      <w:r w:rsidRPr="009C6381">
        <w:rPr>
          <w:rFonts w:ascii="Georgia" w:hAnsi="Georgia"/>
        </w:rPr>
        <w:t>Szakmai kérdésekben:</w:t>
      </w:r>
    </w:p>
    <w:p w14:paraId="53E0C8D4" w14:textId="77777777" w:rsidR="00FE6CDD" w:rsidRPr="009C6381" w:rsidRDefault="00FE6CDD" w:rsidP="00FE6CDD">
      <w:pPr>
        <w:pStyle w:val="Listaszerbekezds"/>
        <w:ind w:left="1275"/>
        <w:rPr>
          <w:rFonts w:ascii="Georgia" w:hAnsi="Georgia"/>
        </w:rPr>
      </w:pPr>
      <w:r w:rsidRPr="009C6381">
        <w:rPr>
          <w:rFonts w:ascii="Georgia" w:hAnsi="Georgia"/>
        </w:rPr>
        <w:t>Név: …………………….</w:t>
      </w:r>
    </w:p>
    <w:p w14:paraId="71854C66" w14:textId="77777777" w:rsidR="00FE6CDD" w:rsidRPr="009C6381" w:rsidRDefault="00FE6CDD" w:rsidP="00FE6CDD">
      <w:pPr>
        <w:pStyle w:val="Listaszerbekezds"/>
        <w:ind w:left="1275"/>
        <w:rPr>
          <w:rFonts w:ascii="Georgia" w:hAnsi="Georgia"/>
        </w:rPr>
      </w:pPr>
      <w:r w:rsidRPr="009C6381">
        <w:rPr>
          <w:rFonts w:ascii="Georgia" w:hAnsi="Georgia"/>
        </w:rPr>
        <w:t>Tel: +36-……………………., Fax: +36-1/………………………..</w:t>
      </w:r>
    </w:p>
    <w:p w14:paraId="21D0C7AA" w14:textId="77777777" w:rsidR="00FE6CDD" w:rsidRPr="009C6381" w:rsidRDefault="00FE6CDD" w:rsidP="00FE6CDD">
      <w:pPr>
        <w:pStyle w:val="Listaszerbekezds"/>
        <w:ind w:left="1275"/>
        <w:rPr>
          <w:rFonts w:ascii="Georgia" w:hAnsi="Georgia"/>
        </w:rPr>
      </w:pPr>
      <w:r w:rsidRPr="009C6381">
        <w:rPr>
          <w:rFonts w:ascii="Georgia" w:hAnsi="Georgia"/>
        </w:rPr>
        <w:t>E-mail: ………………………………</w:t>
      </w:r>
    </w:p>
    <w:p w14:paraId="618879BB" w14:textId="77777777" w:rsidR="00FE6CDD" w:rsidRPr="009C6381" w:rsidRDefault="00FE6CDD" w:rsidP="00FE6CDD">
      <w:pPr>
        <w:pStyle w:val="Listaszerbekezds"/>
        <w:ind w:left="1276"/>
        <w:rPr>
          <w:rFonts w:ascii="Georgia" w:hAnsi="Georgia"/>
        </w:rPr>
      </w:pPr>
    </w:p>
    <w:p w14:paraId="4BB2E4E2" w14:textId="77777777" w:rsidR="00FE6CDD" w:rsidRPr="009C6381" w:rsidRDefault="00FE6CDD" w:rsidP="00FE6CDD">
      <w:pPr>
        <w:pStyle w:val="Listaszerbekezds"/>
        <w:spacing w:line="276" w:lineRule="auto"/>
        <w:ind w:left="1275"/>
        <w:rPr>
          <w:rFonts w:ascii="Georgia" w:hAnsi="Georgia"/>
        </w:rPr>
      </w:pPr>
      <w:r w:rsidRPr="009C6381">
        <w:rPr>
          <w:rFonts w:ascii="Georgia" w:hAnsi="Georgia"/>
        </w:rPr>
        <w:t>Hibabejelentés:</w:t>
      </w:r>
    </w:p>
    <w:p w14:paraId="290385CC" w14:textId="77777777" w:rsidR="00FE6CDD" w:rsidRPr="009C6381" w:rsidRDefault="00FE6CDD" w:rsidP="00FE6CDD">
      <w:pPr>
        <w:pStyle w:val="Listaszerbekezds"/>
        <w:spacing w:line="276" w:lineRule="auto"/>
        <w:ind w:left="1275"/>
        <w:rPr>
          <w:rFonts w:ascii="Georgia" w:hAnsi="Georgia"/>
        </w:rPr>
      </w:pPr>
      <w:r w:rsidRPr="009C6381">
        <w:rPr>
          <w:rFonts w:ascii="Georgia" w:hAnsi="Georgia"/>
        </w:rPr>
        <w:t xml:space="preserve">Tel: +36-   /……………….., </w:t>
      </w:r>
    </w:p>
    <w:p w14:paraId="0730B8D5" w14:textId="77777777" w:rsidR="00FE6CDD" w:rsidRPr="009C6381" w:rsidRDefault="00FE6CDD" w:rsidP="00FE6CDD">
      <w:pPr>
        <w:pStyle w:val="Listaszerbekezds"/>
        <w:spacing w:line="276" w:lineRule="auto"/>
        <w:ind w:left="1275"/>
        <w:rPr>
          <w:rFonts w:ascii="Georgia" w:hAnsi="Georgia"/>
        </w:rPr>
      </w:pPr>
      <w:r w:rsidRPr="009C6381">
        <w:rPr>
          <w:rFonts w:ascii="Georgia" w:hAnsi="Georgia"/>
        </w:rPr>
        <w:t>Fax: +36-   /….………………</w:t>
      </w:r>
    </w:p>
    <w:p w14:paraId="732F6F0F" w14:textId="77777777" w:rsidR="00FE6CDD" w:rsidRPr="009C6381" w:rsidRDefault="00FE6CDD" w:rsidP="00FE6CDD">
      <w:pPr>
        <w:pStyle w:val="Listaszerbekezds"/>
        <w:spacing w:line="276" w:lineRule="auto"/>
        <w:ind w:left="1275"/>
        <w:rPr>
          <w:rFonts w:ascii="Georgia" w:hAnsi="Georgia"/>
        </w:rPr>
      </w:pPr>
      <w:r w:rsidRPr="009C6381">
        <w:rPr>
          <w:rFonts w:ascii="Georgia" w:hAnsi="Georgia"/>
        </w:rPr>
        <w:t>E-mail: ………………………………….</w:t>
      </w:r>
    </w:p>
    <w:p w14:paraId="7DC48EAD" w14:textId="77777777" w:rsidR="00FE6CDD" w:rsidRPr="009C6381" w:rsidRDefault="00FE6CDD" w:rsidP="00FE6CDD">
      <w:pPr>
        <w:spacing w:line="276" w:lineRule="auto"/>
        <w:jc w:val="both"/>
        <w:rPr>
          <w:rFonts w:ascii="Georgia" w:eastAsia="Calibri" w:hAnsi="Georgia"/>
          <w:lang w:eastAsia="en-US"/>
        </w:rPr>
      </w:pPr>
    </w:p>
    <w:p w14:paraId="78A28957" w14:textId="77777777" w:rsidR="00FE6CDD" w:rsidRDefault="00FE6CDD" w:rsidP="00FE6CDD">
      <w:pPr>
        <w:spacing w:line="276" w:lineRule="auto"/>
        <w:jc w:val="both"/>
        <w:rPr>
          <w:rFonts w:ascii="Georgia" w:eastAsia="Calibri" w:hAnsi="Georgia"/>
          <w:lang w:eastAsia="en-US"/>
        </w:rPr>
      </w:pPr>
    </w:p>
    <w:p w14:paraId="0E7BD09C" w14:textId="77777777" w:rsidR="00FE6CDD" w:rsidRPr="009C6381" w:rsidRDefault="00FE6CDD" w:rsidP="00FE6CDD">
      <w:pPr>
        <w:spacing w:line="276" w:lineRule="auto"/>
        <w:jc w:val="both"/>
        <w:rPr>
          <w:rFonts w:ascii="Georgia" w:eastAsia="Calibri" w:hAnsi="Georgia"/>
          <w:lang w:eastAsia="en-US"/>
        </w:rPr>
      </w:pPr>
    </w:p>
    <w:p w14:paraId="3EFEA9D8" w14:textId="77777777" w:rsidR="00FE6CDD" w:rsidRPr="009C6381" w:rsidRDefault="00FE6CDD" w:rsidP="00FE6CDD">
      <w:pPr>
        <w:spacing w:line="276" w:lineRule="auto"/>
        <w:jc w:val="both"/>
        <w:rPr>
          <w:rFonts w:ascii="Georgia" w:eastAsia="Calibri" w:hAnsi="Georgia"/>
          <w:lang w:eastAsia="en-US"/>
        </w:rPr>
      </w:pPr>
    </w:p>
    <w:p w14:paraId="4AC68DA6" w14:textId="77777777" w:rsidR="00FE6CDD" w:rsidRPr="009C6381" w:rsidRDefault="00FE6CDD" w:rsidP="00FE6CDD">
      <w:pPr>
        <w:spacing w:line="276" w:lineRule="auto"/>
        <w:jc w:val="both"/>
        <w:rPr>
          <w:rFonts w:ascii="Georgia" w:eastAsia="Calibri" w:hAnsi="Georgia"/>
          <w:lang w:eastAsia="en-US"/>
        </w:rPr>
      </w:pPr>
      <w:r w:rsidRPr="009C6381">
        <w:rPr>
          <w:rFonts w:ascii="Georgia" w:eastAsia="Calibri" w:hAnsi="Georgia"/>
          <w:lang w:eastAsia="en-US"/>
        </w:rPr>
        <w:t>Kelt:  ……………………… 201</w:t>
      </w:r>
      <w:r>
        <w:rPr>
          <w:rFonts w:ascii="Georgia" w:eastAsia="Calibri" w:hAnsi="Georgia"/>
          <w:lang w:eastAsia="en-US"/>
        </w:rPr>
        <w:t>7</w:t>
      </w:r>
      <w:r w:rsidRPr="009C6381">
        <w:rPr>
          <w:rFonts w:ascii="Georgia" w:eastAsia="Calibri" w:hAnsi="Georgia"/>
          <w:lang w:eastAsia="en-US"/>
        </w:rPr>
        <w:t xml:space="preserve"> …………………..</w:t>
      </w:r>
    </w:p>
    <w:p w14:paraId="3E34EC67" w14:textId="77777777" w:rsidR="00FE6CDD" w:rsidRPr="009C6381" w:rsidRDefault="00FE6CDD" w:rsidP="00FE6CDD">
      <w:pPr>
        <w:spacing w:line="276" w:lineRule="auto"/>
        <w:jc w:val="both"/>
        <w:rPr>
          <w:rFonts w:ascii="Georgia" w:eastAsia="Calibri" w:hAnsi="Georgia"/>
          <w:lang w:eastAsia="en-US"/>
        </w:rPr>
      </w:pPr>
    </w:p>
    <w:p w14:paraId="0F5DEFC2" w14:textId="77777777" w:rsidR="00FE6CDD" w:rsidRPr="009C6381" w:rsidRDefault="00FE6CDD" w:rsidP="00FE6CDD">
      <w:pPr>
        <w:spacing w:line="276" w:lineRule="auto"/>
        <w:jc w:val="both"/>
        <w:rPr>
          <w:rFonts w:ascii="Georgia" w:eastAsia="Calibri" w:hAnsi="Georgia"/>
          <w:lang w:eastAsia="en-US"/>
        </w:rPr>
      </w:pPr>
    </w:p>
    <w:p w14:paraId="21C38BC4" w14:textId="77777777" w:rsidR="00FE6CDD" w:rsidRPr="009C6381" w:rsidRDefault="00FE6CDD" w:rsidP="00FE6CDD">
      <w:pPr>
        <w:spacing w:line="276" w:lineRule="auto"/>
        <w:jc w:val="both"/>
        <w:rPr>
          <w:rFonts w:ascii="Georgia" w:eastAsia="Calibri" w:hAnsi="Georgia"/>
          <w:lang w:eastAsia="en-US"/>
        </w:rPr>
      </w:pPr>
    </w:p>
    <w:p w14:paraId="65D5B112" w14:textId="77777777" w:rsidR="00FE6CDD" w:rsidRPr="009C6381" w:rsidRDefault="00FE6CDD" w:rsidP="00FE6CDD">
      <w:pPr>
        <w:spacing w:line="276" w:lineRule="auto"/>
        <w:ind w:left="4956"/>
        <w:jc w:val="center"/>
        <w:rPr>
          <w:rFonts w:ascii="Georgia" w:eastAsia="Calibri" w:hAnsi="Georgia"/>
          <w:lang w:eastAsia="en-US"/>
        </w:rPr>
      </w:pPr>
      <w:r w:rsidRPr="009C6381">
        <w:rPr>
          <w:rFonts w:ascii="Georgia" w:eastAsia="Calibri" w:hAnsi="Georgia"/>
          <w:lang w:eastAsia="en-US"/>
        </w:rPr>
        <w:t>…………………………………………..</w:t>
      </w:r>
    </w:p>
    <w:p w14:paraId="51F6FBB2" w14:textId="77777777" w:rsidR="00FE6CDD" w:rsidRPr="009C6381" w:rsidRDefault="00FE6CDD" w:rsidP="00FE6CDD">
      <w:pPr>
        <w:spacing w:line="276" w:lineRule="auto"/>
        <w:ind w:left="4956"/>
        <w:jc w:val="center"/>
        <w:rPr>
          <w:rFonts w:ascii="Georgia" w:eastAsia="Calibri" w:hAnsi="Georgia"/>
          <w:lang w:eastAsia="en-US"/>
        </w:rPr>
      </w:pPr>
      <w:r w:rsidRPr="009C6381">
        <w:rPr>
          <w:rFonts w:ascii="Georgia" w:eastAsia="Calibri" w:hAnsi="Georgia"/>
          <w:lang w:eastAsia="en-US"/>
        </w:rPr>
        <w:t>cégszerű aláírás</w:t>
      </w:r>
    </w:p>
    <w:p w14:paraId="0B22B4AF" w14:textId="77777777" w:rsidR="00FE6CDD" w:rsidRPr="009C6381" w:rsidRDefault="00FE6CDD" w:rsidP="00FE6CDD">
      <w:pPr>
        <w:spacing w:line="276" w:lineRule="auto"/>
        <w:jc w:val="both"/>
        <w:rPr>
          <w:rFonts w:ascii="Georgia" w:eastAsia="Calibri" w:hAnsi="Georgia"/>
          <w:lang w:eastAsia="en-US"/>
        </w:rPr>
      </w:pPr>
    </w:p>
    <w:p w14:paraId="4D7A48F5" w14:textId="77777777" w:rsidR="00FE6CDD" w:rsidRDefault="00FE6CDD" w:rsidP="00FE6CDD">
      <w:pPr>
        <w:rPr>
          <w:rFonts w:ascii="Georgia" w:hAnsi="Georgia"/>
        </w:rPr>
      </w:pPr>
    </w:p>
    <w:p w14:paraId="674DBF5C" w14:textId="77777777" w:rsidR="00FE6CDD" w:rsidRDefault="00FE6CDD" w:rsidP="00FB2949">
      <w:pPr>
        <w:ind w:left="-5" w:right="79"/>
        <w:rPr>
          <w:rFonts w:ascii="Georgia" w:hAnsi="Georgia"/>
        </w:rPr>
      </w:pPr>
    </w:p>
    <w:p w14:paraId="6E6822F4" w14:textId="77777777" w:rsidR="00FE6CDD" w:rsidRDefault="00FE6CDD" w:rsidP="00FB2949">
      <w:pPr>
        <w:ind w:left="-5" w:right="79"/>
        <w:rPr>
          <w:rFonts w:ascii="Georgia" w:hAnsi="Georgia"/>
        </w:rPr>
      </w:pPr>
    </w:p>
    <w:p w14:paraId="2C11D976" w14:textId="77777777" w:rsidR="00F711C4" w:rsidRPr="000E13A8" w:rsidRDefault="00F711C4" w:rsidP="00860648">
      <w:pPr>
        <w:pStyle w:val="Cmsor2"/>
        <w:keepLines w:val="0"/>
        <w:numPr>
          <w:ilvl w:val="2"/>
          <w:numId w:val="8"/>
        </w:numPr>
        <w:tabs>
          <w:tab w:val="left" w:pos="993"/>
        </w:tabs>
        <w:spacing w:before="240" w:after="60"/>
        <w:jc w:val="center"/>
        <w:rPr>
          <w:rFonts w:ascii="Georgia" w:hAnsi="Georgia"/>
          <w:b/>
          <w:color w:val="000000"/>
          <w:sz w:val="24"/>
          <w:szCs w:val="24"/>
        </w:rPr>
      </w:pPr>
      <w:bookmarkStart w:id="75" w:name="_Toc470254806"/>
      <w:r w:rsidRPr="000E13A8">
        <w:rPr>
          <w:rFonts w:ascii="Georgia" w:hAnsi="Georgia"/>
          <w:b/>
          <w:color w:val="000000"/>
          <w:sz w:val="24"/>
          <w:szCs w:val="24"/>
        </w:rPr>
        <w:t>Nyilatkozat változásbejegyzési eljárással kapcsolatban</w:t>
      </w:r>
      <w:bookmarkEnd w:id="75"/>
    </w:p>
    <w:p w14:paraId="43D05038" w14:textId="77777777" w:rsidR="00F711C4" w:rsidRDefault="00F711C4" w:rsidP="00FB2949">
      <w:pPr>
        <w:ind w:left="-5" w:right="79"/>
        <w:rPr>
          <w:rFonts w:ascii="Georgia" w:hAnsi="Georgia"/>
        </w:rPr>
      </w:pPr>
    </w:p>
    <w:p w14:paraId="29A251B5" w14:textId="77777777" w:rsidR="00F711C4" w:rsidRDefault="00F711C4" w:rsidP="00FB2949">
      <w:pPr>
        <w:ind w:left="-5" w:right="79"/>
        <w:rPr>
          <w:rFonts w:ascii="Georgia" w:hAnsi="Georgia"/>
        </w:rPr>
      </w:pPr>
    </w:p>
    <w:p w14:paraId="53254CAB" w14:textId="77777777" w:rsidR="00E30433" w:rsidRPr="009C6381" w:rsidRDefault="00E30433" w:rsidP="00E30433">
      <w:pPr>
        <w:jc w:val="both"/>
        <w:rPr>
          <w:rFonts w:ascii="Georgia" w:hAnsi="Georgia"/>
          <w:b/>
          <w:bCs/>
        </w:rPr>
      </w:pPr>
      <w:r w:rsidRPr="009C6381">
        <w:rPr>
          <w:rFonts w:ascii="Georgia" w:hAnsi="Georgia"/>
          <w:b/>
          <w:bCs/>
        </w:rPr>
        <w:t>Tárgy: „</w:t>
      </w:r>
      <w:r w:rsidRPr="00E80E56">
        <w:rPr>
          <w:rFonts w:ascii="Georgia" w:hAnsi="Georgia"/>
          <w:b/>
        </w:rPr>
        <w:t>Kombinált keresőkapu beszerzése (673/2016)</w:t>
      </w:r>
      <w:r w:rsidRPr="009C6381">
        <w:rPr>
          <w:rFonts w:ascii="Georgia" w:hAnsi="Georgia"/>
          <w:b/>
          <w:bCs/>
        </w:rPr>
        <w:t>”</w:t>
      </w:r>
    </w:p>
    <w:p w14:paraId="58FB13A3" w14:textId="77777777" w:rsidR="00E30433" w:rsidRPr="009C6381" w:rsidRDefault="00E30433" w:rsidP="00E30433">
      <w:pPr>
        <w:jc w:val="both"/>
        <w:rPr>
          <w:rFonts w:ascii="Georgia" w:hAnsi="Georgia"/>
          <w:bCs/>
          <w:iCs/>
          <w:color w:val="000000"/>
        </w:rPr>
      </w:pPr>
    </w:p>
    <w:p w14:paraId="332D340D" w14:textId="77777777" w:rsidR="00E30433" w:rsidRPr="009C6381" w:rsidRDefault="00E30433" w:rsidP="00E30433">
      <w:pPr>
        <w:jc w:val="both"/>
        <w:rPr>
          <w:rFonts w:ascii="Georgia" w:hAnsi="Georgia"/>
        </w:rPr>
      </w:pPr>
      <w:r w:rsidRPr="009C6381">
        <w:rPr>
          <w:rFonts w:ascii="Georgia" w:hAnsi="Georgia"/>
        </w:rPr>
        <w:t xml:space="preserve">Alulírott …………………………………….., mint a(z) ……………………………………… (ajánlattevő) cégjegyzésre jogosult képviselője felelősségem tudatában </w:t>
      </w:r>
    </w:p>
    <w:p w14:paraId="68329669" w14:textId="77777777" w:rsidR="00E30433" w:rsidRPr="009C6381" w:rsidRDefault="00E30433" w:rsidP="00E30433">
      <w:pPr>
        <w:jc w:val="both"/>
        <w:rPr>
          <w:rFonts w:ascii="Georgia" w:hAnsi="Georgia"/>
        </w:rPr>
      </w:pPr>
    </w:p>
    <w:p w14:paraId="77C1231E" w14:textId="77777777" w:rsidR="00E30433" w:rsidRPr="009C6381" w:rsidRDefault="00E30433" w:rsidP="00E30433">
      <w:pPr>
        <w:jc w:val="center"/>
        <w:rPr>
          <w:rFonts w:ascii="Georgia" w:hAnsi="Georgia"/>
        </w:rPr>
      </w:pPr>
      <w:r w:rsidRPr="009C6381">
        <w:rPr>
          <w:rFonts w:ascii="Georgia" w:hAnsi="Georgia"/>
          <w:spacing w:val="60"/>
        </w:rPr>
        <w:t>kijelentem</w:t>
      </w:r>
      <w:r w:rsidRPr="009C6381">
        <w:rPr>
          <w:rFonts w:ascii="Georgia" w:hAnsi="Georgia"/>
        </w:rPr>
        <w:t xml:space="preserve">, hogy </w:t>
      </w:r>
    </w:p>
    <w:p w14:paraId="476D2218" w14:textId="77777777" w:rsidR="00E30433" w:rsidRPr="009C6381" w:rsidRDefault="00E30433" w:rsidP="00E30433">
      <w:pPr>
        <w:jc w:val="both"/>
        <w:rPr>
          <w:rFonts w:ascii="Georgia" w:hAnsi="Georgia"/>
        </w:rPr>
      </w:pPr>
    </w:p>
    <w:p w14:paraId="40C1D7A6" w14:textId="77777777" w:rsidR="00E30433" w:rsidRPr="009C6381" w:rsidRDefault="00E30433" w:rsidP="00E30433">
      <w:pPr>
        <w:jc w:val="both"/>
        <w:rPr>
          <w:rFonts w:ascii="Georgia" w:hAnsi="Georgia"/>
        </w:rPr>
      </w:pPr>
      <w:r w:rsidRPr="009C6381">
        <w:rPr>
          <w:rFonts w:ascii="Georgia" w:hAnsi="Georgia"/>
        </w:rPr>
        <w:t xml:space="preserve">1. az általam képviselt </w:t>
      </w:r>
      <w:r w:rsidRPr="009C6381">
        <w:rPr>
          <w:rFonts w:ascii="Georgia" w:hAnsi="Georgia"/>
          <w:u w:val="single"/>
        </w:rPr>
        <w:t>ajánlattevő tekintetében</w:t>
      </w:r>
      <w:r w:rsidRPr="009C6381">
        <w:rPr>
          <w:rFonts w:ascii="Georgia" w:hAnsi="Georgia"/>
        </w:rPr>
        <w:t xml:space="preserve"> változásbejegyzési eljárás</w:t>
      </w:r>
    </w:p>
    <w:p w14:paraId="677AC87B" w14:textId="77777777" w:rsidR="00E30433" w:rsidRPr="009C6381" w:rsidRDefault="00E30433" w:rsidP="00E30433">
      <w:pPr>
        <w:jc w:val="both"/>
        <w:rPr>
          <w:rFonts w:ascii="Georgia" w:hAnsi="Georgia"/>
        </w:rPr>
      </w:pPr>
    </w:p>
    <w:p w14:paraId="6C69F3F8" w14:textId="77777777" w:rsidR="00E30433" w:rsidRPr="009C6381" w:rsidRDefault="00E30433" w:rsidP="00860648">
      <w:pPr>
        <w:pStyle w:val="Listaszerbekezds"/>
        <w:numPr>
          <w:ilvl w:val="0"/>
          <w:numId w:val="25"/>
        </w:numPr>
        <w:jc w:val="both"/>
        <w:rPr>
          <w:rFonts w:ascii="Georgia" w:hAnsi="Georgia"/>
        </w:rPr>
      </w:pPr>
      <w:r w:rsidRPr="009C6381">
        <w:rPr>
          <w:rFonts w:ascii="Georgia" w:hAnsi="Georgia"/>
        </w:rPr>
        <w:t xml:space="preserve">folyamatban van, és csatolom </w:t>
      </w:r>
      <w:r w:rsidRPr="009C6381">
        <w:rPr>
          <w:rFonts w:ascii="Georgia" w:hAnsi="Georgia" w:cs="Georgia"/>
        </w:rPr>
        <w:t>a cégbírósághoz benyújtott változásbejegyzési kérelmet és az annak érkezéséről a cégbíróság által megküldött igazolást</w:t>
      </w:r>
    </w:p>
    <w:p w14:paraId="37C15067" w14:textId="77777777" w:rsidR="00E30433" w:rsidRPr="009C6381" w:rsidRDefault="00E30433" w:rsidP="00E30433">
      <w:pPr>
        <w:jc w:val="both"/>
        <w:rPr>
          <w:rFonts w:ascii="Georgia" w:hAnsi="Georgia"/>
        </w:rPr>
      </w:pPr>
    </w:p>
    <w:p w14:paraId="0E365B0F" w14:textId="77777777" w:rsidR="00E30433" w:rsidRPr="009C6381" w:rsidRDefault="00E30433" w:rsidP="00E30433">
      <w:pPr>
        <w:jc w:val="both"/>
        <w:rPr>
          <w:rFonts w:ascii="Georgia" w:hAnsi="Georgia"/>
        </w:rPr>
      </w:pPr>
      <w:r w:rsidRPr="009C6381">
        <w:rPr>
          <w:rFonts w:ascii="Georgia" w:hAnsi="Georgia"/>
        </w:rPr>
        <w:t>vagy</w:t>
      </w:r>
    </w:p>
    <w:p w14:paraId="5650078B" w14:textId="77777777" w:rsidR="00E30433" w:rsidRPr="009C6381" w:rsidRDefault="00E30433" w:rsidP="00E30433">
      <w:pPr>
        <w:jc w:val="both"/>
        <w:rPr>
          <w:rFonts w:ascii="Georgia" w:hAnsi="Georgia"/>
        </w:rPr>
      </w:pPr>
    </w:p>
    <w:p w14:paraId="573E4912" w14:textId="77777777" w:rsidR="00E30433" w:rsidRPr="009C6381" w:rsidRDefault="00E30433" w:rsidP="00860648">
      <w:pPr>
        <w:pStyle w:val="Listaszerbekezds"/>
        <w:numPr>
          <w:ilvl w:val="0"/>
          <w:numId w:val="25"/>
        </w:numPr>
        <w:jc w:val="both"/>
        <w:rPr>
          <w:rFonts w:ascii="Georgia" w:hAnsi="Georgia"/>
        </w:rPr>
      </w:pPr>
      <w:r w:rsidRPr="009C6381">
        <w:rPr>
          <w:rFonts w:ascii="Georgia" w:hAnsi="Georgia"/>
        </w:rPr>
        <w:t>nincs folyamatban</w:t>
      </w:r>
    </w:p>
    <w:p w14:paraId="0B860EC2" w14:textId="77777777" w:rsidR="00E30433" w:rsidRPr="009C6381" w:rsidRDefault="00E30433" w:rsidP="00E30433">
      <w:pPr>
        <w:jc w:val="both"/>
        <w:rPr>
          <w:rFonts w:ascii="Georgia" w:hAnsi="Georgia"/>
          <w:bCs/>
          <w:iCs/>
          <w:color w:val="000000"/>
        </w:rPr>
      </w:pPr>
    </w:p>
    <w:p w14:paraId="30F0EC70" w14:textId="77777777" w:rsidR="00E30433" w:rsidRPr="009C6381" w:rsidRDefault="00E30433" w:rsidP="00E30433">
      <w:pPr>
        <w:autoSpaceDE w:val="0"/>
        <w:autoSpaceDN w:val="0"/>
        <w:adjustRightInd w:val="0"/>
        <w:jc w:val="both"/>
        <w:rPr>
          <w:rFonts w:ascii="Georgia" w:hAnsi="Georgia"/>
        </w:rPr>
      </w:pPr>
    </w:p>
    <w:p w14:paraId="25AB54DD" w14:textId="77777777" w:rsidR="00E30433" w:rsidRDefault="00E30433" w:rsidP="00E30433">
      <w:pPr>
        <w:jc w:val="both"/>
        <w:rPr>
          <w:rFonts w:ascii="Georgia" w:hAnsi="Georgia"/>
        </w:rPr>
      </w:pPr>
      <w:r w:rsidRPr="009C6381">
        <w:rPr>
          <w:rFonts w:ascii="Georgia" w:hAnsi="Georgia"/>
        </w:rPr>
        <w:t xml:space="preserve">2. </w:t>
      </w:r>
      <w:r>
        <w:rPr>
          <w:rFonts w:ascii="Georgia" w:hAnsi="Georgia"/>
        </w:rPr>
        <w:t xml:space="preserve">A teljesítésbe bevont </w:t>
      </w:r>
      <w:r w:rsidRPr="009C6381">
        <w:rPr>
          <w:rFonts w:ascii="Georgia" w:hAnsi="Georgia"/>
        </w:rPr>
        <w:t>alvállalkozó</w:t>
      </w:r>
      <w:r w:rsidRPr="009C6381">
        <w:rPr>
          <w:rStyle w:val="Lbjegyzet-hivatkozs"/>
          <w:rFonts w:ascii="Georgia" w:hAnsi="Georgia"/>
        </w:rPr>
        <w:footnoteReference w:id="11"/>
      </w:r>
      <w:r w:rsidRPr="009C6381">
        <w:rPr>
          <w:rFonts w:ascii="Georgia" w:hAnsi="Georgia"/>
        </w:rPr>
        <w:t xml:space="preserve"> </w:t>
      </w:r>
      <w:r>
        <w:rPr>
          <w:rFonts w:ascii="Georgia" w:hAnsi="Georgia"/>
        </w:rPr>
        <w:t xml:space="preserve"> / </w:t>
      </w:r>
      <w:r w:rsidRPr="009C6381">
        <w:rPr>
          <w:rFonts w:ascii="Georgia" w:hAnsi="Georgia"/>
        </w:rPr>
        <w:t>kapacitást nyújtó szerezet</w:t>
      </w:r>
      <w:r>
        <w:rPr>
          <w:rFonts w:ascii="Georgia" w:hAnsi="Georgia"/>
        </w:rPr>
        <w:t xml:space="preserve"> /</w:t>
      </w:r>
      <w:r w:rsidRPr="009C6381">
        <w:rPr>
          <w:rFonts w:ascii="Georgia" w:hAnsi="Georgia"/>
        </w:rPr>
        <w:t xml:space="preserve"> tekintetében</w:t>
      </w:r>
      <w:r>
        <w:rPr>
          <w:rFonts w:ascii="Georgia" w:hAnsi="Georgia"/>
        </w:rPr>
        <w:t>:</w:t>
      </w:r>
    </w:p>
    <w:p w14:paraId="38E36366" w14:textId="77777777" w:rsidR="00E30433" w:rsidRDefault="00E30433" w:rsidP="00E30433">
      <w:pPr>
        <w:jc w:val="both"/>
        <w:rPr>
          <w:rFonts w:ascii="Georgia" w:hAnsi="Georgia"/>
        </w:rPr>
      </w:pPr>
    </w:p>
    <w:p w14:paraId="066913FA" w14:textId="77777777" w:rsidR="00E30433" w:rsidRPr="009C6381" w:rsidRDefault="00E30433" w:rsidP="00E30433">
      <w:pPr>
        <w:jc w:val="both"/>
        <w:rPr>
          <w:rFonts w:ascii="Georgia" w:hAnsi="Georgia"/>
        </w:rPr>
      </w:pPr>
      <w:r w:rsidRPr="009C6381">
        <w:rPr>
          <w:rFonts w:ascii="Georgia" w:hAnsi="Georgia"/>
        </w:rPr>
        <w:t>………………………… (cégnév) változásbejegyzési eljárás</w:t>
      </w:r>
    </w:p>
    <w:p w14:paraId="08302215" w14:textId="77777777" w:rsidR="00E30433" w:rsidRPr="009C6381" w:rsidRDefault="00E30433" w:rsidP="00E30433">
      <w:pPr>
        <w:jc w:val="both"/>
        <w:rPr>
          <w:rFonts w:ascii="Georgia" w:hAnsi="Georgia"/>
        </w:rPr>
      </w:pPr>
    </w:p>
    <w:p w14:paraId="39984550" w14:textId="77777777" w:rsidR="00E30433" w:rsidRPr="009C6381" w:rsidRDefault="00E30433" w:rsidP="00860648">
      <w:pPr>
        <w:pStyle w:val="Listaszerbekezds"/>
        <w:numPr>
          <w:ilvl w:val="0"/>
          <w:numId w:val="26"/>
        </w:numPr>
        <w:jc w:val="both"/>
        <w:rPr>
          <w:rFonts w:ascii="Georgia" w:hAnsi="Georgia"/>
        </w:rPr>
      </w:pPr>
      <w:r w:rsidRPr="009C6381">
        <w:rPr>
          <w:rFonts w:ascii="Georgia" w:hAnsi="Georgia"/>
        </w:rPr>
        <w:t xml:space="preserve">folyamatban van, és csatolom </w:t>
      </w:r>
      <w:r w:rsidRPr="009C6381">
        <w:rPr>
          <w:rFonts w:ascii="Georgia" w:hAnsi="Georgia" w:cs="Georgia"/>
        </w:rPr>
        <w:t>a cégbírósághoz benyújtott változásbejegyzési kérelmet és az annak érkezéséről a cégbíróság által megküldött igazolást</w:t>
      </w:r>
    </w:p>
    <w:p w14:paraId="21A7E50E" w14:textId="77777777" w:rsidR="00E30433" w:rsidRPr="009C6381" w:rsidRDefault="00E30433" w:rsidP="00E30433">
      <w:pPr>
        <w:jc w:val="both"/>
        <w:rPr>
          <w:rFonts w:ascii="Georgia" w:hAnsi="Georgia"/>
        </w:rPr>
      </w:pPr>
    </w:p>
    <w:p w14:paraId="410B1F81" w14:textId="77777777" w:rsidR="00E30433" w:rsidRPr="009C6381" w:rsidRDefault="00E30433" w:rsidP="00E30433">
      <w:pPr>
        <w:jc w:val="both"/>
        <w:rPr>
          <w:rFonts w:ascii="Georgia" w:hAnsi="Georgia"/>
        </w:rPr>
      </w:pPr>
      <w:r w:rsidRPr="009C6381">
        <w:rPr>
          <w:rFonts w:ascii="Georgia" w:hAnsi="Georgia"/>
        </w:rPr>
        <w:t>vagy</w:t>
      </w:r>
    </w:p>
    <w:p w14:paraId="62C47466" w14:textId="77777777" w:rsidR="00E30433" w:rsidRPr="009C6381" w:rsidRDefault="00E30433" w:rsidP="00E30433">
      <w:pPr>
        <w:jc w:val="both"/>
        <w:rPr>
          <w:rFonts w:ascii="Georgia" w:hAnsi="Georgia"/>
        </w:rPr>
      </w:pPr>
    </w:p>
    <w:p w14:paraId="25B25369" w14:textId="77777777" w:rsidR="00E30433" w:rsidRPr="009C6381" w:rsidRDefault="00E30433" w:rsidP="00860648">
      <w:pPr>
        <w:pStyle w:val="Listaszerbekezds"/>
        <w:numPr>
          <w:ilvl w:val="0"/>
          <w:numId w:val="26"/>
        </w:numPr>
        <w:jc w:val="both"/>
        <w:rPr>
          <w:rFonts w:ascii="Georgia" w:hAnsi="Georgia"/>
        </w:rPr>
      </w:pPr>
      <w:r w:rsidRPr="009C6381">
        <w:rPr>
          <w:rFonts w:ascii="Georgia" w:hAnsi="Georgia"/>
        </w:rPr>
        <w:t xml:space="preserve"> nincs folyamatban</w:t>
      </w:r>
    </w:p>
    <w:p w14:paraId="45369B44" w14:textId="77777777" w:rsidR="00E30433" w:rsidRPr="009C6381" w:rsidRDefault="00E30433" w:rsidP="00E30433">
      <w:pPr>
        <w:autoSpaceDE w:val="0"/>
        <w:autoSpaceDN w:val="0"/>
        <w:adjustRightInd w:val="0"/>
        <w:jc w:val="both"/>
        <w:rPr>
          <w:rFonts w:ascii="Georgia" w:hAnsi="Georgia"/>
        </w:rPr>
      </w:pPr>
    </w:p>
    <w:p w14:paraId="5AEF5B6A" w14:textId="77777777" w:rsidR="00E30433" w:rsidRPr="009C6381" w:rsidRDefault="00E30433" w:rsidP="00E30433">
      <w:pPr>
        <w:jc w:val="both"/>
        <w:rPr>
          <w:rFonts w:ascii="Georgia" w:hAnsi="Georgia"/>
          <w:bCs/>
          <w:iCs/>
          <w:color w:val="000000"/>
        </w:rPr>
      </w:pPr>
    </w:p>
    <w:p w14:paraId="2B92D7F0" w14:textId="77777777" w:rsidR="00E30433" w:rsidRPr="009C6381" w:rsidRDefault="00E30433" w:rsidP="00E30433">
      <w:pPr>
        <w:jc w:val="both"/>
        <w:rPr>
          <w:rFonts w:ascii="Georgia" w:hAnsi="Georgia"/>
        </w:rPr>
      </w:pPr>
      <w:r w:rsidRPr="009C6381">
        <w:rPr>
          <w:rFonts w:ascii="Georgia" w:hAnsi="Georgia"/>
        </w:rPr>
        <w:t>Kelt: ………………………, 201</w:t>
      </w:r>
      <w:r>
        <w:rPr>
          <w:rFonts w:ascii="Georgia" w:hAnsi="Georgia"/>
        </w:rPr>
        <w:t>7</w:t>
      </w:r>
      <w:r w:rsidRPr="009C6381">
        <w:rPr>
          <w:rFonts w:ascii="Georgia" w:hAnsi="Georgia"/>
        </w:rPr>
        <w:t>. ……………………</w:t>
      </w:r>
    </w:p>
    <w:p w14:paraId="3B72D147" w14:textId="77777777" w:rsidR="00E30433" w:rsidRPr="009C6381" w:rsidRDefault="00E30433" w:rsidP="00E30433">
      <w:pPr>
        <w:jc w:val="both"/>
        <w:rPr>
          <w:rFonts w:ascii="Georgia" w:hAnsi="Georgia"/>
        </w:rPr>
      </w:pPr>
    </w:p>
    <w:p w14:paraId="3ED36862" w14:textId="77777777" w:rsidR="00E30433" w:rsidRPr="009C6381" w:rsidRDefault="00E30433" w:rsidP="00E30433">
      <w:pPr>
        <w:jc w:val="both"/>
        <w:rPr>
          <w:rFonts w:ascii="Georgia" w:hAnsi="Georgia"/>
        </w:rPr>
      </w:pPr>
    </w:p>
    <w:p w14:paraId="4F585E67" w14:textId="77777777" w:rsidR="00E30433" w:rsidRPr="009C6381" w:rsidRDefault="00E30433" w:rsidP="00E30433">
      <w:pPr>
        <w:jc w:val="both"/>
        <w:rPr>
          <w:rFonts w:ascii="Georgia" w:hAnsi="Georgia"/>
        </w:rPr>
      </w:pPr>
    </w:p>
    <w:p w14:paraId="0C2A775A" w14:textId="77777777" w:rsidR="00E30433" w:rsidRPr="009C6381" w:rsidRDefault="00E30433" w:rsidP="00E30433">
      <w:pPr>
        <w:ind w:left="4956"/>
        <w:jc w:val="center"/>
        <w:rPr>
          <w:rFonts w:ascii="Georgia" w:hAnsi="Georgia"/>
        </w:rPr>
      </w:pPr>
      <w:r w:rsidRPr="009C6381">
        <w:rPr>
          <w:rFonts w:ascii="Georgia" w:hAnsi="Georgia"/>
        </w:rPr>
        <w:t>…………………………….</w:t>
      </w:r>
    </w:p>
    <w:p w14:paraId="54317AAE" w14:textId="77777777" w:rsidR="00E30433" w:rsidRPr="009C6381" w:rsidRDefault="00E30433" w:rsidP="00E30433">
      <w:pPr>
        <w:ind w:left="4956"/>
        <w:jc w:val="center"/>
        <w:rPr>
          <w:rFonts w:ascii="Georgia" w:hAnsi="Georgia"/>
        </w:rPr>
      </w:pPr>
      <w:r w:rsidRPr="009C6381">
        <w:rPr>
          <w:rFonts w:ascii="Georgia" w:hAnsi="Georgia"/>
        </w:rPr>
        <w:t>cégszerű aláírás</w:t>
      </w:r>
    </w:p>
    <w:p w14:paraId="093C4DE4" w14:textId="77777777" w:rsidR="00E30433" w:rsidRDefault="00E30433" w:rsidP="00E30433">
      <w:pPr>
        <w:spacing w:line="276" w:lineRule="auto"/>
        <w:rPr>
          <w:rFonts w:ascii="Georgia" w:hAnsi="Georgia"/>
        </w:rPr>
      </w:pPr>
    </w:p>
    <w:p w14:paraId="6CB169C8" w14:textId="6D341730" w:rsidR="00EC1EC6" w:rsidRDefault="00EC1EC6">
      <w:pPr>
        <w:spacing w:after="160" w:line="259" w:lineRule="auto"/>
        <w:rPr>
          <w:rFonts w:ascii="Georgia" w:hAnsi="Georgia"/>
        </w:rPr>
      </w:pPr>
      <w:r>
        <w:rPr>
          <w:rFonts w:ascii="Georgia" w:hAnsi="Georgia"/>
        </w:rPr>
        <w:br w:type="page"/>
      </w:r>
    </w:p>
    <w:p w14:paraId="026A7E42" w14:textId="77777777" w:rsidR="00EC1EC6" w:rsidRDefault="00EC1EC6" w:rsidP="00E30433">
      <w:pPr>
        <w:spacing w:line="276" w:lineRule="auto"/>
        <w:rPr>
          <w:rFonts w:ascii="Georgia" w:hAnsi="Georgia"/>
        </w:rPr>
      </w:pPr>
    </w:p>
    <w:p w14:paraId="34017B85" w14:textId="3B60AF45" w:rsidR="00EC1EC6" w:rsidRPr="00EC1EC6" w:rsidRDefault="00EC1EC6" w:rsidP="00EC1EC6">
      <w:pPr>
        <w:pStyle w:val="Cmsor2"/>
        <w:keepLines w:val="0"/>
        <w:numPr>
          <w:ilvl w:val="2"/>
          <w:numId w:val="8"/>
        </w:numPr>
        <w:tabs>
          <w:tab w:val="left" w:pos="993"/>
        </w:tabs>
        <w:spacing w:before="240" w:after="60"/>
        <w:jc w:val="center"/>
        <w:rPr>
          <w:rFonts w:ascii="Georgia" w:hAnsi="Georgia"/>
          <w:b/>
          <w:color w:val="000000"/>
          <w:sz w:val="24"/>
          <w:szCs w:val="24"/>
        </w:rPr>
      </w:pPr>
      <w:bookmarkStart w:id="76" w:name="_Toc470254807"/>
      <w:r w:rsidRPr="00EC1EC6">
        <w:rPr>
          <w:rFonts w:ascii="Georgia" w:hAnsi="Georgia"/>
          <w:b/>
          <w:color w:val="000000"/>
          <w:sz w:val="24"/>
          <w:szCs w:val="24"/>
        </w:rPr>
        <w:t>Gyártó</w:t>
      </w:r>
      <w:r>
        <w:rPr>
          <w:rFonts w:ascii="Georgia" w:hAnsi="Georgia"/>
          <w:b/>
          <w:color w:val="000000"/>
          <w:sz w:val="24"/>
          <w:szCs w:val="24"/>
        </w:rPr>
        <w:t xml:space="preserve"> által a szállítandó berendezésekre vonatkozóan kiadott </w:t>
      </w:r>
      <w:r w:rsidRPr="00EC1EC6">
        <w:rPr>
          <w:rFonts w:ascii="Georgia" w:hAnsi="Georgia"/>
          <w:b/>
          <w:color w:val="000000"/>
          <w:sz w:val="24"/>
          <w:szCs w:val="24"/>
        </w:rPr>
        <w:t>nyilatkozat minimális adattartalma</w:t>
      </w:r>
      <w:bookmarkEnd w:id="76"/>
    </w:p>
    <w:p w14:paraId="02820F4A" w14:textId="77777777" w:rsidR="00EC1EC6" w:rsidRDefault="00EC1EC6" w:rsidP="00E30433">
      <w:pPr>
        <w:spacing w:line="276" w:lineRule="auto"/>
        <w:rPr>
          <w:rFonts w:ascii="Georgia" w:hAnsi="Georgia"/>
        </w:rPr>
      </w:pPr>
    </w:p>
    <w:p w14:paraId="0730B094" w14:textId="799E6027" w:rsidR="00EC1EC6" w:rsidRDefault="00EC1EC6" w:rsidP="00E30433">
      <w:pPr>
        <w:spacing w:line="276" w:lineRule="auto"/>
        <w:rPr>
          <w:rFonts w:ascii="Georgia" w:hAnsi="Georgia"/>
        </w:rPr>
      </w:pPr>
    </w:p>
    <w:p w14:paraId="23FC8925" w14:textId="20A1B491" w:rsidR="00EC1EC6" w:rsidRDefault="00EC1EC6" w:rsidP="007372B0">
      <w:pPr>
        <w:jc w:val="both"/>
        <w:rPr>
          <w:rFonts w:ascii="Georgia" w:hAnsi="Georgia"/>
        </w:rPr>
      </w:pPr>
      <w:r>
        <w:rPr>
          <w:rFonts w:ascii="Georgia" w:hAnsi="Georgia"/>
        </w:rPr>
        <w:t>Alulírott ………………………. (név)</w:t>
      </w:r>
      <w:r w:rsidR="001A661F">
        <w:rPr>
          <w:rFonts w:ascii="Georgia" w:hAnsi="Georgia"/>
        </w:rPr>
        <w:t xml:space="preserve">, ………………………….. (titulus), mint a …………………………. (cégnév) </w:t>
      </w:r>
      <w:r w:rsidR="00322CAB">
        <w:rPr>
          <w:rFonts w:ascii="Georgia" w:hAnsi="Georgia"/>
        </w:rPr>
        <w:t xml:space="preserve">(székhelye: …………………………….) </w:t>
      </w:r>
      <w:r w:rsidR="001A661F">
        <w:rPr>
          <w:rFonts w:ascii="Georgia" w:hAnsi="Georgia"/>
        </w:rPr>
        <w:t xml:space="preserve">képviseletében nyilatkozattételre jogosult személy, </w:t>
      </w:r>
      <w:r w:rsidR="00322CAB">
        <w:rPr>
          <w:rFonts w:ascii="Georgia" w:hAnsi="Georgia"/>
        </w:rPr>
        <w:t xml:space="preserve">hivatalosan igazolom, hogy </w:t>
      </w:r>
      <w:r>
        <w:rPr>
          <w:rFonts w:ascii="Georgia" w:hAnsi="Georgia"/>
        </w:rPr>
        <w:t>a</w:t>
      </w:r>
      <w:r w:rsidR="00322CAB">
        <w:rPr>
          <w:rFonts w:ascii="Georgia" w:hAnsi="Georgia"/>
        </w:rPr>
        <w:t xml:space="preserve">z általam képviselt cég által gyártott </w:t>
      </w:r>
      <w:r w:rsidR="001A661F">
        <w:rPr>
          <w:rFonts w:ascii="Georgia" w:hAnsi="Georgia"/>
        </w:rPr>
        <w:t xml:space="preserve"> …………………………………. típusú kombinált keresőkapuk</w:t>
      </w:r>
      <w:r>
        <w:rPr>
          <w:rFonts w:ascii="Georgia" w:hAnsi="Georgia"/>
        </w:rPr>
        <w:t xml:space="preserve"> </w:t>
      </w:r>
      <w:r w:rsidRPr="00BF1D54">
        <w:rPr>
          <w:rFonts w:ascii="Georgia" w:hAnsi="Georgia"/>
        </w:rPr>
        <w:t xml:space="preserve">képesek ionizáló sugárzásra adott riasztás esetén a sugárzó anyag csoportba sorolására és ennek az információnak lokális kijelzésére. </w:t>
      </w:r>
    </w:p>
    <w:p w14:paraId="1436C915" w14:textId="77777777" w:rsidR="00EC1EC6" w:rsidRDefault="00EC1EC6" w:rsidP="007372B0">
      <w:pPr>
        <w:spacing w:line="276" w:lineRule="auto"/>
        <w:jc w:val="both"/>
        <w:rPr>
          <w:rFonts w:ascii="Georgia" w:hAnsi="Georgia"/>
        </w:rPr>
      </w:pPr>
    </w:p>
    <w:p w14:paraId="7F250B0A" w14:textId="77777777" w:rsidR="00322CAB" w:rsidRDefault="00EC1EC6" w:rsidP="007372B0">
      <w:pPr>
        <w:spacing w:line="276" w:lineRule="auto"/>
        <w:jc w:val="both"/>
        <w:rPr>
          <w:rFonts w:ascii="Georgia" w:hAnsi="Georgia"/>
        </w:rPr>
      </w:pPr>
      <w:r>
        <w:rPr>
          <w:rFonts w:ascii="Georgia" w:hAnsi="Georgia"/>
        </w:rPr>
        <w:t xml:space="preserve">A berendezés gyógyászati izotópnak minősíti a következő </w:t>
      </w:r>
      <w:r w:rsidR="009B725F">
        <w:rPr>
          <w:rFonts w:ascii="Georgia" w:hAnsi="Georgia"/>
        </w:rPr>
        <w:t>anyagokat:</w:t>
      </w:r>
    </w:p>
    <w:p w14:paraId="4F19F930" w14:textId="4B258A39" w:rsidR="009B725F" w:rsidRDefault="00322CAB" w:rsidP="007372B0">
      <w:pPr>
        <w:spacing w:line="276" w:lineRule="auto"/>
        <w:jc w:val="both"/>
        <w:rPr>
          <w:rFonts w:ascii="Georgia" w:hAnsi="Georgia"/>
        </w:rPr>
      </w:pPr>
      <w:r>
        <w:rPr>
          <w:rFonts w:ascii="Georgia" w:hAnsi="Georgia"/>
        </w:rPr>
        <w:t xml:space="preserve"> </w:t>
      </w:r>
      <w:r w:rsidR="009B725F">
        <w:rPr>
          <w:rFonts w:ascii="Georgia" w:hAnsi="Georgia"/>
        </w:rPr>
        <w:t>…………………………………………………………………………………………………………………………</w:t>
      </w:r>
    </w:p>
    <w:p w14:paraId="19A6F244" w14:textId="77777777" w:rsidR="009B725F" w:rsidRDefault="009B725F" w:rsidP="007372B0">
      <w:pPr>
        <w:spacing w:line="276" w:lineRule="auto"/>
        <w:jc w:val="both"/>
        <w:rPr>
          <w:rFonts w:ascii="Georgia" w:hAnsi="Georgia"/>
        </w:rPr>
      </w:pPr>
    </w:p>
    <w:p w14:paraId="2715B4C9" w14:textId="77777777" w:rsidR="009B725F" w:rsidRDefault="009B725F" w:rsidP="007372B0">
      <w:pPr>
        <w:spacing w:line="276" w:lineRule="auto"/>
        <w:jc w:val="both"/>
        <w:rPr>
          <w:rFonts w:ascii="Georgia" w:hAnsi="Georgia"/>
        </w:rPr>
      </w:pPr>
      <w:r>
        <w:rPr>
          <w:rFonts w:ascii="Georgia" w:hAnsi="Georgia"/>
        </w:rPr>
        <w:t xml:space="preserve">A berendezés a fel nem sorolt sugárzó anyagokat </w:t>
      </w:r>
      <w:r w:rsidR="00EC1EC6" w:rsidRPr="00BF1D54">
        <w:rPr>
          <w:rFonts w:ascii="Georgia" w:hAnsi="Georgia"/>
        </w:rPr>
        <w:t>„egyéb radioaktív anyag”-nak minősít</w:t>
      </w:r>
      <w:r>
        <w:rPr>
          <w:rFonts w:ascii="Georgia" w:hAnsi="Georgia"/>
        </w:rPr>
        <w:t>i</w:t>
      </w:r>
      <w:r w:rsidR="00EC1EC6" w:rsidRPr="00BF1D54">
        <w:rPr>
          <w:rFonts w:ascii="Georgia" w:hAnsi="Georgia"/>
        </w:rPr>
        <w:t>.</w:t>
      </w:r>
    </w:p>
    <w:p w14:paraId="28A053F9" w14:textId="77777777" w:rsidR="007372B0" w:rsidRDefault="007372B0" w:rsidP="007372B0">
      <w:pPr>
        <w:spacing w:line="276" w:lineRule="auto"/>
        <w:jc w:val="both"/>
        <w:rPr>
          <w:rFonts w:ascii="Georgia" w:hAnsi="Georgia"/>
        </w:rPr>
      </w:pPr>
    </w:p>
    <w:p w14:paraId="7698EF98" w14:textId="7A3495D4" w:rsidR="00322CAB" w:rsidRDefault="00322CAB" w:rsidP="007372B0">
      <w:pPr>
        <w:spacing w:line="276" w:lineRule="auto"/>
        <w:jc w:val="both"/>
        <w:rPr>
          <w:rFonts w:ascii="Georgia" w:hAnsi="Georgia"/>
        </w:rPr>
      </w:pPr>
      <w:r>
        <w:rPr>
          <w:rFonts w:ascii="Georgia" w:hAnsi="Georgia"/>
        </w:rPr>
        <w:t xml:space="preserve">A jelen igazolást a ……………………….. (ajánlattevő megnevezése) (székhelye: …………………………….) kérésére az Országgyűlés Hivatala által indított, </w:t>
      </w:r>
      <w:r w:rsidRPr="009C6381">
        <w:rPr>
          <w:rFonts w:ascii="Georgia" w:hAnsi="Georgia"/>
          <w:b/>
          <w:bCs/>
        </w:rPr>
        <w:t>„</w:t>
      </w:r>
      <w:r w:rsidRPr="00E80E56">
        <w:rPr>
          <w:rFonts w:ascii="Georgia" w:hAnsi="Georgia"/>
          <w:b/>
        </w:rPr>
        <w:t>Kombinált keresőkapu beszerzése (673/2016)</w:t>
      </w:r>
      <w:r w:rsidRPr="009C6381">
        <w:rPr>
          <w:rFonts w:ascii="Georgia" w:hAnsi="Georgia"/>
          <w:b/>
          <w:bCs/>
        </w:rPr>
        <w:t>”</w:t>
      </w:r>
      <w:r>
        <w:rPr>
          <w:rFonts w:ascii="Georgia" w:hAnsi="Georgia"/>
        </w:rPr>
        <w:t xml:space="preserve"> tárgyú közbeszerzési eljárásban történő felhasználás céljából adtam ki.</w:t>
      </w:r>
    </w:p>
    <w:p w14:paraId="48F62D8B" w14:textId="77777777" w:rsidR="00322CAB" w:rsidRDefault="00322CAB" w:rsidP="007372B0">
      <w:pPr>
        <w:spacing w:line="276" w:lineRule="auto"/>
        <w:jc w:val="both"/>
        <w:rPr>
          <w:rFonts w:ascii="Georgia" w:hAnsi="Georgia"/>
        </w:rPr>
      </w:pPr>
    </w:p>
    <w:p w14:paraId="535B2ED7" w14:textId="77777777" w:rsidR="007372B0" w:rsidRDefault="007372B0" w:rsidP="007372B0">
      <w:pPr>
        <w:spacing w:line="276" w:lineRule="auto"/>
        <w:jc w:val="both"/>
        <w:rPr>
          <w:rFonts w:ascii="Georgia" w:hAnsi="Georgia"/>
        </w:rPr>
      </w:pPr>
      <w:r>
        <w:rPr>
          <w:rFonts w:ascii="Georgia" w:hAnsi="Georgia"/>
        </w:rPr>
        <w:t>Az igazolás kiadására jogosult személy elérhetősége:</w:t>
      </w:r>
    </w:p>
    <w:p w14:paraId="1F052A01" w14:textId="32D6BF5B" w:rsidR="007372B0" w:rsidRDefault="00EC1EC6" w:rsidP="007372B0">
      <w:pPr>
        <w:spacing w:line="276" w:lineRule="auto"/>
        <w:jc w:val="both"/>
        <w:rPr>
          <w:rFonts w:ascii="Georgia" w:hAnsi="Georgia"/>
        </w:rPr>
      </w:pPr>
      <w:r w:rsidRPr="00BF1D54">
        <w:rPr>
          <w:rFonts w:ascii="Georgia" w:hAnsi="Georgia"/>
        </w:rPr>
        <w:t>telefax szám</w:t>
      </w:r>
      <w:r w:rsidR="007372B0">
        <w:rPr>
          <w:rFonts w:ascii="Georgia" w:hAnsi="Georgia"/>
        </w:rPr>
        <w:t>:</w:t>
      </w:r>
    </w:p>
    <w:p w14:paraId="7377D39B" w14:textId="77777777" w:rsidR="007372B0" w:rsidRDefault="00EC1EC6" w:rsidP="007372B0">
      <w:pPr>
        <w:spacing w:line="276" w:lineRule="auto"/>
        <w:jc w:val="both"/>
        <w:rPr>
          <w:rFonts w:ascii="Georgia" w:hAnsi="Georgia"/>
        </w:rPr>
      </w:pPr>
      <w:r w:rsidRPr="00BF1D54">
        <w:rPr>
          <w:rFonts w:ascii="Georgia" w:hAnsi="Georgia"/>
        </w:rPr>
        <w:t>e-mail cím</w:t>
      </w:r>
      <w:r w:rsidR="007372B0">
        <w:rPr>
          <w:rFonts w:ascii="Georgia" w:hAnsi="Georgia"/>
        </w:rPr>
        <w:t xml:space="preserve">: </w:t>
      </w:r>
    </w:p>
    <w:p w14:paraId="37A51497" w14:textId="05F0BE57" w:rsidR="00EC1EC6" w:rsidRPr="00BF1D54" w:rsidRDefault="00EC1EC6" w:rsidP="007372B0">
      <w:pPr>
        <w:spacing w:line="276" w:lineRule="auto"/>
        <w:jc w:val="both"/>
        <w:rPr>
          <w:rFonts w:ascii="Georgia" w:hAnsi="Georgia"/>
        </w:rPr>
      </w:pPr>
      <w:r>
        <w:rPr>
          <w:rFonts w:ascii="Georgia" w:hAnsi="Georgia"/>
        </w:rPr>
        <w:t>telefonszám</w:t>
      </w:r>
      <w:r w:rsidR="007372B0">
        <w:rPr>
          <w:rFonts w:ascii="Georgia" w:hAnsi="Georgia"/>
        </w:rPr>
        <w:t xml:space="preserve">: </w:t>
      </w:r>
    </w:p>
    <w:p w14:paraId="37EC6240" w14:textId="77777777" w:rsidR="00EC1EC6" w:rsidRDefault="00EC1EC6" w:rsidP="007372B0">
      <w:pPr>
        <w:spacing w:line="276" w:lineRule="auto"/>
        <w:jc w:val="both"/>
        <w:rPr>
          <w:rFonts w:ascii="Georgia" w:hAnsi="Georgia"/>
        </w:rPr>
      </w:pPr>
    </w:p>
    <w:p w14:paraId="168EA144" w14:textId="77777777" w:rsidR="0019486A" w:rsidRDefault="0019486A" w:rsidP="007372B0">
      <w:pPr>
        <w:spacing w:line="276" w:lineRule="auto"/>
        <w:jc w:val="both"/>
        <w:rPr>
          <w:rFonts w:ascii="Georgia" w:hAnsi="Georgia"/>
        </w:rPr>
      </w:pPr>
    </w:p>
    <w:p w14:paraId="52E18281" w14:textId="77777777" w:rsidR="00EC1EC6" w:rsidRPr="009C6381" w:rsidRDefault="00EC1EC6" w:rsidP="007372B0">
      <w:pPr>
        <w:jc w:val="both"/>
        <w:rPr>
          <w:rFonts w:ascii="Georgia" w:hAnsi="Georgia"/>
          <w:bCs/>
          <w:iCs/>
          <w:color w:val="000000"/>
        </w:rPr>
      </w:pPr>
    </w:p>
    <w:p w14:paraId="305874C4" w14:textId="77777777" w:rsidR="00EC1EC6" w:rsidRPr="009C6381" w:rsidRDefault="00EC1EC6" w:rsidP="007372B0">
      <w:pPr>
        <w:jc w:val="both"/>
        <w:rPr>
          <w:rFonts w:ascii="Georgia" w:hAnsi="Georgia"/>
        </w:rPr>
      </w:pPr>
      <w:r w:rsidRPr="009C6381">
        <w:rPr>
          <w:rFonts w:ascii="Georgia" w:hAnsi="Georgia"/>
        </w:rPr>
        <w:t>Kelt: ………………………, 201</w:t>
      </w:r>
      <w:r>
        <w:rPr>
          <w:rFonts w:ascii="Georgia" w:hAnsi="Georgia"/>
        </w:rPr>
        <w:t>7</w:t>
      </w:r>
      <w:r w:rsidRPr="009C6381">
        <w:rPr>
          <w:rFonts w:ascii="Georgia" w:hAnsi="Georgia"/>
        </w:rPr>
        <w:t>. ……………………</w:t>
      </w:r>
    </w:p>
    <w:p w14:paraId="4C845E3E" w14:textId="77777777" w:rsidR="00EC1EC6" w:rsidRPr="009C6381" w:rsidRDefault="00EC1EC6" w:rsidP="007372B0">
      <w:pPr>
        <w:jc w:val="both"/>
        <w:rPr>
          <w:rFonts w:ascii="Georgia" w:hAnsi="Georgia"/>
        </w:rPr>
      </w:pPr>
    </w:p>
    <w:p w14:paraId="0D203E9A" w14:textId="77777777" w:rsidR="00EC1EC6" w:rsidRPr="009C6381" w:rsidRDefault="00EC1EC6" w:rsidP="007372B0">
      <w:pPr>
        <w:jc w:val="both"/>
        <w:rPr>
          <w:rFonts w:ascii="Georgia" w:hAnsi="Georgia"/>
        </w:rPr>
      </w:pPr>
    </w:p>
    <w:p w14:paraId="290E57C3" w14:textId="77777777" w:rsidR="00EC1EC6" w:rsidRPr="009C6381" w:rsidRDefault="00EC1EC6" w:rsidP="00EC1EC6">
      <w:pPr>
        <w:jc w:val="both"/>
        <w:rPr>
          <w:rFonts w:ascii="Georgia" w:hAnsi="Georgia"/>
        </w:rPr>
      </w:pPr>
    </w:p>
    <w:p w14:paraId="2649A810" w14:textId="77777777" w:rsidR="00EC1EC6" w:rsidRDefault="00EC1EC6" w:rsidP="00EC1EC6">
      <w:pPr>
        <w:ind w:left="4956"/>
        <w:jc w:val="center"/>
        <w:rPr>
          <w:rFonts w:ascii="Georgia" w:hAnsi="Georgia"/>
        </w:rPr>
      </w:pPr>
      <w:r w:rsidRPr="009C6381">
        <w:rPr>
          <w:rFonts w:ascii="Georgia" w:hAnsi="Georgia"/>
        </w:rPr>
        <w:t>…………………………….</w:t>
      </w:r>
    </w:p>
    <w:p w14:paraId="77185AB0" w14:textId="515D1D73" w:rsidR="00EC1EC6" w:rsidRDefault="007372B0" w:rsidP="007372B0">
      <w:pPr>
        <w:ind w:left="4956"/>
        <w:jc w:val="center"/>
        <w:rPr>
          <w:rFonts w:ascii="Georgia" w:hAnsi="Georgia"/>
        </w:rPr>
      </w:pPr>
      <w:r>
        <w:rPr>
          <w:rFonts w:ascii="Georgia" w:hAnsi="Georgia"/>
        </w:rPr>
        <w:t xml:space="preserve">aláírási címpéldánnyal, hivatalos </w:t>
      </w:r>
      <w:r w:rsidRPr="00BF1D54">
        <w:rPr>
          <w:rFonts w:ascii="Georgia" w:hAnsi="Georgia"/>
        </w:rPr>
        <w:t>aláírás-mintával igazolt aláírás</w:t>
      </w:r>
      <w:r>
        <w:rPr>
          <w:rFonts w:ascii="Georgia" w:hAnsi="Georgia"/>
        </w:rPr>
        <w:t>/</w:t>
      </w:r>
    </w:p>
    <w:p w14:paraId="0FDDF718" w14:textId="345C7BF3" w:rsidR="007372B0" w:rsidRDefault="007372B0" w:rsidP="007372B0">
      <w:pPr>
        <w:ind w:left="4956"/>
        <w:jc w:val="center"/>
        <w:rPr>
          <w:rFonts w:ascii="Georgia" w:hAnsi="Georgia"/>
        </w:rPr>
      </w:pPr>
      <w:r>
        <w:rPr>
          <w:rFonts w:ascii="Georgia" w:hAnsi="Georgia"/>
        </w:rPr>
        <w:t>cégszerű aláírás</w:t>
      </w:r>
    </w:p>
    <w:p w14:paraId="4A7A5A28" w14:textId="77777777" w:rsidR="00EC1EC6" w:rsidRPr="009C6381" w:rsidRDefault="00EC1EC6" w:rsidP="00E30433">
      <w:pPr>
        <w:spacing w:line="276" w:lineRule="auto"/>
        <w:rPr>
          <w:rFonts w:ascii="Georgia" w:hAnsi="Georgia"/>
        </w:rPr>
      </w:pPr>
    </w:p>
    <w:p w14:paraId="6984CDC9" w14:textId="77777777" w:rsidR="00E30433" w:rsidRDefault="00E30433" w:rsidP="00E30433">
      <w:pPr>
        <w:spacing w:after="160" w:line="259" w:lineRule="auto"/>
        <w:rPr>
          <w:rFonts w:ascii="Georgia" w:eastAsia="Calibri" w:hAnsi="Georgia"/>
          <w:lang w:eastAsia="en-US"/>
        </w:rPr>
      </w:pPr>
      <w:r>
        <w:rPr>
          <w:rFonts w:ascii="Georgia" w:eastAsia="Calibri" w:hAnsi="Georgia"/>
          <w:lang w:eastAsia="en-US"/>
        </w:rPr>
        <w:br w:type="page"/>
      </w:r>
    </w:p>
    <w:p w14:paraId="26D78D6F" w14:textId="77777777" w:rsidR="00DC104C" w:rsidRPr="00FB2D08" w:rsidRDefault="00DC104C" w:rsidP="00FB2949">
      <w:pPr>
        <w:ind w:left="-5" w:right="79"/>
        <w:rPr>
          <w:rFonts w:ascii="Georgia" w:hAnsi="Georgia"/>
        </w:rPr>
      </w:pPr>
    </w:p>
    <w:p w14:paraId="3659A701" w14:textId="77777777" w:rsidR="00FB2949" w:rsidRPr="006C2B18" w:rsidRDefault="006C2B18" w:rsidP="006C2B18">
      <w:pPr>
        <w:pStyle w:val="Cmsor2"/>
        <w:keepLines w:val="0"/>
        <w:numPr>
          <w:ilvl w:val="2"/>
          <w:numId w:val="8"/>
        </w:numPr>
        <w:tabs>
          <w:tab w:val="left" w:pos="993"/>
        </w:tabs>
        <w:spacing w:before="240" w:after="60"/>
        <w:jc w:val="center"/>
        <w:rPr>
          <w:rFonts w:ascii="Georgia" w:hAnsi="Georgia"/>
          <w:b/>
          <w:color w:val="000000"/>
          <w:sz w:val="24"/>
          <w:szCs w:val="24"/>
        </w:rPr>
      </w:pPr>
      <w:bookmarkStart w:id="77" w:name="_Toc470254808"/>
      <w:r>
        <w:rPr>
          <w:rFonts w:ascii="Georgia" w:hAnsi="Georgia"/>
          <w:b/>
          <w:color w:val="000000"/>
          <w:sz w:val="24"/>
          <w:szCs w:val="24"/>
        </w:rPr>
        <w:t>Az e</w:t>
      </w:r>
      <w:r w:rsidR="00FB2949" w:rsidRPr="006C2B18">
        <w:rPr>
          <w:rFonts w:ascii="Georgia" w:hAnsi="Georgia"/>
          <w:b/>
          <w:color w:val="000000"/>
          <w:sz w:val="24"/>
          <w:szCs w:val="24"/>
        </w:rPr>
        <w:t>gységes európai közbeszerzési dokumentum Mintája</w:t>
      </w:r>
      <w:bookmarkEnd w:id="77"/>
    </w:p>
    <w:p w14:paraId="28689660" w14:textId="77777777" w:rsidR="00FB2949" w:rsidRDefault="00FB2949" w:rsidP="00FB2949">
      <w:pPr>
        <w:ind w:left="-5" w:right="79"/>
        <w:rPr>
          <w:rFonts w:ascii="Georgia" w:hAnsi="Georgia"/>
        </w:rPr>
      </w:pPr>
    </w:p>
    <w:p w14:paraId="4F5D9F84" w14:textId="77777777" w:rsidR="005B464E" w:rsidRPr="00774D1A" w:rsidRDefault="005B464E" w:rsidP="005B464E">
      <w:pPr>
        <w:jc w:val="center"/>
      </w:pPr>
    </w:p>
    <w:p w14:paraId="55BD5F19" w14:textId="77777777" w:rsidR="005B464E" w:rsidRPr="00774D1A" w:rsidRDefault="005B464E" w:rsidP="005B464E">
      <w:pPr>
        <w:jc w:val="center"/>
        <w:rPr>
          <w:b/>
        </w:rPr>
      </w:pPr>
      <w:r w:rsidRPr="00774D1A">
        <w:rPr>
          <w:b/>
        </w:rPr>
        <w:t>A BIZOTTSÁG (EU) 2016/7 VÉGREHAJTÁSI RENDELETE</w:t>
      </w:r>
    </w:p>
    <w:p w14:paraId="5CF61B3F" w14:textId="77777777" w:rsidR="005B464E" w:rsidRPr="00774D1A" w:rsidRDefault="005B464E" w:rsidP="005B464E">
      <w:pPr>
        <w:jc w:val="center"/>
        <w:rPr>
          <w:b/>
        </w:rPr>
      </w:pPr>
      <w:r w:rsidRPr="00774D1A">
        <w:rPr>
          <w:b/>
        </w:rPr>
        <w:t>(2016. január 5.)</w:t>
      </w:r>
    </w:p>
    <w:p w14:paraId="68801F91" w14:textId="77777777" w:rsidR="005B464E" w:rsidRPr="00774D1A" w:rsidRDefault="005B464E" w:rsidP="005B464E">
      <w:pPr>
        <w:jc w:val="center"/>
        <w:rPr>
          <w:b/>
        </w:rPr>
      </w:pPr>
      <w:r w:rsidRPr="00774D1A">
        <w:rPr>
          <w:b/>
        </w:rPr>
        <w:t>az egységes európai közbeszerzési dokumentum formanyomtatványának meghatározásáról</w:t>
      </w:r>
    </w:p>
    <w:p w14:paraId="1647FC28" w14:textId="77777777" w:rsidR="005B464E" w:rsidRPr="00774D1A" w:rsidRDefault="005B464E" w:rsidP="005B464E">
      <w:pPr>
        <w:jc w:val="center"/>
      </w:pPr>
    </w:p>
    <w:p w14:paraId="62A15562" w14:textId="77777777" w:rsidR="005B464E" w:rsidRPr="00774D1A" w:rsidRDefault="005B464E" w:rsidP="005B464E">
      <w:pPr>
        <w:pStyle w:val="Pagedecouverture"/>
        <w:jc w:val="center"/>
        <w:rPr>
          <w:b/>
          <w:szCs w:val="24"/>
        </w:rPr>
      </w:pPr>
      <w:r w:rsidRPr="00774D1A">
        <w:rPr>
          <w:b/>
          <w:szCs w:val="24"/>
        </w:rPr>
        <w:t>MELLÉKLETEI</w:t>
      </w:r>
    </w:p>
    <w:p w14:paraId="62557C0C" w14:textId="77777777" w:rsidR="005B464E" w:rsidRPr="00774D1A" w:rsidRDefault="005B464E" w:rsidP="005B464E">
      <w:pPr>
        <w:jc w:val="center"/>
      </w:pPr>
    </w:p>
    <w:p w14:paraId="0484C456" w14:textId="77777777" w:rsidR="005B464E" w:rsidRPr="00774D1A" w:rsidRDefault="005B464E" w:rsidP="005B464E">
      <w:pPr>
        <w:jc w:val="center"/>
      </w:pPr>
    </w:p>
    <w:p w14:paraId="746CC0E6" w14:textId="77777777" w:rsidR="005B464E" w:rsidRPr="00774D1A" w:rsidRDefault="005B464E" w:rsidP="005B464E">
      <w:pPr>
        <w:sectPr w:rsidR="005B464E" w:rsidRPr="00774D1A" w:rsidSect="005B464E">
          <w:footerReference w:type="default" r:id="rId25"/>
          <w:footnotePr>
            <w:numRestart w:val="eachSect"/>
          </w:footnotePr>
          <w:pgSz w:w="11907" w:h="16839"/>
          <w:pgMar w:top="1134" w:right="1417" w:bottom="1134" w:left="1417" w:header="709" w:footer="709" w:gutter="0"/>
          <w:pgNumType w:start="1"/>
          <w:cols w:space="720"/>
          <w:docGrid w:linePitch="360"/>
        </w:sectPr>
      </w:pPr>
    </w:p>
    <w:p w14:paraId="0B313776" w14:textId="77777777" w:rsidR="005B464E" w:rsidRPr="00774D1A" w:rsidRDefault="005B464E" w:rsidP="005B464E">
      <w:pPr>
        <w:pStyle w:val="Annexetitre"/>
        <w:rPr>
          <w:szCs w:val="24"/>
          <w:u w:val="none"/>
        </w:rPr>
      </w:pPr>
      <w:r w:rsidRPr="00774D1A">
        <w:rPr>
          <w:b w:val="0"/>
          <w:szCs w:val="24"/>
          <w:u w:val="none"/>
        </w:rPr>
        <w:lastRenderedPageBreak/>
        <w:t>1.</w:t>
      </w:r>
      <w:r w:rsidRPr="00774D1A">
        <w:rPr>
          <w:szCs w:val="24"/>
          <w:u w:val="none"/>
        </w:rPr>
        <w:t xml:space="preserve"> MELLÉKLET</w:t>
      </w:r>
    </w:p>
    <w:p w14:paraId="7A295FBD" w14:textId="77777777" w:rsidR="005B464E" w:rsidRPr="00774D1A" w:rsidRDefault="005B464E" w:rsidP="005B464E">
      <w:pPr>
        <w:jc w:val="center"/>
        <w:rPr>
          <w:b/>
        </w:rPr>
      </w:pPr>
      <w:r w:rsidRPr="00774D1A">
        <w:rPr>
          <w:b/>
        </w:rPr>
        <w:t>Kitöltési útmutató</w:t>
      </w:r>
    </w:p>
    <w:p w14:paraId="204AC681" w14:textId="77777777" w:rsidR="005B464E" w:rsidRPr="00774D1A" w:rsidRDefault="005B464E" w:rsidP="005B464E">
      <w:pPr>
        <w:jc w:val="center"/>
      </w:pPr>
    </w:p>
    <w:p w14:paraId="6FAE0B9E" w14:textId="77777777" w:rsidR="005B464E" w:rsidRPr="00774D1A" w:rsidRDefault="005B464E" w:rsidP="005B464E">
      <w:r w:rsidRPr="00774D1A">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14:paraId="0300948E" w14:textId="77777777" w:rsidR="005B464E" w:rsidRPr="00774D1A" w:rsidRDefault="005B464E" w:rsidP="005B464E">
      <w:r w:rsidRPr="00774D1A">
        <w:t>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szakaszára</w:t>
      </w:r>
      <w:r w:rsidRPr="00774D1A">
        <w:rPr>
          <w:rStyle w:val="Lbjegyzet-hivatkozs"/>
        </w:rPr>
        <w:footnoteReference w:id="12"/>
      </w:r>
      <w:r w:rsidRPr="00774D1A">
        <w:t xml:space="preserve">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közszolgáltató ajánlatkérők elektronikusan hozzáférjenek egy adott igazoláshoz.</w:t>
      </w:r>
    </w:p>
    <w:p w14:paraId="484FAB48" w14:textId="77777777" w:rsidR="005B464E" w:rsidRPr="00774D1A" w:rsidRDefault="005B464E" w:rsidP="005B464E">
      <w:r w:rsidRPr="00774D1A">
        <w:t>Egy adott közbeszerzési eljárás dokumentációjának elkészítése során az ajánlatkérő szerveknek és a közszolgáltató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774D1A">
        <w:rPr>
          <w:rStyle w:val="Lbjegyzet-hivatkozs"/>
        </w:rPr>
        <w:footnoteReference w:id="13"/>
      </w:r>
      <w:r w:rsidRPr="00774D1A">
        <w:t xml:space="preserve"> meg kell adni vagy nem kell megadni azon alvállalkozók tekintetében, amelyek kapacitásait a gazdasági szereplő </w:t>
      </w:r>
      <w:r w:rsidRPr="00774D1A">
        <w:rPr>
          <w:b/>
          <w:i/>
          <w:u w:val="single"/>
        </w:rPr>
        <w:t>nem</w:t>
      </w:r>
      <w:r w:rsidRPr="00774D1A">
        <w:t xml:space="preserve"> veszi igénybe</w:t>
      </w:r>
      <w:r w:rsidRPr="00774D1A">
        <w:rPr>
          <w:rStyle w:val="Lbjegyzet-hivatkozs"/>
        </w:rPr>
        <w:footnoteReference w:id="14"/>
      </w:r>
      <w:r w:rsidRPr="00774D1A">
        <w:t>. Azáltal is megkönnyíthetik a gazdasági szereplők feladatát, hogy ezt az információt közvetlenül az egységes európai közbeszerzési dokumentum elektronikus változatában jelzik, például az ESPD-szolgáltatás felhasználásával (https://webgate.acceptance.ec.europa.eu/growth/tools-databases/ecertis2/resources/espd/index.html</w:t>
      </w:r>
      <w:r w:rsidRPr="00774D1A">
        <w:rPr>
          <w:rStyle w:val="Lbjegyzet-hivatkozs"/>
        </w:rPr>
        <w:footnoteReference w:id="15"/>
      </w:r>
      <w:r w:rsidRPr="00774D1A">
        <w:t xml:space="preserve">), amelyet a Bizottság szervezeti egységei díjmentesen fognak az ajánlatkérő szervezetek, a közszolgáltató ajánlatkérők, a gazdasági szereplők, az elektronikus szolgáltatók és más érdekelt felek rendelkezésére bocsátani. </w:t>
      </w:r>
    </w:p>
    <w:p w14:paraId="336ABCA1" w14:textId="77777777" w:rsidR="005B464E" w:rsidRPr="00774D1A" w:rsidRDefault="005B464E" w:rsidP="005B464E">
      <w:r w:rsidRPr="00774D1A">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774D1A">
        <w:rPr>
          <w:rStyle w:val="Lbjegyzet-hivatkozs"/>
        </w:rPr>
        <w:footnoteReference w:id="16"/>
      </w:r>
      <w:r w:rsidRPr="00774D1A">
        <w:t xml:space="preserve"> A keretmegállapodásokon alapuló egyes szerződések </w:t>
      </w:r>
      <w:r w:rsidRPr="00774D1A">
        <w:lastRenderedPageBreak/>
        <w:t xml:space="preserve">kivételével az eljárás nyerteséül kiválasztott ajánlattevőnek be kell nyújtania a naprakész igazolásokat és kiegészítő dokumentumokat. </w:t>
      </w:r>
    </w:p>
    <w:p w14:paraId="20D3444E" w14:textId="77777777" w:rsidR="005B464E" w:rsidRPr="00774D1A" w:rsidRDefault="005B464E" w:rsidP="005B464E">
      <w:r w:rsidRPr="00774D1A">
        <w:t>A tagállamok szabályozhatják, vagy az ajánlatkérő szervekre és a közszolgáltató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774D1A">
        <w:rPr>
          <w:rStyle w:val="Lbjegyzet-hivatkozs"/>
        </w:rPr>
        <w:footnoteReference w:id="17"/>
      </w:r>
      <w:r w:rsidRPr="00774D1A">
        <w:t>. Hasonlóképpen a tagállamok szabályozhatják, vagy az ajánlatkérő szervekre és a közszolgáltató ajánlatkérőkre hagyhatják annak eldöntését, hogy használják-e az egységes európai közbeszerzési dokumentumot koncessziós szerződések odaítélésével kapcsolatban is, attól függetlenül, hogy azok a 2014/23/EU irányelv</w:t>
      </w:r>
      <w:r w:rsidRPr="00774D1A">
        <w:rPr>
          <w:rStyle w:val="Lbjegyzet-hivatkozs"/>
        </w:rPr>
        <w:footnoteReference w:id="18"/>
      </w:r>
      <w:r w:rsidRPr="00774D1A">
        <w:t xml:space="preserve"> hatálya alá tartoznak-e.</w:t>
      </w:r>
    </w:p>
    <w:p w14:paraId="63F039AD" w14:textId="77777777" w:rsidR="005B464E" w:rsidRPr="00774D1A" w:rsidRDefault="005B464E" w:rsidP="005B464E"/>
    <w:p w14:paraId="11E19DC8" w14:textId="77777777" w:rsidR="005B464E" w:rsidRPr="00774D1A" w:rsidRDefault="005B464E" w:rsidP="005B464E">
      <w:r w:rsidRPr="00774D1A">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78" w:name="_DV_C2109"/>
      <w:bookmarkStart w:id="79" w:name="_DV_M1384"/>
      <w:bookmarkEnd w:id="78"/>
      <w:bookmarkEnd w:id="79"/>
      <w:r w:rsidRPr="00774D1A">
        <w:t>.</w:t>
      </w:r>
    </w:p>
    <w:p w14:paraId="176EC5C5" w14:textId="77777777" w:rsidR="005B464E" w:rsidRPr="00774D1A" w:rsidRDefault="005B464E" w:rsidP="005B464E">
      <w:r w:rsidRPr="00774D1A">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14:paraId="0FA5CE51" w14:textId="77777777" w:rsidR="005B464E" w:rsidRPr="00774D1A" w:rsidRDefault="005B464E" w:rsidP="005B464E">
      <w:r w:rsidRPr="00774D1A">
        <w:t>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14:paraId="66E8B24B" w14:textId="77777777" w:rsidR="005B464E" w:rsidRPr="00774D1A" w:rsidRDefault="005B464E" w:rsidP="005B464E">
      <w:r w:rsidRPr="00774D1A">
        <w:t>A 2014/24/EU irányelv 59. cikke (2) bekezdése második albekezdésének megfelelően az egységes európai közbeszerzési dokumentum kizárólag elektronikus formában fog rendelkezésre állni, azonban ez legkésőbb 2018. április 18-ig halasztható</w:t>
      </w:r>
      <w:r w:rsidRPr="00774D1A">
        <w:rPr>
          <w:rStyle w:val="Lbjegyzet-hivatkozs"/>
        </w:rPr>
        <w:footnoteReference w:id="19"/>
      </w:r>
      <w:r w:rsidRPr="00774D1A">
        <w:t xml:space="preserve">. Ez azt jelenti, hogy legkésőbb 2018. április 18-ig az egységes európai közbeszerzési dokumentumnak mind elektronikus, mind pedig papíralapú változatai felhasználhatók. Az említett ESPD-szolgáltatás </w:t>
      </w:r>
      <w:r w:rsidRPr="00774D1A">
        <w:rPr>
          <w:b/>
        </w:rPr>
        <w:t>minden esetben</w:t>
      </w:r>
      <w:r w:rsidRPr="00774D1A">
        <w:t xml:space="preserve"> lehetővé teszi a gazdasági szereplők számára, hogy elektronikusan töltsék ki az egységes európai közbeszerzési dokumentumukat, lehetővé téve számukra a felkínált </w:t>
      </w:r>
      <w:r w:rsidRPr="00774D1A">
        <w:lastRenderedPageBreak/>
        <w:t>lehetőségek minden előnyének kiaknázását (nem utolsósorban az információ újrafelhasználását).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774D1A">
        <w:rPr>
          <w:rStyle w:val="Lbjegyzet-hivatkozs"/>
        </w:rPr>
        <w:footnoteReference w:id="20"/>
      </w:r>
      <w:r w:rsidRPr="00774D1A">
        <w:t>.</w:t>
      </w:r>
    </w:p>
    <w:p w14:paraId="080CE248" w14:textId="77777777" w:rsidR="005B464E" w:rsidRPr="00774D1A" w:rsidRDefault="005B464E" w:rsidP="005B464E">
      <w:r w:rsidRPr="00774D1A">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14:paraId="7151A15F" w14:textId="77777777" w:rsidR="005B464E" w:rsidRPr="00774D1A" w:rsidRDefault="005B464E" w:rsidP="005B464E">
      <w:r w:rsidRPr="00774D1A">
        <w:t xml:space="preserve">Amennyiben a közbeszerzések részekre vannak bontva, </w:t>
      </w:r>
      <w:r w:rsidRPr="00774D1A">
        <w:rPr>
          <w:b/>
        </w:rPr>
        <w:t>és</w:t>
      </w:r>
      <w:r w:rsidRPr="00774D1A">
        <w:t xml:space="preserve"> a kiválasztási szempontok</w:t>
      </w:r>
      <w:r w:rsidRPr="00774D1A">
        <w:rPr>
          <w:rStyle w:val="Lbjegyzet-hivatkozs"/>
        </w:rPr>
        <w:footnoteReference w:id="21"/>
      </w:r>
      <w:r w:rsidRPr="00774D1A">
        <w:t xml:space="preserve"> részenként változnak, az egységes európai közbeszerzési dokumentumot mindegyik részre vonatkozóan ki kell tölteni (vagy a részek olyan csoportjára, amelyekre ugyanazon kiválasztási szempontok vonatkoznak).</w:t>
      </w:r>
    </w:p>
    <w:p w14:paraId="63A8A2B6" w14:textId="77777777" w:rsidR="005B464E" w:rsidRPr="00774D1A" w:rsidRDefault="005B464E" w:rsidP="005B464E">
      <w:r w:rsidRPr="00774D1A">
        <w:t>A nyilatkozatnak emellett tartalmaznia kell, hogy a kiegészítő iratok</w:t>
      </w:r>
      <w:r w:rsidRPr="00774D1A">
        <w:rPr>
          <w:rStyle w:val="Lbjegyzet-hivatkozs"/>
        </w:rPr>
        <w:footnoteReference w:id="22"/>
      </w:r>
      <w:r w:rsidRPr="00774D1A">
        <w:t xml:space="preserve"> kiállításáért melyik hatóság vagy harmadik fél a felelős, továbbá tartalmaznia kell a gazdasági szereplő arra vonatkozó hivatalos nyilatkozatát, hogy kérésre haladéktalanul be tudja mutatni az említett kiegészítő iratokat.</w:t>
      </w:r>
    </w:p>
    <w:p w14:paraId="5776FADB" w14:textId="77777777" w:rsidR="005B464E" w:rsidRPr="00774D1A" w:rsidRDefault="005B464E" w:rsidP="005B464E">
      <w:r w:rsidRPr="00774D1A">
        <w:t>Az ajánlatkérő szervek vagy közszolgáltató ajánlatkérők dönthetnek úgy, vagy a tagállamok előírhatják</w:t>
      </w:r>
      <w:r w:rsidRPr="00774D1A">
        <w:rPr>
          <w:rStyle w:val="Lbjegyzet-hivatkozs"/>
        </w:rPr>
        <w:footnoteReference w:id="23"/>
      </w:r>
      <w:r w:rsidRPr="00774D1A">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14:paraId="0A827C21" w14:textId="77777777" w:rsidR="005B464E" w:rsidRPr="00774D1A" w:rsidRDefault="005B464E" w:rsidP="005B464E">
      <w:r w:rsidRPr="00774D1A">
        <w:t xml:space="preserve">Az ajánlatkérő szervek és a közszolgáltató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 kiválasztási szempontok ellenőrzésekor fogják megadni az ajánlatkérő szervnek vagy a közszolgáltató ajánlatkérőnek, nem pedig közvetlenül az egységes európai közbeszerzési dokumentumban.   </w:t>
      </w:r>
    </w:p>
    <w:p w14:paraId="4AE0A5ED" w14:textId="77777777" w:rsidR="005B464E" w:rsidRPr="00774D1A" w:rsidRDefault="005B464E" w:rsidP="005B464E">
      <w:r w:rsidRPr="00774D1A">
        <w:t xml:space="preserve">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w:t>
      </w:r>
      <w:r w:rsidRPr="00774D1A">
        <w:lastRenderedPageBreak/>
        <w:t>ezekhez az információkhoz, közölheti az információ elérési útját (meg kell adnia az adatbázis nevét, internetcímét, a keresett adat nyilvántartási számát stb.).</w:t>
      </w:r>
      <w:r w:rsidRPr="00774D1A">
        <w:rPr>
          <w:b/>
          <w:i/>
        </w:rPr>
        <w:t xml:space="preserve"> </w:t>
      </w:r>
      <w:r w:rsidRPr="00774D1A">
        <w:rPr>
          <w:b/>
        </w:rPr>
        <w:t>Ennek közlésével a gazdasági szereplő hozzájárul ahhoz, hogy az ajánlatkérő szerv vagy a közszolgáltató ajánlatkérő a személyes adatok feldolgozásáról szóló 95/46/EK irányelvet</w:t>
      </w:r>
      <w:r w:rsidRPr="00774D1A">
        <w:rPr>
          <w:rStyle w:val="Lbjegyzet-hivatkozs"/>
          <w:b/>
        </w:rPr>
        <w:footnoteReference w:id="24"/>
      </w:r>
      <w:r w:rsidRPr="00774D1A">
        <w:rPr>
          <w:b/>
        </w:rPr>
        <w:t xml:space="preserve"> végrehajtó nemzeti szabályoknak megfelelően hozzáférjen a vonatkozó dokumentumokhoz és különösen egyes különleges adatokat, például bűncselekményekre, büntetőítéletekre vagy biztonsági intézkedésekre vonatkozó adatokat tartalmazó dokumentumokhoz</w:t>
      </w:r>
      <w:r w:rsidRPr="00774D1A">
        <w:rPr>
          <w:b/>
          <w:i/>
        </w:rPr>
        <w:t>.</w:t>
      </w:r>
      <w:r w:rsidRPr="00774D1A">
        <w:t xml:space="preserve"> </w:t>
      </w:r>
    </w:p>
    <w:p w14:paraId="274A47D2" w14:textId="77777777" w:rsidR="005B464E" w:rsidRPr="00774D1A" w:rsidRDefault="005B464E" w:rsidP="005B464E">
      <w:r w:rsidRPr="00774D1A">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14:paraId="67B20B25" w14:textId="77777777" w:rsidR="005B464E" w:rsidRPr="00774D1A" w:rsidRDefault="005B464E" w:rsidP="005B464E">
      <w:pPr>
        <w:rPr>
          <w:bCs/>
          <w:iCs/>
        </w:rPr>
      </w:pPr>
      <w:r w:rsidRPr="00774D1A">
        <w:t xml:space="preserve">Azon gazdasági szereplőnek, amely </w:t>
      </w:r>
      <w:r w:rsidRPr="00774D1A">
        <w:rPr>
          <w:b/>
        </w:rPr>
        <w:t>egyedül</w:t>
      </w:r>
      <w:r w:rsidRPr="00774D1A">
        <w:t xml:space="preserve"> vesz részt és a kiválasztási szempontok teljesítéséhez </w:t>
      </w:r>
      <w:r w:rsidRPr="00774D1A">
        <w:rPr>
          <w:b/>
        </w:rPr>
        <w:t>nem veszi igénybe</w:t>
      </w:r>
      <w:r w:rsidRPr="00774D1A">
        <w:t xml:space="preserve"> más szervezetek kapacitásait, </w:t>
      </w:r>
      <w:r w:rsidRPr="00774D1A">
        <w:rPr>
          <w:b/>
        </w:rPr>
        <w:t>egy</w:t>
      </w:r>
      <w:r w:rsidRPr="00774D1A">
        <w:t xml:space="preserve"> egységes európai közbeszerzési dokumentumot kell kitöltenie. </w:t>
      </w:r>
    </w:p>
    <w:p w14:paraId="34626BB3" w14:textId="77777777" w:rsidR="005B464E" w:rsidRPr="00774D1A" w:rsidRDefault="005B464E" w:rsidP="005B464E">
      <w:pPr>
        <w:rPr>
          <w:b/>
          <w:bCs/>
          <w:iCs/>
        </w:rPr>
      </w:pPr>
      <w:r w:rsidRPr="00774D1A">
        <w:t xml:space="preserve">Azon gazdasági szereplőnek, amely egyedül vesz részt, de a kiválasztási szempontok teljesítéséhez más szervezet vagy szervezetek kapacitásait veszi igénybe, biztosítania kell, hogy az ajánlatkérő szerv vagy a közszolgáltató ajánlatkérő a gazdasági szereplő egységes európai közbeszerzési dokumentuma mellett kézhez kapjon egy </w:t>
      </w:r>
      <w:r w:rsidRPr="00774D1A">
        <w:rPr>
          <w:b/>
        </w:rPr>
        <w:t>külön</w:t>
      </w:r>
      <w:r w:rsidRPr="00774D1A">
        <w:t xml:space="preserve"> egységes európai közbeszerzési dokumentumot is, amely </w:t>
      </w:r>
      <w:r w:rsidRPr="00774D1A">
        <w:rPr>
          <w:b/>
        </w:rPr>
        <w:t>minden egyes igénybe vett szervezet</w:t>
      </w:r>
      <w:r w:rsidRPr="00774D1A">
        <w:t xml:space="preserve"> vonatkozásában tartalmazza a releváns információkat</w:t>
      </w:r>
      <w:r w:rsidRPr="00774D1A">
        <w:rPr>
          <w:rStyle w:val="Lbjegyzet-hivatkozs"/>
        </w:rPr>
        <w:footnoteReference w:id="25"/>
      </w:r>
      <w:r w:rsidRPr="00774D1A">
        <w:t>.</w:t>
      </w:r>
    </w:p>
    <w:p w14:paraId="3ECA8306" w14:textId="77777777" w:rsidR="005B464E" w:rsidRPr="00774D1A" w:rsidRDefault="005B464E" w:rsidP="005B464E">
      <w:r w:rsidRPr="00774D1A">
        <w:t xml:space="preserve">Végül, amennyiben a közbeszerzési eljárásban gazdasági szereplők egy csoportja – adott esetben ideiglenes társulás keretében – együttesen vesz részt, a II–V. részben foglalt információk tekintetében </w:t>
      </w:r>
      <w:r w:rsidRPr="00774D1A">
        <w:rPr>
          <w:b/>
        </w:rPr>
        <w:t>minden egyes</w:t>
      </w:r>
      <w:r w:rsidRPr="00774D1A">
        <w:t xml:space="preserve"> részt vevő gazdasági szereplőnek </w:t>
      </w:r>
      <w:r w:rsidRPr="00774D1A">
        <w:rPr>
          <w:b/>
        </w:rPr>
        <w:t>külön egységes európai közbeszerzési dokumentumot</w:t>
      </w:r>
      <w:r w:rsidRPr="00774D1A">
        <w:t xml:space="preserve"> kell benyújtania.</w:t>
      </w:r>
    </w:p>
    <w:p w14:paraId="7A116494" w14:textId="77777777" w:rsidR="005B464E" w:rsidRPr="00774D1A" w:rsidRDefault="005B464E" w:rsidP="005B464E">
      <w:pPr>
        <w:rPr>
          <w:bCs/>
          <w:iCs/>
        </w:rPr>
      </w:pPr>
      <w:r w:rsidRPr="00774D1A">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774D1A">
        <w:rPr>
          <w:b/>
        </w:rPr>
        <w:t>lehetséges</w:t>
      </w:r>
      <w:r w:rsidRPr="00774D1A">
        <w:t>, hogy mindegyiküknek alá kell írnia ugyanazon egységes európai közbeszerzési dokumentumot a nemzeti szabályoktól függően, beleértve az adatvédelemre vonatkozó szabályokat.</w:t>
      </w:r>
    </w:p>
    <w:p w14:paraId="084C7516" w14:textId="77777777" w:rsidR="005B464E" w:rsidRPr="00774D1A" w:rsidRDefault="005B464E" w:rsidP="005B464E">
      <w:r w:rsidRPr="00774D1A">
        <w:t>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aláírás(ok) biztosítja (biztosítják)</w:t>
      </w:r>
      <w:r w:rsidRPr="00774D1A">
        <w:rPr>
          <w:rStyle w:val="Lbjegyzet-hivatkozs"/>
        </w:rPr>
        <w:footnoteReference w:id="26"/>
      </w:r>
      <w:r w:rsidRPr="00774D1A">
        <w:t>.</w:t>
      </w:r>
    </w:p>
    <w:p w14:paraId="78346F15"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rPr>
          <w:b/>
        </w:rPr>
      </w:pPr>
      <w:r w:rsidRPr="00774D1A">
        <w:t xml:space="preserve">Olyan közbeszerzési eljárásoknál, amelyekben az eljárást megindító felhívást </w:t>
      </w:r>
      <w:r w:rsidRPr="00774D1A">
        <w:rPr>
          <w:i/>
        </w:rPr>
        <w:t>az Európai Unió Hivatalos Lapjában</w:t>
      </w:r>
      <w:r w:rsidRPr="00774D1A">
        <w:t xml:space="preserve"> tették közzé, a I. részben előírt információ automatikusan megjelenik, </w:t>
      </w:r>
      <w:r w:rsidRPr="00774D1A">
        <w:rPr>
          <w:b/>
        </w:rPr>
        <w:t>feltéve, hogy a fent említett elektronikus ESPD-szolgáltatást használják az egységes európai közbeszerzési dokumentum létrehozásához és kitöltéséhez</w:t>
      </w:r>
      <w:r w:rsidRPr="00774D1A">
        <w:t>.</w:t>
      </w:r>
      <w:r w:rsidRPr="00774D1A">
        <w:rPr>
          <w:b/>
        </w:rPr>
        <w:t xml:space="preserve"> </w:t>
      </w:r>
    </w:p>
    <w:p w14:paraId="0E966B46" w14:textId="77777777" w:rsidR="005B464E" w:rsidRPr="00774D1A" w:rsidRDefault="005B464E" w:rsidP="005B464E">
      <w:pPr>
        <w:pBdr>
          <w:top w:val="single" w:sz="4" w:space="1" w:color="auto"/>
          <w:left w:val="single" w:sz="4" w:space="4" w:color="auto"/>
          <w:bottom w:val="single" w:sz="4" w:space="1" w:color="auto"/>
          <w:right w:val="single" w:sz="4" w:space="0" w:color="auto"/>
        </w:pBdr>
        <w:shd w:val="clear" w:color="auto" w:fill="BFBFBF"/>
      </w:pPr>
      <w:r w:rsidRPr="00774D1A">
        <w:rPr>
          <w:b/>
        </w:rPr>
        <w:t xml:space="preserve">Ha az eljárást megindító felhívás nem jelent meg az EU Hivatalos Lapjában, akkor az ajánlatkérő szervnek vagy a közszolgáltató ajánlatkérőnek kell kitöltenie az információt, </w:t>
      </w:r>
      <w:r w:rsidRPr="00774D1A">
        <w:rPr>
          <w:b/>
        </w:rPr>
        <w:lastRenderedPageBreak/>
        <w:t xml:space="preserve">amely lehetővé teszi a közbeszerzési eljárás egyértelmű azonosítását. </w:t>
      </w:r>
      <w:r w:rsidRPr="00774D1A">
        <w:t xml:space="preserve">Az egységes európai közbeszerzési dokumentum minden szakaszában az összes egyéb információt a gazdasági szereplőnek kell kitöltenie. </w:t>
      </w:r>
    </w:p>
    <w:p w14:paraId="053193C8" w14:textId="77777777" w:rsidR="006717F3" w:rsidRDefault="006717F3" w:rsidP="005B464E"/>
    <w:p w14:paraId="3B9E0C9C" w14:textId="77777777" w:rsidR="005B464E" w:rsidRPr="00774D1A" w:rsidRDefault="005B464E" w:rsidP="005B464E">
      <w:r w:rsidRPr="00774D1A">
        <w:t>Az egységes európai közbeszerzési dokumentum a következő részekből és szakaszokból áll:</w:t>
      </w:r>
    </w:p>
    <w:p w14:paraId="39568EA5" w14:textId="77777777" w:rsidR="005B464E" w:rsidRPr="00774D1A" w:rsidRDefault="005B464E" w:rsidP="005B464E">
      <w:pPr>
        <w:pStyle w:val="Tiret0"/>
        <w:jc w:val="left"/>
        <w:rPr>
          <w:szCs w:val="24"/>
        </w:rPr>
      </w:pPr>
      <w:r w:rsidRPr="00774D1A">
        <w:rPr>
          <w:b/>
          <w:szCs w:val="24"/>
        </w:rPr>
        <w:t>I. rész: A közbeszerzési eljárásra és az ajánlatkérő szervre vagy a közszolgáltató ajánlatkérőre vonatkozó információk</w:t>
      </w:r>
    </w:p>
    <w:p w14:paraId="48AB1ED7" w14:textId="77777777" w:rsidR="005B464E" w:rsidRPr="00774D1A" w:rsidRDefault="005B464E" w:rsidP="00860648">
      <w:pPr>
        <w:pStyle w:val="Tiret0"/>
        <w:numPr>
          <w:ilvl w:val="0"/>
          <w:numId w:val="37"/>
        </w:numPr>
        <w:rPr>
          <w:szCs w:val="24"/>
        </w:rPr>
      </w:pPr>
      <w:r w:rsidRPr="00774D1A">
        <w:rPr>
          <w:b/>
          <w:szCs w:val="24"/>
        </w:rPr>
        <w:t>II. rész: A gazdasági szereplőre vonatkozó információk</w:t>
      </w:r>
    </w:p>
    <w:p w14:paraId="67CB0235" w14:textId="77777777" w:rsidR="005B464E" w:rsidRPr="00774D1A" w:rsidRDefault="005B464E" w:rsidP="00860648">
      <w:pPr>
        <w:pStyle w:val="Tiret0"/>
        <w:numPr>
          <w:ilvl w:val="0"/>
          <w:numId w:val="37"/>
        </w:numPr>
        <w:rPr>
          <w:b/>
          <w:szCs w:val="24"/>
        </w:rPr>
      </w:pPr>
      <w:r w:rsidRPr="00774D1A">
        <w:rPr>
          <w:b/>
          <w:szCs w:val="24"/>
        </w:rPr>
        <w:t>III. rész: Kizárási okok:</w:t>
      </w:r>
    </w:p>
    <w:p w14:paraId="72209EDE" w14:textId="77777777" w:rsidR="005B464E" w:rsidRPr="00774D1A" w:rsidRDefault="005B464E" w:rsidP="005B464E">
      <w:pPr>
        <w:pStyle w:val="Tiret1"/>
        <w:jc w:val="left"/>
        <w:rPr>
          <w:szCs w:val="24"/>
        </w:rPr>
      </w:pPr>
      <w:r w:rsidRPr="00774D1A">
        <w:rPr>
          <w:b/>
          <w:szCs w:val="24"/>
        </w:rPr>
        <w:t>A: Büntetőeljárásban hozott ítéletekkel kapcsolatos okok</w:t>
      </w:r>
      <w:r w:rsidRPr="00774D1A">
        <w:rPr>
          <w:szCs w:val="24"/>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774D1A">
        <w:rPr>
          <w:b/>
          <w:szCs w:val="24"/>
        </w:rPr>
        <w:t>dönthetnek</w:t>
      </w:r>
      <w:r w:rsidRPr="00774D1A">
        <w:rPr>
          <w:szCs w:val="24"/>
        </w:rPr>
        <w:t xml:space="preserve"> úgy, hogy alkalmazzák ezeket a kizárási szempontokat).</w:t>
      </w:r>
    </w:p>
    <w:p w14:paraId="687B8EE6" w14:textId="77777777" w:rsidR="005B464E" w:rsidRPr="00774D1A" w:rsidRDefault="005B464E" w:rsidP="00860648">
      <w:pPr>
        <w:pStyle w:val="Tiret1"/>
        <w:numPr>
          <w:ilvl w:val="0"/>
          <w:numId w:val="38"/>
        </w:numPr>
        <w:jc w:val="left"/>
        <w:rPr>
          <w:szCs w:val="24"/>
        </w:rPr>
      </w:pPr>
      <w:r w:rsidRPr="00774D1A">
        <w:rPr>
          <w:b/>
          <w:szCs w:val="24"/>
        </w:rPr>
        <w:t>B: Adófizetési vagy a társadalombiztosítási járulék fizetésére vonatkozó kötelezettség megszegésével kapcsolatos okok</w:t>
      </w:r>
      <w:r w:rsidRPr="00774D1A">
        <w:rPr>
          <w:szCs w:val="24"/>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774D1A">
        <w:rPr>
          <w:b/>
          <w:szCs w:val="24"/>
        </w:rPr>
        <w:t>dönthetnek</w:t>
      </w:r>
      <w:r w:rsidRPr="00774D1A">
        <w:rPr>
          <w:szCs w:val="24"/>
        </w:rPr>
        <w:t xml:space="preserve"> úgy, hogy alkalmazzák ezeket a kizárási okokat). Felhívjuk a figyelmet arra, hogy egyes tagállamok nemzeti joga </w:t>
      </w:r>
      <w:r w:rsidRPr="00774D1A">
        <w:rPr>
          <w:rStyle w:val="NormalBoldChar"/>
          <w:rFonts w:eastAsia="Calibri"/>
          <w:szCs w:val="24"/>
        </w:rPr>
        <w:t>nem jogerős és kötelező határozatok esetén is kötelezővé teheti alkalmazásukat.).</w:t>
      </w:r>
    </w:p>
    <w:p w14:paraId="67260F41" w14:textId="77777777" w:rsidR="005B464E" w:rsidRPr="00774D1A" w:rsidRDefault="005B464E" w:rsidP="00860648">
      <w:pPr>
        <w:pStyle w:val="Tiret1"/>
        <w:numPr>
          <w:ilvl w:val="0"/>
          <w:numId w:val="38"/>
        </w:numPr>
        <w:jc w:val="left"/>
        <w:rPr>
          <w:szCs w:val="24"/>
        </w:rPr>
      </w:pPr>
      <w:r w:rsidRPr="00774D1A">
        <w:rPr>
          <w:b/>
          <w:szCs w:val="24"/>
        </w:rPr>
        <w:t>C: Fizetésképtelenséggel, összeférhetetlenséggel vagy szakmai kötelességszegéssel kapcsolatos okok (lásd a 2014/24/EU 57. cikkének (4) bekezdését)</w:t>
      </w:r>
      <w:r w:rsidRPr="00774D1A">
        <w:rPr>
          <w:szCs w:val="24"/>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774D1A">
        <w:rPr>
          <w:b/>
          <w:szCs w:val="24"/>
        </w:rPr>
        <w:t>eldöntheti</w:t>
      </w:r>
      <w:r w:rsidRPr="00774D1A">
        <w:rPr>
          <w:szCs w:val="24"/>
        </w:rPr>
        <w:t>, hogy alkalmazza-e ezeket a kizárási okokat, vagy tagállamuk előírhatja számukra ezek alkalmazását).</w:t>
      </w:r>
    </w:p>
    <w:p w14:paraId="3A241A90" w14:textId="77777777" w:rsidR="005B464E" w:rsidRPr="00774D1A" w:rsidRDefault="005B464E" w:rsidP="00860648">
      <w:pPr>
        <w:pStyle w:val="Tiret1"/>
        <w:numPr>
          <w:ilvl w:val="0"/>
          <w:numId w:val="38"/>
        </w:numPr>
        <w:jc w:val="left"/>
        <w:rPr>
          <w:szCs w:val="24"/>
        </w:rPr>
      </w:pPr>
      <w:r w:rsidRPr="00774D1A">
        <w:rPr>
          <w:b/>
          <w:szCs w:val="24"/>
        </w:rPr>
        <w:t xml:space="preserve">D: Egyéb, adott esetben az ajánlatkérő szerv vagy a közszolgáltató ajánlatkérő tagállamának nemzeti jogszabályaiban előírt kizárási okok </w:t>
      </w:r>
    </w:p>
    <w:p w14:paraId="161BDA03" w14:textId="77777777" w:rsidR="005B464E" w:rsidRPr="00774D1A" w:rsidRDefault="005B464E" w:rsidP="00860648">
      <w:pPr>
        <w:pStyle w:val="Tiret0"/>
        <w:numPr>
          <w:ilvl w:val="0"/>
          <w:numId w:val="37"/>
        </w:numPr>
        <w:rPr>
          <w:b/>
          <w:szCs w:val="24"/>
        </w:rPr>
      </w:pPr>
      <w:r w:rsidRPr="00774D1A">
        <w:rPr>
          <w:b/>
          <w:szCs w:val="24"/>
        </w:rPr>
        <w:t>IV. rész: Kiválasztási kritériumok</w:t>
      </w:r>
      <w:r w:rsidRPr="00774D1A">
        <w:rPr>
          <w:rStyle w:val="Lbjegyzet-hivatkozs"/>
          <w:b/>
          <w:szCs w:val="24"/>
        </w:rPr>
        <w:footnoteReference w:id="27"/>
      </w:r>
      <w:r w:rsidRPr="00774D1A">
        <w:rPr>
          <w:b/>
          <w:szCs w:val="24"/>
        </w:rPr>
        <w:t>:</w:t>
      </w:r>
    </w:p>
    <w:p w14:paraId="45875472" w14:textId="77777777" w:rsidR="005B464E" w:rsidRPr="00774D1A" w:rsidRDefault="005B464E" w:rsidP="00860648">
      <w:pPr>
        <w:pStyle w:val="Tiret1"/>
        <w:numPr>
          <w:ilvl w:val="0"/>
          <w:numId w:val="38"/>
        </w:numPr>
        <w:jc w:val="left"/>
        <w:rPr>
          <w:b/>
          <w:szCs w:val="24"/>
        </w:rPr>
      </w:pPr>
      <w:r w:rsidRPr="00774D1A">
        <w:rPr>
          <w:b/>
          <w:szCs w:val="24"/>
        </w:rPr>
        <w:sym w:font="Symbol" w:char="F061"/>
      </w:r>
      <w:r w:rsidRPr="00774D1A">
        <w:rPr>
          <w:b/>
          <w:szCs w:val="24"/>
        </w:rPr>
        <w:t>: Az összes kiválasztási szempont általános jelzése</w:t>
      </w:r>
    </w:p>
    <w:p w14:paraId="73BF6B75" w14:textId="77777777" w:rsidR="005B464E" w:rsidRPr="00774D1A" w:rsidRDefault="005B464E" w:rsidP="00860648">
      <w:pPr>
        <w:pStyle w:val="Tiret1"/>
        <w:numPr>
          <w:ilvl w:val="0"/>
          <w:numId w:val="38"/>
        </w:numPr>
        <w:jc w:val="left"/>
        <w:rPr>
          <w:szCs w:val="24"/>
        </w:rPr>
      </w:pPr>
      <w:r w:rsidRPr="00774D1A">
        <w:rPr>
          <w:b/>
          <w:szCs w:val="24"/>
        </w:rPr>
        <w:t>A: Alkalmasság</w:t>
      </w:r>
    </w:p>
    <w:p w14:paraId="118A63BD" w14:textId="77777777" w:rsidR="005B464E" w:rsidRPr="00774D1A" w:rsidRDefault="005B464E" w:rsidP="00860648">
      <w:pPr>
        <w:pStyle w:val="Tiret1"/>
        <w:numPr>
          <w:ilvl w:val="0"/>
          <w:numId w:val="38"/>
        </w:numPr>
        <w:jc w:val="left"/>
        <w:rPr>
          <w:szCs w:val="24"/>
        </w:rPr>
      </w:pPr>
      <w:r w:rsidRPr="00774D1A">
        <w:rPr>
          <w:b/>
          <w:szCs w:val="24"/>
        </w:rPr>
        <w:t>B: Gazdasági és pénzügyi helyzet</w:t>
      </w:r>
    </w:p>
    <w:p w14:paraId="0521036F" w14:textId="77777777" w:rsidR="005B464E" w:rsidRPr="00774D1A" w:rsidRDefault="005B464E" w:rsidP="00860648">
      <w:pPr>
        <w:pStyle w:val="Tiret1"/>
        <w:numPr>
          <w:ilvl w:val="0"/>
          <w:numId w:val="38"/>
        </w:numPr>
        <w:jc w:val="left"/>
        <w:rPr>
          <w:szCs w:val="24"/>
        </w:rPr>
      </w:pPr>
      <w:r w:rsidRPr="00774D1A">
        <w:rPr>
          <w:b/>
          <w:szCs w:val="24"/>
        </w:rPr>
        <w:t>C: Technikai és szakmai alkalmasság</w:t>
      </w:r>
    </w:p>
    <w:p w14:paraId="5E8D6E86" w14:textId="77777777" w:rsidR="005B464E" w:rsidRPr="00774D1A" w:rsidRDefault="005B464E" w:rsidP="00860648">
      <w:pPr>
        <w:pStyle w:val="Tiret1"/>
        <w:numPr>
          <w:ilvl w:val="0"/>
          <w:numId w:val="38"/>
        </w:numPr>
        <w:jc w:val="left"/>
        <w:rPr>
          <w:b/>
          <w:szCs w:val="24"/>
        </w:rPr>
      </w:pPr>
      <w:r w:rsidRPr="00774D1A">
        <w:rPr>
          <w:b/>
          <w:szCs w:val="24"/>
        </w:rPr>
        <w:lastRenderedPageBreak/>
        <w:t>D: Minőségbiztosítási rendszerek és környezetvédelmi vezetési szabványok</w:t>
      </w:r>
      <w:r w:rsidRPr="00774D1A">
        <w:rPr>
          <w:rStyle w:val="Lbjegyzet-hivatkozs"/>
          <w:b/>
          <w:szCs w:val="24"/>
        </w:rPr>
        <w:footnoteReference w:id="28"/>
      </w:r>
      <w:r w:rsidRPr="00774D1A">
        <w:rPr>
          <w:b/>
          <w:szCs w:val="24"/>
        </w:rPr>
        <w:t xml:space="preserve"> </w:t>
      </w:r>
      <w:r w:rsidRPr="00774D1A">
        <w:rPr>
          <w:rStyle w:val="Lbjegyzet-hivatkozs"/>
          <w:b/>
          <w:szCs w:val="24"/>
        </w:rPr>
        <w:footnoteReference w:id="29"/>
      </w:r>
    </w:p>
    <w:p w14:paraId="72D5E32B" w14:textId="77777777" w:rsidR="005B464E" w:rsidRPr="00774D1A" w:rsidRDefault="005B464E" w:rsidP="00860648">
      <w:pPr>
        <w:pStyle w:val="Tiret0"/>
        <w:numPr>
          <w:ilvl w:val="0"/>
          <w:numId w:val="37"/>
        </w:numPr>
        <w:jc w:val="left"/>
        <w:rPr>
          <w:b/>
          <w:szCs w:val="24"/>
        </w:rPr>
      </w:pPr>
      <w:r w:rsidRPr="00774D1A">
        <w:rPr>
          <w:b/>
          <w:szCs w:val="24"/>
        </w:rPr>
        <w:t>V. rész: Az alkalmasnak minősített részvételre jelentkezők számának csökkentése</w:t>
      </w:r>
      <w:r w:rsidRPr="00774D1A">
        <w:rPr>
          <w:rStyle w:val="Lbjegyzet-hivatkozs"/>
          <w:b/>
          <w:szCs w:val="24"/>
        </w:rPr>
        <w:footnoteReference w:id="30"/>
      </w:r>
    </w:p>
    <w:p w14:paraId="1278D652" w14:textId="77777777" w:rsidR="005B464E" w:rsidRPr="00774D1A" w:rsidRDefault="005B464E" w:rsidP="00860648">
      <w:pPr>
        <w:pStyle w:val="Tiret0"/>
        <w:numPr>
          <w:ilvl w:val="0"/>
          <w:numId w:val="37"/>
        </w:numPr>
        <w:jc w:val="left"/>
        <w:rPr>
          <w:b/>
          <w:szCs w:val="24"/>
        </w:rPr>
      </w:pPr>
      <w:r w:rsidRPr="00774D1A">
        <w:rPr>
          <w:b/>
          <w:szCs w:val="24"/>
        </w:rPr>
        <w:t>VI. rész: Záró nyilatkozat</w:t>
      </w:r>
    </w:p>
    <w:p w14:paraId="40C2B845" w14:textId="77777777" w:rsidR="005B464E" w:rsidRPr="00774D1A" w:rsidRDefault="005B464E" w:rsidP="005B464E">
      <w:pPr>
        <w:pStyle w:val="Annexetitre"/>
        <w:rPr>
          <w:szCs w:val="24"/>
        </w:rPr>
        <w:sectPr w:rsidR="005B464E" w:rsidRPr="00774D1A" w:rsidSect="005B464E">
          <w:footerReference w:type="default" r:id="rId26"/>
          <w:footerReference w:type="first" r:id="rId27"/>
          <w:footnotePr>
            <w:numRestart w:val="eachSect"/>
          </w:footnotePr>
          <w:pgSz w:w="11907" w:h="16839"/>
          <w:pgMar w:top="1134" w:right="1417" w:bottom="1134" w:left="1417" w:header="709" w:footer="709" w:gutter="0"/>
          <w:cols w:space="720"/>
          <w:docGrid w:linePitch="360"/>
        </w:sectPr>
      </w:pPr>
      <w:r w:rsidRPr="00774D1A">
        <w:rPr>
          <w:szCs w:val="24"/>
        </w:rPr>
        <w:br w:type="page"/>
      </w:r>
    </w:p>
    <w:p w14:paraId="0923F68D" w14:textId="77777777" w:rsidR="005B464E" w:rsidRPr="00774D1A" w:rsidRDefault="005B464E" w:rsidP="005B464E">
      <w:pPr>
        <w:pStyle w:val="Annexetitre"/>
        <w:rPr>
          <w:szCs w:val="24"/>
          <w:u w:val="none"/>
        </w:rPr>
      </w:pPr>
      <w:r w:rsidRPr="00774D1A">
        <w:rPr>
          <w:szCs w:val="24"/>
          <w:u w:val="none"/>
        </w:rPr>
        <w:lastRenderedPageBreak/>
        <w:t>2. MELLÉKLET</w:t>
      </w:r>
    </w:p>
    <w:p w14:paraId="43B63DA3" w14:textId="77777777" w:rsidR="005B464E" w:rsidRPr="00774D1A" w:rsidRDefault="005B464E" w:rsidP="005B464E">
      <w:pPr>
        <w:pStyle w:val="Annexetitre"/>
        <w:rPr>
          <w:caps/>
          <w:szCs w:val="24"/>
          <w:u w:val="none"/>
        </w:rPr>
      </w:pPr>
      <w:r w:rsidRPr="00774D1A">
        <w:rPr>
          <w:caps/>
          <w:szCs w:val="24"/>
          <w:u w:val="none"/>
        </w:rPr>
        <w:t>Az egységes európai közbeszerzési dokumentum formanyomtatványa</w:t>
      </w:r>
    </w:p>
    <w:p w14:paraId="41677BD1" w14:textId="77777777" w:rsidR="005B464E" w:rsidRPr="00774D1A" w:rsidRDefault="005B464E" w:rsidP="005B464E">
      <w:pPr>
        <w:pStyle w:val="ChapterTitle"/>
        <w:rPr>
          <w:sz w:val="24"/>
          <w:szCs w:val="24"/>
        </w:rPr>
      </w:pPr>
      <w:r w:rsidRPr="00774D1A">
        <w:rPr>
          <w:sz w:val="24"/>
          <w:szCs w:val="24"/>
        </w:rPr>
        <w:t>I. rész: A közbeszerzési eljárásra és az ajánlatkérő szervre vagy a közszolgáltató ajánlatkérőre vonatkozó információk</w:t>
      </w:r>
    </w:p>
    <w:p w14:paraId="3A05E674" w14:textId="77777777" w:rsidR="005B464E" w:rsidRPr="00322CAB" w:rsidRDefault="005B464E" w:rsidP="00212130">
      <w:pPr>
        <w:pBdr>
          <w:top w:val="single" w:sz="4" w:space="1" w:color="auto"/>
          <w:left w:val="single" w:sz="4" w:space="4" w:color="auto"/>
          <w:bottom w:val="single" w:sz="4" w:space="1" w:color="auto"/>
          <w:right w:val="single" w:sz="4" w:space="4" w:color="auto"/>
        </w:pBdr>
        <w:shd w:val="clear" w:color="auto" w:fill="BFBFBF"/>
        <w:jc w:val="both"/>
        <w:rPr>
          <w:b/>
        </w:rPr>
      </w:pPr>
      <w:r w:rsidRPr="00322CAB">
        <w:rPr>
          <w:b/>
        </w:rPr>
        <w:t xml:space="preserve">Olyan közbeszerzési eljárásoknál, amelyekben az eljárást megindító felhívást az </w:t>
      </w:r>
      <w:r w:rsidRPr="00322CAB">
        <w:rPr>
          <w:b/>
          <w:i/>
        </w:rPr>
        <w:t>Európai Unió Hivatalos Lapjában</w:t>
      </w:r>
      <w:r w:rsidRPr="00322CAB">
        <w:rPr>
          <w:b/>
        </w:rPr>
        <w:t xml:space="preserve"> tették közzé, az I. részben előírt információ automatikusan beolvasásra kerül,</w:t>
      </w:r>
      <w:r w:rsidRPr="00322CAB">
        <w:t xml:space="preserve"> </w:t>
      </w:r>
      <w:r w:rsidRPr="00322CAB">
        <w:rPr>
          <w:b/>
        </w:rPr>
        <w:t>feltéve, hogy a fent említett elektronikus ESPD-szolgáltatást</w:t>
      </w:r>
      <w:r w:rsidRPr="00322CAB">
        <w:rPr>
          <w:rStyle w:val="Lbjegyzet-hivatkozs"/>
          <w:b/>
        </w:rPr>
        <w:footnoteReference w:id="31"/>
      </w:r>
      <w:r w:rsidRPr="00322CAB">
        <w:rPr>
          <w:b/>
        </w:rPr>
        <w:t xml:space="preserve"> használták az egységes európai közbeszerzési dokumentum kitöltéséhez</w:t>
      </w:r>
      <w:r w:rsidRPr="00322CAB">
        <w:t>.</w:t>
      </w:r>
      <w:r w:rsidRPr="00322CAB">
        <w:rPr>
          <w:b/>
        </w:rPr>
        <w:t xml:space="preserve"> Az </w:t>
      </w:r>
      <w:r w:rsidRPr="00322CAB">
        <w:rPr>
          <w:b/>
          <w:i/>
        </w:rPr>
        <w:t>Európai Unió Hivatalos lapjában</w:t>
      </w:r>
      <w:r w:rsidRPr="00322CAB">
        <w:rPr>
          <w:b/>
        </w:rPr>
        <w:t xml:space="preserve"> közzétett vonatkozó hirdetmény</w:t>
      </w:r>
      <w:r w:rsidRPr="00322CAB">
        <w:rPr>
          <w:rStyle w:val="Lbjegyzet-hivatkozs"/>
          <w:b/>
        </w:rPr>
        <w:footnoteReference w:id="32"/>
      </w:r>
      <w:r w:rsidRPr="00322CAB">
        <w:rPr>
          <w:b/>
        </w:rPr>
        <w:t xml:space="preserve"> hivatkozási adatai:</w:t>
      </w:r>
    </w:p>
    <w:p w14:paraId="5D767581" w14:textId="77777777" w:rsidR="00322CAB" w:rsidRPr="00322CAB" w:rsidRDefault="005B464E" w:rsidP="00212130">
      <w:pPr>
        <w:pBdr>
          <w:top w:val="single" w:sz="4" w:space="1" w:color="auto"/>
          <w:left w:val="single" w:sz="4" w:space="4" w:color="auto"/>
          <w:bottom w:val="single" w:sz="4" w:space="1" w:color="auto"/>
          <w:right w:val="single" w:sz="4" w:space="4" w:color="auto"/>
        </w:pBdr>
        <w:shd w:val="clear" w:color="auto" w:fill="BFBFBF"/>
        <w:jc w:val="both"/>
        <w:rPr>
          <w:b/>
        </w:rPr>
      </w:pPr>
      <w:r w:rsidRPr="00322CAB">
        <w:rPr>
          <w:b/>
        </w:rPr>
        <w:t>A Hivatalos Lap S sorozatának száma [</w:t>
      </w:r>
      <w:r w:rsidR="00322CAB" w:rsidRPr="00322CAB">
        <w:rPr>
          <w:b/>
        </w:rPr>
        <w:t>247</w:t>
      </w:r>
      <w:r w:rsidRPr="00322CAB">
        <w:rPr>
          <w:b/>
        </w:rPr>
        <w:t>], dátum [</w:t>
      </w:r>
      <w:r w:rsidR="00322CAB" w:rsidRPr="00322CAB">
        <w:rPr>
          <w:b/>
        </w:rPr>
        <w:t>22/12/2016</w:t>
      </w:r>
      <w:r w:rsidRPr="00322CAB">
        <w:rPr>
          <w:b/>
        </w:rPr>
        <w:t xml:space="preserve">], </w:t>
      </w:r>
      <w:hyperlink r:id="rId28" w:history="1">
        <w:r w:rsidR="00322CAB" w:rsidRPr="00322CAB">
          <w:rPr>
            <w:rStyle w:val="Hiperhivatkozs"/>
            <w:b/>
          </w:rPr>
          <w:t>http://ted.europa.eu/udl?uri=TED:NOTICE:451064-2016:TEXT:HU:HTML</w:t>
        </w:r>
      </w:hyperlink>
      <w:r w:rsidR="00322CAB" w:rsidRPr="00322CAB">
        <w:rPr>
          <w:b/>
        </w:rPr>
        <w:t xml:space="preserve"> </w:t>
      </w:r>
      <w:r w:rsidRPr="00322CAB">
        <w:rPr>
          <w:b/>
        </w:rPr>
        <w:t>oldal,</w:t>
      </w:r>
    </w:p>
    <w:p w14:paraId="0F66CEB4" w14:textId="4EF045B3" w:rsidR="005B464E" w:rsidRPr="00322CAB" w:rsidRDefault="005B464E" w:rsidP="00212130">
      <w:pPr>
        <w:pBdr>
          <w:top w:val="single" w:sz="4" w:space="1" w:color="auto"/>
          <w:left w:val="single" w:sz="4" w:space="4" w:color="auto"/>
          <w:bottom w:val="single" w:sz="4" w:space="1" w:color="auto"/>
          <w:right w:val="single" w:sz="4" w:space="4" w:color="auto"/>
        </w:pBdr>
        <w:shd w:val="clear" w:color="auto" w:fill="BFBFBF"/>
        <w:jc w:val="both"/>
        <w:rPr>
          <w:b/>
        </w:rPr>
      </w:pPr>
      <w:r w:rsidRPr="00322CAB">
        <w:rPr>
          <w:b/>
        </w:rPr>
        <w:t>A hirdetmény szá</w:t>
      </w:r>
      <w:r w:rsidR="00322CAB" w:rsidRPr="00322CAB">
        <w:rPr>
          <w:b/>
        </w:rPr>
        <w:t>ma a Hivatalos Lap S sorozatban</w:t>
      </w:r>
      <w:r w:rsidRPr="00322CAB">
        <w:rPr>
          <w:b/>
        </w:rPr>
        <w:t>: [</w:t>
      </w:r>
      <w:r w:rsidR="00322CAB" w:rsidRPr="00322CAB">
        <w:rPr>
          <w:b/>
          <w:bCs/>
        </w:rPr>
        <w:t>2016/S 247-451064</w:t>
      </w:r>
      <w:r w:rsidR="00322CAB" w:rsidRPr="00322CAB">
        <w:rPr>
          <w:b/>
        </w:rPr>
        <w:t>]</w:t>
      </w:r>
    </w:p>
    <w:p w14:paraId="76148BB4" w14:textId="77777777" w:rsidR="005B464E" w:rsidRPr="00322CAB" w:rsidRDefault="005B464E" w:rsidP="00212130">
      <w:pPr>
        <w:pBdr>
          <w:top w:val="single" w:sz="4" w:space="1" w:color="auto"/>
          <w:left w:val="single" w:sz="4" w:space="4" w:color="auto"/>
          <w:bottom w:val="single" w:sz="4" w:space="1" w:color="auto"/>
          <w:right w:val="single" w:sz="4" w:space="4" w:color="auto"/>
        </w:pBdr>
        <w:shd w:val="clear" w:color="auto" w:fill="BFBFBF"/>
        <w:jc w:val="both"/>
        <w:rPr>
          <w:b/>
        </w:rPr>
      </w:pPr>
      <w:r w:rsidRPr="00322CAB">
        <w:rPr>
          <w: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0D408110" w14:textId="77777777" w:rsidR="005B464E" w:rsidRPr="00322CAB" w:rsidRDefault="005B464E" w:rsidP="00212130">
      <w:pPr>
        <w:pBdr>
          <w:top w:val="single" w:sz="4" w:space="1" w:color="auto"/>
          <w:left w:val="single" w:sz="4" w:space="4" w:color="auto"/>
          <w:bottom w:val="single" w:sz="4" w:space="1" w:color="auto"/>
          <w:right w:val="single" w:sz="4" w:space="4" w:color="auto"/>
        </w:pBdr>
        <w:shd w:val="clear" w:color="auto" w:fill="BFBFBF"/>
        <w:jc w:val="both"/>
        <w:rPr>
          <w:b/>
        </w:rPr>
      </w:pPr>
      <w:r w:rsidRPr="00322CAB">
        <w:rPr>
          <w:b/>
        </w:rPr>
        <w:t xml:space="preserve">Amennyiben nincs előírva hirdetmény közzététele az </w:t>
      </w:r>
      <w:r w:rsidRPr="00322CAB">
        <w:rPr>
          <w:b/>
          <w:i/>
        </w:rPr>
        <w:t>Európai Unió Hivatalos Lapjában</w:t>
      </w:r>
      <w:r w:rsidRPr="00322CAB">
        <w:rPr>
          <w:b/>
        </w:rPr>
        <w:t>, kérjük, hogy adjon meg egyéb olyan információt, amely lehetővé teszi a közbeszerzési eljárás egyértelmű azonosítását (pl. nemzeti szintű közzététel hivatkozási adata): [….]</w:t>
      </w:r>
    </w:p>
    <w:p w14:paraId="7EA40246" w14:textId="77777777" w:rsidR="005B464E" w:rsidRPr="00774D1A" w:rsidRDefault="005B464E" w:rsidP="005B464E">
      <w:pPr>
        <w:pStyle w:val="SectionTitle"/>
        <w:rPr>
          <w:sz w:val="24"/>
          <w:szCs w:val="24"/>
        </w:rPr>
      </w:pPr>
      <w:r w:rsidRPr="00774D1A">
        <w:rPr>
          <w:sz w:val="24"/>
          <w:szCs w:val="24"/>
        </w:rPr>
        <w:t>A közbeszerzési eljárásra vonatkozó információk</w:t>
      </w:r>
    </w:p>
    <w:p w14:paraId="74F831DC"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pPr>
      <w:r w:rsidRPr="00774D1A">
        <w:rPr>
          <w:b/>
        </w:rPr>
        <w:t>Az I. részben előírt információ automatikusan megjelenik, feltéve, hogy a fent említett ESPD-szolgáltatást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5B464E" w:rsidRPr="00774D1A" w14:paraId="5B9E75E0" w14:textId="77777777" w:rsidTr="005B464E">
        <w:trPr>
          <w:trHeight w:val="349"/>
        </w:trPr>
        <w:tc>
          <w:tcPr>
            <w:tcW w:w="4644" w:type="dxa"/>
            <w:shd w:val="clear" w:color="auto" w:fill="auto"/>
          </w:tcPr>
          <w:p w14:paraId="709DBDA1" w14:textId="77777777" w:rsidR="005B464E" w:rsidRPr="00774D1A" w:rsidRDefault="005B464E" w:rsidP="005B464E">
            <w:pPr>
              <w:rPr>
                <w:b/>
              </w:rPr>
            </w:pPr>
            <w:r w:rsidRPr="00774D1A">
              <w:rPr>
                <w:b/>
              </w:rPr>
              <w:t>A beszerző azonosítása</w:t>
            </w:r>
            <w:r w:rsidRPr="00774D1A">
              <w:rPr>
                <w:rStyle w:val="Lbjegyzet-hivatkozs"/>
                <w:b/>
              </w:rPr>
              <w:footnoteReference w:id="33"/>
            </w:r>
          </w:p>
        </w:tc>
        <w:tc>
          <w:tcPr>
            <w:tcW w:w="4645" w:type="dxa"/>
            <w:shd w:val="clear" w:color="auto" w:fill="auto"/>
          </w:tcPr>
          <w:p w14:paraId="6E80BB4D" w14:textId="77777777" w:rsidR="005B464E" w:rsidRPr="00774D1A" w:rsidRDefault="005B464E" w:rsidP="005B464E">
            <w:pPr>
              <w:rPr>
                <w:b/>
              </w:rPr>
            </w:pPr>
            <w:r w:rsidRPr="00774D1A">
              <w:rPr>
                <w:b/>
              </w:rPr>
              <w:t>Válasz:</w:t>
            </w:r>
          </w:p>
        </w:tc>
      </w:tr>
      <w:tr w:rsidR="005B464E" w:rsidRPr="00774D1A" w14:paraId="48306273" w14:textId="77777777" w:rsidTr="005B464E">
        <w:trPr>
          <w:trHeight w:val="349"/>
        </w:trPr>
        <w:tc>
          <w:tcPr>
            <w:tcW w:w="4644" w:type="dxa"/>
            <w:shd w:val="clear" w:color="auto" w:fill="auto"/>
          </w:tcPr>
          <w:p w14:paraId="691D0AC8" w14:textId="77777777" w:rsidR="005B464E" w:rsidRPr="00774D1A" w:rsidRDefault="005B464E" w:rsidP="005B464E">
            <w:r w:rsidRPr="00774D1A">
              <w:t xml:space="preserve">Név: </w:t>
            </w:r>
          </w:p>
        </w:tc>
        <w:tc>
          <w:tcPr>
            <w:tcW w:w="4645" w:type="dxa"/>
            <w:shd w:val="clear" w:color="auto" w:fill="auto"/>
          </w:tcPr>
          <w:p w14:paraId="1A3396E4" w14:textId="77777777" w:rsidR="005B464E" w:rsidRPr="00774D1A" w:rsidRDefault="005B464E" w:rsidP="00AC3E6C">
            <w:r w:rsidRPr="00774D1A">
              <w:t>[</w:t>
            </w:r>
            <w:r w:rsidR="00AC3E6C">
              <w:t>Országgyűlés Hivatala</w:t>
            </w:r>
            <w:r w:rsidRPr="00774D1A">
              <w:t>]</w:t>
            </w:r>
          </w:p>
        </w:tc>
      </w:tr>
      <w:tr w:rsidR="005B464E" w:rsidRPr="00774D1A" w14:paraId="51F7A9C1" w14:textId="77777777" w:rsidTr="005B464E">
        <w:trPr>
          <w:trHeight w:val="485"/>
        </w:trPr>
        <w:tc>
          <w:tcPr>
            <w:tcW w:w="4644" w:type="dxa"/>
            <w:shd w:val="clear" w:color="auto" w:fill="auto"/>
          </w:tcPr>
          <w:p w14:paraId="033DA368" w14:textId="77777777" w:rsidR="005B464E" w:rsidRPr="00774D1A" w:rsidRDefault="005B464E" w:rsidP="005B464E">
            <w:pPr>
              <w:rPr>
                <w:b/>
              </w:rPr>
            </w:pPr>
            <w:r w:rsidRPr="00774D1A">
              <w:rPr>
                <w:b/>
              </w:rPr>
              <w:t>Melyik beszerzést érinti?</w:t>
            </w:r>
          </w:p>
        </w:tc>
        <w:tc>
          <w:tcPr>
            <w:tcW w:w="4645" w:type="dxa"/>
            <w:shd w:val="clear" w:color="auto" w:fill="auto"/>
          </w:tcPr>
          <w:p w14:paraId="6EB28726" w14:textId="77777777" w:rsidR="005B464E" w:rsidRPr="00774D1A" w:rsidRDefault="005B464E" w:rsidP="005B464E">
            <w:pPr>
              <w:rPr>
                <w:b/>
              </w:rPr>
            </w:pPr>
            <w:r w:rsidRPr="00774D1A">
              <w:rPr>
                <w:b/>
              </w:rPr>
              <w:t>Válasz:</w:t>
            </w:r>
          </w:p>
        </w:tc>
      </w:tr>
      <w:tr w:rsidR="005B464E" w:rsidRPr="00774D1A" w14:paraId="396E5EDA" w14:textId="77777777" w:rsidTr="005B464E">
        <w:trPr>
          <w:trHeight w:val="484"/>
        </w:trPr>
        <w:tc>
          <w:tcPr>
            <w:tcW w:w="4644" w:type="dxa"/>
            <w:shd w:val="clear" w:color="auto" w:fill="auto"/>
          </w:tcPr>
          <w:p w14:paraId="25381FB7" w14:textId="77777777" w:rsidR="005B464E" w:rsidRPr="00774D1A" w:rsidRDefault="005B464E" w:rsidP="005B464E">
            <w:r w:rsidRPr="00774D1A">
              <w:t>A közbeszerzés megnevezése vagy rövid ismertetése</w:t>
            </w:r>
            <w:r w:rsidRPr="00774D1A">
              <w:rPr>
                <w:rStyle w:val="Lbjegyzet-hivatkozs"/>
              </w:rPr>
              <w:footnoteReference w:id="34"/>
            </w:r>
            <w:r w:rsidRPr="00774D1A">
              <w:t>:</w:t>
            </w:r>
          </w:p>
        </w:tc>
        <w:tc>
          <w:tcPr>
            <w:tcW w:w="4645" w:type="dxa"/>
            <w:shd w:val="clear" w:color="auto" w:fill="auto"/>
          </w:tcPr>
          <w:p w14:paraId="752577B5" w14:textId="77777777" w:rsidR="005B464E" w:rsidRPr="00774D1A" w:rsidRDefault="005B464E" w:rsidP="00AC3E6C">
            <w:r w:rsidRPr="00774D1A">
              <w:t>[</w:t>
            </w:r>
            <w:r w:rsidR="00AC3E6C" w:rsidRPr="00E80E56">
              <w:rPr>
                <w:rFonts w:ascii="Georgia" w:hAnsi="Georgia"/>
                <w:b/>
              </w:rPr>
              <w:t>Kombinált keresőkapu beszerzése</w:t>
            </w:r>
            <w:r w:rsidRPr="00774D1A">
              <w:t>]</w:t>
            </w:r>
          </w:p>
        </w:tc>
      </w:tr>
      <w:tr w:rsidR="005B464E" w:rsidRPr="00774D1A" w14:paraId="3A1A1ED2" w14:textId="77777777" w:rsidTr="005B464E">
        <w:trPr>
          <w:trHeight w:val="484"/>
        </w:trPr>
        <w:tc>
          <w:tcPr>
            <w:tcW w:w="4644" w:type="dxa"/>
            <w:shd w:val="clear" w:color="auto" w:fill="auto"/>
          </w:tcPr>
          <w:p w14:paraId="5A39B406" w14:textId="77777777" w:rsidR="005B464E" w:rsidRPr="00774D1A" w:rsidRDefault="005B464E" w:rsidP="005B464E">
            <w:r w:rsidRPr="00774D1A">
              <w:t>Az ajánlatkérő szerv vagy a közszolgáltató ajánlatkérő által az aktához rendelt hivatkozási szám (</w:t>
            </w:r>
            <w:r w:rsidRPr="00774D1A">
              <w:rPr>
                <w:i/>
              </w:rPr>
              <w:t>adott esetben</w:t>
            </w:r>
            <w:r w:rsidRPr="00774D1A">
              <w:t>)</w:t>
            </w:r>
            <w:r w:rsidRPr="00774D1A">
              <w:rPr>
                <w:rStyle w:val="Lbjegyzet-hivatkozs"/>
              </w:rPr>
              <w:footnoteReference w:id="35"/>
            </w:r>
            <w:r w:rsidRPr="00774D1A">
              <w:t>:</w:t>
            </w:r>
          </w:p>
        </w:tc>
        <w:tc>
          <w:tcPr>
            <w:tcW w:w="4645" w:type="dxa"/>
            <w:shd w:val="clear" w:color="auto" w:fill="auto"/>
          </w:tcPr>
          <w:p w14:paraId="72BC3A6B" w14:textId="77777777" w:rsidR="005B464E" w:rsidRPr="00774D1A" w:rsidRDefault="005B464E" w:rsidP="00AC3E6C">
            <w:r w:rsidRPr="00774D1A">
              <w:t>[</w:t>
            </w:r>
            <w:r w:rsidR="00AC3E6C">
              <w:t>673/2016</w:t>
            </w:r>
            <w:r w:rsidRPr="00774D1A">
              <w:t>]</w:t>
            </w:r>
          </w:p>
        </w:tc>
      </w:tr>
    </w:tbl>
    <w:p w14:paraId="171D3330"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tabs>
          <w:tab w:val="left" w:pos="4644"/>
        </w:tabs>
      </w:pPr>
      <w:r w:rsidRPr="00774D1A">
        <w:rPr>
          <w:b/>
        </w:rPr>
        <w:t>Az egységes európai közbeszerzési dokumentum minden szakaszában az összes egyéb információt a gazdasági szereplőnek kell kitöltenie.</w:t>
      </w:r>
    </w:p>
    <w:p w14:paraId="56416432" w14:textId="77777777" w:rsidR="005B464E" w:rsidRPr="00774D1A" w:rsidRDefault="005B464E" w:rsidP="005B464E">
      <w:pPr>
        <w:pStyle w:val="ChapterTitle"/>
        <w:rPr>
          <w:sz w:val="24"/>
          <w:szCs w:val="24"/>
        </w:rPr>
      </w:pPr>
      <w:r w:rsidRPr="00774D1A">
        <w:rPr>
          <w:sz w:val="24"/>
          <w:szCs w:val="24"/>
        </w:rPr>
        <w:lastRenderedPageBreak/>
        <w:t>II. rész: A gazdasági szereplőre vonatkozó információk</w:t>
      </w:r>
    </w:p>
    <w:p w14:paraId="25ADAF01" w14:textId="77777777" w:rsidR="005B464E" w:rsidRPr="00774D1A" w:rsidRDefault="005B464E" w:rsidP="005B464E">
      <w:pPr>
        <w:pStyle w:val="SectionTitle"/>
        <w:rPr>
          <w:sz w:val="24"/>
          <w:szCs w:val="24"/>
        </w:rPr>
      </w:pPr>
      <w:r w:rsidRPr="00774D1A">
        <w:rPr>
          <w:sz w:val="24"/>
          <w:szCs w:val="24"/>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546"/>
      </w:tblGrid>
      <w:tr w:rsidR="005B464E" w:rsidRPr="00774D1A" w14:paraId="15B1E7BC" w14:textId="77777777" w:rsidTr="005B464E">
        <w:tc>
          <w:tcPr>
            <w:tcW w:w="4644" w:type="dxa"/>
            <w:shd w:val="clear" w:color="auto" w:fill="auto"/>
          </w:tcPr>
          <w:p w14:paraId="131F6EDD" w14:textId="77777777" w:rsidR="005B464E" w:rsidRPr="00774D1A" w:rsidRDefault="005B464E" w:rsidP="005B464E">
            <w:pPr>
              <w:rPr>
                <w:b/>
              </w:rPr>
            </w:pPr>
            <w:r w:rsidRPr="00774D1A">
              <w:rPr>
                <w:b/>
              </w:rPr>
              <w:t>Azonosítás:</w:t>
            </w:r>
          </w:p>
        </w:tc>
        <w:tc>
          <w:tcPr>
            <w:tcW w:w="4645" w:type="dxa"/>
            <w:shd w:val="clear" w:color="auto" w:fill="auto"/>
          </w:tcPr>
          <w:p w14:paraId="37ECE249" w14:textId="77777777" w:rsidR="005B464E" w:rsidRPr="00774D1A" w:rsidRDefault="005B464E" w:rsidP="005B464E">
            <w:pPr>
              <w:pStyle w:val="Text1"/>
              <w:ind w:left="0"/>
              <w:rPr>
                <w:b/>
                <w:szCs w:val="24"/>
              </w:rPr>
            </w:pPr>
            <w:r w:rsidRPr="00774D1A">
              <w:rPr>
                <w:b/>
                <w:szCs w:val="24"/>
              </w:rPr>
              <w:t>Válasz:</w:t>
            </w:r>
          </w:p>
        </w:tc>
      </w:tr>
      <w:tr w:rsidR="005B464E" w:rsidRPr="00774D1A" w14:paraId="594CAA85" w14:textId="77777777" w:rsidTr="005B464E">
        <w:tc>
          <w:tcPr>
            <w:tcW w:w="4644" w:type="dxa"/>
            <w:shd w:val="clear" w:color="auto" w:fill="auto"/>
          </w:tcPr>
          <w:p w14:paraId="6513C946" w14:textId="77777777" w:rsidR="005B464E" w:rsidRPr="00774D1A" w:rsidRDefault="005B464E" w:rsidP="005B464E">
            <w:pPr>
              <w:pStyle w:val="NumPar1"/>
              <w:numPr>
                <w:ilvl w:val="0"/>
                <w:numId w:val="0"/>
              </w:numPr>
              <w:ind w:left="850" w:hanging="850"/>
              <w:rPr>
                <w:szCs w:val="24"/>
              </w:rPr>
            </w:pPr>
            <w:r w:rsidRPr="00774D1A">
              <w:rPr>
                <w:szCs w:val="24"/>
              </w:rPr>
              <w:t>Név:</w:t>
            </w:r>
          </w:p>
        </w:tc>
        <w:tc>
          <w:tcPr>
            <w:tcW w:w="4645" w:type="dxa"/>
            <w:shd w:val="clear" w:color="auto" w:fill="auto"/>
          </w:tcPr>
          <w:p w14:paraId="431D6230" w14:textId="77777777" w:rsidR="005B464E" w:rsidRPr="00774D1A" w:rsidRDefault="005B464E" w:rsidP="005B464E">
            <w:pPr>
              <w:pStyle w:val="Text1"/>
              <w:ind w:left="0"/>
              <w:rPr>
                <w:szCs w:val="24"/>
              </w:rPr>
            </w:pPr>
            <w:r w:rsidRPr="00774D1A">
              <w:rPr>
                <w:szCs w:val="24"/>
              </w:rPr>
              <w:t>[   ]</w:t>
            </w:r>
          </w:p>
        </w:tc>
      </w:tr>
      <w:tr w:rsidR="005B464E" w:rsidRPr="00774D1A" w14:paraId="6A2FD113" w14:textId="77777777" w:rsidTr="005B464E">
        <w:trPr>
          <w:trHeight w:val="1372"/>
        </w:trPr>
        <w:tc>
          <w:tcPr>
            <w:tcW w:w="4644" w:type="dxa"/>
            <w:shd w:val="clear" w:color="auto" w:fill="auto"/>
          </w:tcPr>
          <w:p w14:paraId="6D369D69" w14:textId="77777777" w:rsidR="005B464E" w:rsidRPr="00774D1A" w:rsidRDefault="005B464E" w:rsidP="005B464E">
            <w:pPr>
              <w:pStyle w:val="Text1"/>
              <w:ind w:left="0"/>
              <w:rPr>
                <w:szCs w:val="24"/>
              </w:rPr>
            </w:pPr>
            <w:r w:rsidRPr="00774D1A">
              <w:rPr>
                <w:szCs w:val="24"/>
              </w:rPr>
              <w:t>Héaazonosító szám (uniós adószám), adott esetben:</w:t>
            </w:r>
          </w:p>
          <w:p w14:paraId="6341B0F7" w14:textId="77777777" w:rsidR="005B464E" w:rsidRPr="00774D1A" w:rsidRDefault="005B464E" w:rsidP="005B464E">
            <w:pPr>
              <w:pStyle w:val="Text1"/>
              <w:ind w:left="0"/>
              <w:rPr>
                <w:szCs w:val="24"/>
              </w:rPr>
            </w:pPr>
            <w:r w:rsidRPr="00774D1A">
              <w:rPr>
                <w:szCs w:val="24"/>
              </w:rPr>
              <w:t>Ha nincs héaazonosító szám, kérjük egyéb nemzeti azonosító szám feltüntetését, adott esetben, ha szükséges.</w:t>
            </w:r>
          </w:p>
        </w:tc>
        <w:tc>
          <w:tcPr>
            <w:tcW w:w="4645" w:type="dxa"/>
            <w:shd w:val="clear" w:color="auto" w:fill="auto"/>
          </w:tcPr>
          <w:p w14:paraId="6A2EDC41" w14:textId="77777777" w:rsidR="005B464E" w:rsidRPr="00774D1A" w:rsidRDefault="005B464E" w:rsidP="005B464E">
            <w:pPr>
              <w:pStyle w:val="Text1"/>
              <w:ind w:left="0"/>
              <w:rPr>
                <w:szCs w:val="24"/>
              </w:rPr>
            </w:pPr>
            <w:r w:rsidRPr="00774D1A">
              <w:rPr>
                <w:szCs w:val="24"/>
              </w:rPr>
              <w:t>[   ]</w:t>
            </w:r>
          </w:p>
          <w:p w14:paraId="22C4925D" w14:textId="77777777" w:rsidR="005B464E" w:rsidRPr="00774D1A" w:rsidRDefault="005B464E" w:rsidP="005B464E">
            <w:pPr>
              <w:pStyle w:val="Text1"/>
              <w:ind w:left="0"/>
              <w:rPr>
                <w:szCs w:val="24"/>
              </w:rPr>
            </w:pPr>
            <w:r w:rsidRPr="00774D1A">
              <w:rPr>
                <w:szCs w:val="24"/>
              </w:rPr>
              <w:t>[   ]</w:t>
            </w:r>
          </w:p>
        </w:tc>
      </w:tr>
      <w:tr w:rsidR="005B464E" w:rsidRPr="00774D1A" w14:paraId="432EB6D5" w14:textId="77777777" w:rsidTr="005B464E">
        <w:tc>
          <w:tcPr>
            <w:tcW w:w="4644" w:type="dxa"/>
            <w:shd w:val="clear" w:color="auto" w:fill="auto"/>
          </w:tcPr>
          <w:p w14:paraId="4774B732" w14:textId="77777777" w:rsidR="005B464E" w:rsidRPr="00774D1A" w:rsidRDefault="005B464E" w:rsidP="005B464E">
            <w:pPr>
              <w:pStyle w:val="Text1"/>
              <w:ind w:left="0"/>
              <w:rPr>
                <w:szCs w:val="24"/>
              </w:rPr>
            </w:pPr>
            <w:r w:rsidRPr="00774D1A">
              <w:rPr>
                <w:szCs w:val="24"/>
              </w:rPr>
              <w:t xml:space="preserve">Postai cím: </w:t>
            </w:r>
          </w:p>
        </w:tc>
        <w:tc>
          <w:tcPr>
            <w:tcW w:w="4645" w:type="dxa"/>
            <w:shd w:val="clear" w:color="auto" w:fill="auto"/>
          </w:tcPr>
          <w:p w14:paraId="63A4C537" w14:textId="77777777" w:rsidR="005B464E" w:rsidRPr="00774D1A" w:rsidRDefault="005B464E" w:rsidP="005B464E">
            <w:pPr>
              <w:pStyle w:val="Text1"/>
              <w:ind w:left="0"/>
              <w:rPr>
                <w:szCs w:val="24"/>
              </w:rPr>
            </w:pPr>
            <w:r w:rsidRPr="00774D1A">
              <w:rPr>
                <w:szCs w:val="24"/>
              </w:rPr>
              <w:t>[……]</w:t>
            </w:r>
          </w:p>
        </w:tc>
      </w:tr>
      <w:tr w:rsidR="005B464E" w:rsidRPr="00774D1A" w14:paraId="0F797EDC" w14:textId="77777777" w:rsidTr="00C81329">
        <w:trPr>
          <w:trHeight w:val="1765"/>
        </w:trPr>
        <w:tc>
          <w:tcPr>
            <w:tcW w:w="4644" w:type="dxa"/>
            <w:shd w:val="clear" w:color="auto" w:fill="auto"/>
          </w:tcPr>
          <w:p w14:paraId="7228D9C6" w14:textId="77777777" w:rsidR="005B464E" w:rsidRPr="00774D1A" w:rsidRDefault="005B464E" w:rsidP="005B464E">
            <w:pPr>
              <w:pStyle w:val="Text1"/>
              <w:ind w:left="0"/>
              <w:rPr>
                <w:szCs w:val="24"/>
              </w:rPr>
            </w:pPr>
            <w:r w:rsidRPr="00774D1A">
              <w:rPr>
                <w:szCs w:val="24"/>
              </w:rPr>
              <w:t>Kapcsolattartó személy vagy személyek</w:t>
            </w:r>
            <w:r w:rsidRPr="00774D1A">
              <w:rPr>
                <w:rStyle w:val="Lbjegyzet-hivatkozs"/>
                <w:szCs w:val="24"/>
              </w:rPr>
              <w:footnoteReference w:id="36"/>
            </w:r>
            <w:r w:rsidRPr="00774D1A">
              <w:rPr>
                <w:szCs w:val="24"/>
              </w:rPr>
              <w:t>:</w:t>
            </w:r>
          </w:p>
          <w:p w14:paraId="24377D50" w14:textId="77777777" w:rsidR="005B464E" w:rsidRPr="00774D1A" w:rsidRDefault="005B464E" w:rsidP="005B464E">
            <w:pPr>
              <w:pStyle w:val="Text1"/>
              <w:ind w:left="0"/>
              <w:rPr>
                <w:szCs w:val="24"/>
              </w:rPr>
            </w:pPr>
            <w:r w:rsidRPr="00774D1A">
              <w:rPr>
                <w:szCs w:val="24"/>
              </w:rPr>
              <w:t>Telefon:</w:t>
            </w:r>
          </w:p>
          <w:p w14:paraId="7FCF2D9E" w14:textId="77777777" w:rsidR="005B464E" w:rsidRPr="00774D1A" w:rsidRDefault="005B464E" w:rsidP="005B464E">
            <w:pPr>
              <w:pStyle w:val="Text1"/>
              <w:ind w:left="0"/>
              <w:rPr>
                <w:szCs w:val="24"/>
              </w:rPr>
            </w:pPr>
            <w:r w:rsidRPr="00774D1A">
              <w:rPr>
                <w:szCs w:val="24"/>
              </w:rPr>
              <w:t>E-mail cím:</w:t>
            </w:r>
          </w:p>
          <w:p w14:paraId="4A15F225" w14:textId="77777777" w:rsidR="005B464E" w:rsidRPr="00774D1A" w:rsidRDefault="005B464E" w:rsidP="005B464E">
            <w:pPr>
              <w:pStyle w:val="Text1"/>
              <w:ind w:left="0"/>
              <w:rPr>
                <w:szCs w:val="24"/>
              </w:rPr>
            </w:pPr>
            <w:r w:rsidRPr="00774D1A">
              <w:rPr>
                <w:szCs w:val="24"/>
              </w:rPr>
              <w:t>Internetcím (</w:t>
            </w:r>
            <w:r w:rsidRPr="00774D1A">
              <w:rPr>
                <w:i/>
                <w:szCs w:val="24"/>
              </w:rPr>
              <w:t>adott esetben</w:t>
            </w:r>
            <w:r w:rsidRPr="00774D1A">
              <w:rPr>
                <w:szCs w:val="24"/>
              </w:rPr>
              <w:t>):</w:t>
            </w:r>
          </w:p>
        </w:tc>
        <w:tc>
          <w:tcPr>
            <w:tcW w:w="4645" w:type="dxa"/>
            <w:shd w:val="clear" w:color="auto" w:fill="auto"/>
          </w:tcPr>
          <w:p w14:paraId="46F75713" w14:textId="77777777" w:rsidR="005B464E" w:rsidRPr="00774D1A" w:rsidRDefault="005B464E" w:rsidP="005B464E">
            <w:pPr>
              <w:pStyle w:val="Text1"/>
              <w:ind w:left="0"/>
              <w:rPr>
                <w:szCs w:val="24"/>
              </w:rPr>
            </w:pPr>
            <w:r w:rsidRPr="00774D1A">
              <w:rPr>
                <w:szCs w:val="24"/>
              </w:rPr>
              <w:t>[……]</w:t>
            </w:r>
          </w:p>
          <w:p w14:paraId="19D44161" w14:textId="77777777" w:rsidR="005B464E" w:rsidRPr="00774D1A" w:rsidRDefault="005B464E" w:rsidP="005B464E">
            <w:pPr>
              <w:pStyle w:val="Text1"/>
              <w:ind w:left="0"/>
              <w:rPr>
                <w:szCs w:val="24"/>
              </w:rPr>
            </w:pPr>
            <w:r w:rsidRPr="00774D1A">
              <w:rPr>
                <w:szCs w:val="24"/>
              </w:rPr>
              <w:t>[……]</w:t>
            </w:r>
          </w:p>
          <w:p w14:paraId="7EDCF908" w14:textId="77777777" w:rsidR="005B464E" w:rsidRPr="00774D1A" w:rsidRDefault="005B464E" w:rsidP="005B464E">
            <w:pPr>
              <w:pStyle w:val="Text1"/>
              <w:ind w:left="0"/>
              <w:rPr>
                <w:szCs w:val="24"/>
              </w:rPr>
            </w:pPr>
            <w:r w:rsidRPr="00774D1A">
              <w:rPr>
                <w:szCs w:val="24"/>
              </w:rPr>
              <w:t>[……]</w:t>
            </w:r>
          </w:p>
          <w:p w14:paraId="7E4A9D17" w14:textId="77777777" w:rsidR="005B464E" w:rsidRPr="00774D1A" w:rsidRDefault="005B464E" w:rsidP="005B464E">
            <w:pPr>
              <w:pStyle w:val="Text1"/>
              <w:ind w:left="0"/>
              <w:rPr>
                <w:szCs w:val="24"/>
              </w:rPr>
            </w:pPr>
            <w:r w:rsidRPr="00774D1A">
              <w:rPr>
                <w:szCs w:val="24"/>
              </w:rPr>
              <w:t>[……]</w:t>
            </w:r>
          </w:p>
        </w:tc>
      </w:tr>
      <w:tr w:rsidR="005B464E" w:rsidRPr="00774D1A" w14:paraId="16559035" w14:textId="77777777" w:rsidTr="005B464E">
        <w:tc>
          <w:tcPr>
            <w:tcW w:w="4644" w:type="dxa"/>
            <w:shd w:val="clear" w:color="auto" w:fill="auto"/>
          </w:tcPr>
          <w:p w14:paraId="43046901" w14:textId="77777777" w:rsidR="005B464E" w:rsidRPr="00774D1A" w:rsidRDefault="005B464E" w:rsidP="005B464E">
            <w:pPr>
              <w:pStyle w:val="Text1"/>
              <w:ind w:left="0"/>
              <w:rPr>
                <w:b/>
                <w:szCs w:val="24"/>
              </w:rPr>
            </w:pPr>
            <w:r w:rsidRPr="00774D1A">
              <w:rPr>
                <w:b/>
                <w:szCs w:val="24"/>
              </w:rPr>
              <w:t>Általános információ:</w:t>
            </w:r>
          </w:p>
        </w:tc>
        <w:tc>
          <w:tcPr>
            <w:tcW w:w="4645" w:type="dxa"/>
            <w:shd w:val="clear" w:color="auto" w:fill="auto"/>
          </w:tcPr>
          <w:p w14:paraId="1B3D3637" w14:textId="77777777" w:rsidR="005B464E" w:rsidRPr="00774D1A" w:rsidRDefault="005B464E" w:rsidP="005B464E">
            <w:pPr>
              <w:pStyle w:val="Text1"/>
              <w:ind w:left="0"/>
              <w:rPr>
                <w:b/>
                <w:szCs w:val="24"/>
              </w:rPr>
            </w:pPr>
            <w:r w:rsidRPr="00774D1A">
              <w:rPr>
                <w:b/>
                <w:szCs w:val="24"/>
              </w:rPr>
              <w:t>Válasz:</w:t>
            </w:r>
          </w:p>
        </w:tc>
      </w:tr>
      <w:tr w:rsidR="005B464E" w:rsidRPr="00774D1A" w14:paraId="785692FC" w14:textId="77777777" w:rsidTr="005B464E">
        <w:tc>
          <w:tcPr>
            <w:tcW w:w="4644" w:type="dxa"/>
            <w:shd w:val="clear" w:color="auto" w:fill="auto"/>
          </w:tcPr>
          <w:p w14:paraId="6B8A0BE1" w14:textId="77777777" w:rsidR="005B464E" w:rsidRPr="00774D1A" w:rsidRDefault="005B464E" w:rsidP="005B464E">
            <w:pPr>
              <w:pStyle w:val="Text1"/>
              <w:ind w:left="0"/>
              <w:rPr>
                <w:szCs w:val="24"/>
              </w:rPr>
            </w:pPr>
            <w:r w:rsidRPr="00774D1A">
              <w:rPr>
                <w:szCs w:val="24"/>
              </w:rPr>
              <w:t>A gazdasági szereplő mikro-, kis- vagy középvállalkozás</w:t>
            </w:r>
            <w:r w:rsidRPr="00774D1A">
              <w:rPr>
                <w:rStyle w:val="Lbjegyzet-hivatkozs"/>
                <w:szCs w:val="24"/>
              </w:rPr>
              <w:footnoteReference w:id="37"/>
            </w:r>
            <w:r w:rsidRPr="00774D1A">
              <w:rPr>
                <w:szCs w:val="24"/>
              </w:rPr>
              <w:t>?</w:t>
            </w:r>
          </w:p>
        </w:tc>
        <w:tc>
          <w:tcPr>
            <w:tcW w:w="4645" w:type="dxa"/>
            <w:shd w:val="clear" w:color="auto" w:fill="auto"/>
          </w:tcPr>
          <w:p w14:paraId="29F6B3A5" w14:textId="77777777" w:rsidR="005B464E" w:rsidRPr="00774D1A" w:rsidRDefault="005B464E" w:rsidP="005B464E">
            <w:pPr>
              <w:pStyle w:val="Text1"/>
              <w:ind w:left="0"/>
              <w:rPr>
                <w:szCs w:val="24"/>
              </w:rPr>
            </w:pPr>
            <w:r w:rsidRPr="00774D1A">
              <w:rPr>
                <w:szCs w:val="24"/>
              </w:rPr>
              <w:t>[] Igen [] Nem</w:t>
            </w:r>
          </w:p>
        </w:tc>
      </w:tr>
      <w:tr w:rsidR="005B464E" w:rsidRPr="00774D1A" w14:paraId="74A7AC28" w14:textId="77777777" w:rsidTr="005B464E">
        <w:tc>
          <w:tcPr>
            <w:tcW w:w="4644" w:type="dxa"/>
            <w:shd w:val="clear" w:color="auto" w:fill="auto"/>
          </w:tcPr>
          <w:p w14:paraId="2C51C9C8" w14:textId="77777777" w:rsidR="005B464E" w:rsidRPr="00774D1A" w:rsidRDefault="005B464E" w:rsidP="005B464E">
            <w:pPr>
              <w:pStyle w:val="Text1"/>
              <w:ind w:left="0"/>
              <w:jc w:val="left"/>
              <w:rPr>
                <w:szCs w:val="24"/>
              </w:rPr>
            </w:pPr>
            <w:r w:rsidRPr="00774D1A">
              <w:rPr>
                <w:b/>
                <w:szCs w:val="24"/>
              </w:rPr>
              <w:t>Csak ha a közbeszerzés fenntartott</w:t>
            </w:r>
            <w:r w:rsidRPr="00774D1A">
              <w:rPr>
                <w:rStyle w:val="Lbjegyzet-hivatkozs"/>
                <w:b/>
                <w:szCs w:val="24"/>
              </w:rPr>
              <w:footnoteReference w:id="38"/>
            </w:r>
            <w:r w:rsidRPr="00774D1A">
              <w:rPr>
                <w:b/>
                <w:szCs w:val="24"/>
              </w:rPr>
              <w:t xml:space="preserve">: </w:t>
            </w:r>
            <w:r w:rsidRPr="00774D1A">
              <w:rPr>
                <w:szCs w:val="24"/>
              </w:rPr>
              <w:t>A gazdasági szereplő védett műhely, szociális vállalkozás</w:t>
            </w:r>
            <w:r w:rsidRPr="00774D1A">
              <w:rPr>
                <w:rStyle w:val="Lbjegyzet-hivatkozs"/>
                <w:szCs w:val="24"/>
              </w:rPr>
              <w:footnoteReference w:id="39"/>
            </w:r>
            <w:r w:rsidRPr="00774D1A">
              <w:rPr>
                <w:szCs w:val="24"/>
              </w:rPr>
              <w:t xml:space="preserve"> vagy védett munkahely-teremtési programok keretében fogja teljesíteni a szerződést?</w:t>
            </w:r>
            <w:r w:rsidRPr="00774D1A">
              <w:rPr>
                <w:szCs w:val="24"/>
              </w:rPr>
              <w:br/>
            </w:r>
            <w:r w:rsidRPr="00774D1A">
              <w:rPr>
                <w:b/>
                <w:szCs w:val="24"/>
              </w:rPr>
              <w:t>Ha igen,</w:t>
            </w:r>
            <w:r w:rsidRPr="00774D1A">
              <w:rPr>
                <w:szCs w:val="24"/>
              </w:rPr>
              <w:br/>
              <w:t>mi a fogyatékossággal élő vagy hátrányos helyzetű munkavállalók százalékos aránya?</w:t>
            </w:r>
            <w:r w:rsidRPr="00774D1A">
              <w:rPr>
                <w:szCs w:val="24"/>
              </w:rPr>
              <w:br/>
              <w:t xml:space="preserve">Ha szükséges, kérjük, adja meg, hogy az érintett munkavállalók a fogyatékossággal </w:t>
            </w:r>
            <w:r w:rsidRPr="00774D1A">
              <w:rPr>
                <w:szCs w:val="24"/>
              </w:rPr>
              <w:lastRenderedPageBreak/>
              <w:t>élő vagy hátrányos helyzetű munkavállalók mely kategóriájába vagy kategóriáiba tartoznak.</w:t>
            </w:r>
          </w:p>
        </w:tc>
        <w:tc>
          <w:tcPr>
            <w:tcW w:w="4645" w:type="dxa"/>
            <w:shd w:val="clear" w:color="auto" w:fill="auto"/>
          </w:tcPr>
          <w:p w14:paraId="58B6B76D" w14:textId="77777777" w:rsidR="005B464E" w:rsidRPr="00774D1A" w:rsidRDefault="005B464E" w:rsidP="005B464E">
            <w:pPr>
              <w:pStyle w:val="Text1"/>
              <w:ind w:left="0"/>
              <w:jc w:val="left"/>
              <w:rPr>
                <w:szCs w:val="24"/>
              </w:rPr>
            </w:pPr>
            <w:r w:rsidRPr="00774D1A">
              <w:rPr>
                <w:szCs w:val="24"/>
              </w:rPr>
              <w:lastRenderedPageBreak/>
              <w:t>[] Igen [] Nem</w:t>
            </w:r>
            <w:r w:rsidRPr="00774D1A">
              <w:rPr>
                <w:szCs w:val="24"/>
              </w:rPr>
              <w:br/>
            </w:r>
            <w:r w:rsidRPr="00774D1A">
              <w:rPr>
                <w:szCs w:val="24"/>
              </w:rPr>
              <w:br/>
            </w:r>
            <w:r w:rsidRPr="00774D1A">
              <w:rPr>
                <w:szCs w:val="24"/>
              </w:rPr>
              <w:br/>
            </w:r>
            <w:r w:rsidRPr="00774D1A">
              <w:rPr>
                <w:szCs w:val="24"/>
              </w:rPr>
              <w:br/>
            </w:r>
            <w:r w:rsidRPr="00774D1A">
              <w:rPr>
                <w:szCs w:val="24"/>
              </w:rPr>
              <w:br/>
            </w:r>
            <w:r w:rsidRPr="00774D1A">
              <w:rPr>
                <w:szCs w:val="24"/>
              </w:rPr>
              <w:br/>
              <w:t>[…]</w:t>
            </w:r>
            <w:r w:rsidRPr="00774D1A">
              <w:rPr>
                <w:szCs w:val="24"/>
              </w:rPr>
              <w:br/>
            </w:r>
            <w:r w:rsidRPr="00774D1A">
              <w:rPr>
                <w:szCs w:val="24"/>
              </w:rPr>
              <w:br/>
            </w:r>
            <w:r w:rsidRPr="00774D1A">
              <w:rPr>
                <w:szCs w:val="24"/>
              </w:rPr>
              <w:br/>
            </w:r>
            <w:r w:rsidRPr="00774D1A">
              <w:rPr>
                <w:szCs w:val="24"/>
              </w:rPr>
              <w:lastRenderedPageBreak/>
              <w:t>[….]</w:t>
            </w:r>
            <w:r w:rsidRPr="00774D1A">
              <w:rPr>
                <w:szCs w:val="24"/>
              </w:rPr>
              <w:br/>
            </w:r>
          </w:p>
        </w:tc>
      </w:tr>
      <w:tr w:rsidR="005B464E" w:rsidRPr="00774D1A" w14:paraId="20C92453" w14:textId="77777777" w:rsidTr="005B464E">
        <w:tc>
          <w:tcPr>
            <w:tcW w:w="4644" w:type="dxa"/>
            <w:shd w:val="clear" w:color="auto" w:fill="auto"/>
          </w:tcPr>
          <w:p w14:paraId="5F847962" w14:textId="77777777" w:rsidR="005B464E" w:rsidRPr="00774D1A" w:rsidRDefault="005B464E" w:rsidP="005B464E">
            <w:pPr>
              <w:pStyle w:val="Text1"/>
              <w:ind w:left="0"/>
              <w:rPr>
                <w:szCs w:val="24"/>
              </w:rPr>
            </w:pPr>
            <w:r w:rsidRPr="00774D1A">
              <w:rPr>
                <w:szCs w:val="24"/>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7831925E" w14:textId="77777777" w:rsidR="005B464E" w:rsidRPr="00774D1A" w:rsidRDefault="005B464E" w:rsidP="005B464E">
            <w:pPr>
              <w:pStyle w:val="Text1"/>
              <w:ind w:left="0"/>
              <w:rPr>
                <w:szCs w:val="24"/>
              </w:rPr>
            </w:pPr>
            <w:r w:rsidRPr="00774D1A">
              <w:rPr>
                <w:szCs w:val="24"/>
              </w:rPr>
              <w:t>[] Igen [] Nem [] Nem alkalmazható</w:t>
            </w:r>
          </w:p>
        </w:tc>
      </w:tr>
      <w:tr w:rsidR="005B464E" w:rsidRPr="00774D1A" w14:paraId="4BCE1938" w14:textId="77777777" w:rsidTr="005B464E">
        <w:tc>
          <w:tcPr>
            <w:tcW w:w="4644" w:type="dxa"/>
            <w:shd w:val="clear" w:color="auto" w:fill="auto"/>
          </w:tcPr>
          <w:p w14:paraId="5F834783" w14:textId="77777777" w:rsidR="005B464E" w:rsidRPr="00774D1A" w:rsidRDefault="005B464E" w:rsidP="005B464E">
            <w:pPr>
              <w:pStyle w:val="Text1"/>
              <w:ind w:left="0"/>
              <w:rPr>
                <w:szCs w:val="24"/>
              </w:rPr>
            </w:pPr>
            <w:r w:rsidRPr="00774D1A">
              <w:rPr>
                <w:b/>
                <w:szCs w:val="24"/>
              </w:rPr>
              <w:t>Ha igen:</w:t>
            </w:r>
          </w:p>
          <w:p w14:paraId="4A5B51BE" w14:textId="77777777" w:rsidR="005B464E" w:rsidRPr="00774D1A" w:rsidRDefault="005B464E" w:rsidP="005B464E">
            <w:pPr>
              <w:pStyle w:val="Text1"/>
              <w:ind w:left="0"/>
              <w:rPr>
                <w:b/>
                <w:szCs w:val="24"/>
              </w:rPr>
            </w:pPr>
            <w:r w:rsidRPr="00774D1A">
              <w:rPr>
                <w:b/>
                <w:szCs w:val="24"/>
              </w:rPr>
              <w:t xml:space="preserve">Kérjük, válaszolja meg e szakasz további részeit, e rész B. szakaszát és amennyiben releváns, e rész C. szakaszát, adott esetben töltse ki az V. részt, valamint mindenképpen töltse ki és írja alá a VI. részt. </w:t>
            </w:r>
          </w:p>
          <w:p w14:paraId="59FF0618" w14:textId="77777777" w:rsidR="006717F3" w:rsidRDefault="005B464E" w:rsidP="005B464E">
            <w:pPr>
              <w:pStyle w:val="Text1"/>
              <w:ind w:left="0"/>
              <w:jc w:val="left"/>
              <w:rPr>
                <w:szCs w:val="24"/>
              </w:rPr>
            </w:pPr>
            <w:r w:rsidRPr="00774D1A">
              <w:rPr>
                <w:szCs w:val="24"/>
              </w:rPr>
              <w:t>a) Kérjük, adott esetben adja meg a jegyzék vagy az igazolás nevét és a vonatkozó nyilvántartási vagy igazolási számot:</w:t>
            </w:r>
            <w:r w:rsidRPr="00774D1A">
              <w:rPr>
                <w:szCs w:val="24"/>
              </w:rPr>
              <w:br/>
              <w:t>b) Ha a felvételről szóló igazolás vagy tanúsítvány elektronikusan elérhető, kérjük, tüntesse fel:</w:t>
            </w:r>
            <w:r w:rsidRPr="00774D1A">
              <w:rPr>
                <w:szCs w:val="24"/>
              </w:rPr>
              <w:br/>
            </w:r>
            <w:r w:rsidRPr="00774D1A">
              <w:rPr>
                <w:szCs w:val="24"/>
              </w:rPr>
              <w:br/>
              <w:t>c) Kérjük, tüntesse fel a referenciákat, amelyeken a felvétel vagy a tanúsítás alapul, és adott esetben a hivatalos jegyzékben elért minősítést</w:t>
            </w:r>
            <w:r w:rsidRPr="00774D1A">
              <w:rPr>
                <w:rStyle w:val="Lbjegyzet-hivatkozs"/>
                <w:szCs w:val="24"/>
              </w:rPr>
              <w:footnoteReference w:id="40"/>
            </w:r>
            <w:r w:rsidRPr="00774D1A">
              <w:rPr>
                <w:szCs w:val="24"/>
              </w:rPr>
              <w:t>:</w:t>
            </w:r>
            <w:r w:rsidRPr="00774D1A">
              <w:rPr>
                <w:szCs w:val="24"/>
              </w:rPr>
              <w:br/>
              <w:t>d) A felvétel vagy a tanúsítás az összes előírt kiválasztási szempontra kiterjed?</w:t>
            </w:r>
            <w:r w:rsidRPr="00774D1A">
              <w:rPr>
                <w:szCs w:val="24"/>
              </w:rPr>
              <w:br/>
            </w:r>
            <w:r w:rsidRPr="00774D1A">
              <w:rPr>
                <w:b/>
                <w:szCs w:val="24"/>
              </w:rPr>
              <w:t>Ha nem:</w:t>
            </w:r>
            <w:r w:rsidRPr="00774D1A">
              <w:rPr>
                <w:szCs w:val="24"/>
              </w:rPr>
              <w:br/>
            </w:r>
            <w:r w:rsidRPr="00774D1A">
              <w:rPr>
                <w:b/>
                <w:szCs w:val="24"/>
                <w:u w:val="single"/>
              </w:rPr>
              <w:t xml:space="preserve">Ezen kívül kérjük, hogy </w:t>
            </w:r>
            <w:r w:rsidRPr="00774D1A">
              <w:rPr>
                <w:b/>
                <w:i/>
                <w:szCs w:val="24"/>
                <w:u w:val="single"/>
              </w:rPr>
              <w:t>KIZÁRÓLAG</w:t>
            </w:r>
            <w:r w:rsidRPr="00774D1A">
              <w:rPr>
                <w:b/>
                <w:szCs w:val="24"/>
                <w:u w:val="single"/>
              </w:rPr>
              <w:t xml:space="preserve"> akkor töltse ki a hiányzó információt a IV. rész A., B., C. vagy D. szakaszában az esettől függően,</w:t>
            </w:r>
            <w:r w:rsidRPr="00774D1A">
              <w:rPr>
                <w:szCs w:val="24"/>
              </w:rPr>
              <w:br/>
            </w:r>
            <w:r w:rsidRPr="00774D1A">
              <w:rPr>
                <w:b/>
                <w:i/>
                <w:szCs w:val="24"/>
              </w:rPr>
              <w:t>ha a vonatkozó hirdetmény vagy közbeszerzési dokumentumok ezt előírják:</w:t>
            </w:r>
            <w:r w:rsidRPr="00774D1A">
              <w:rPr>
                <w:szCs w:val="24"/>
              </w:rPr>
              <w:br/>
              <w:t xml:space="preserve">e) A gazdasági szereplő tud-e </w:t>
            </w:r>
            <w:r w:rsidRPr="00774D1A">
              <w:rPr>
                <w:b/>
                <w:szCs w:val="24"/>
              </w:rPr>
              <w:t>igazolást</w:t>
            </w:r>
            <w:r w:rsidRPr="00774D1A">
              <w:rPr>
                <w:szCs w:val="24"/>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
          <w:p w14:paraId="2C5BC81B" w14:textId="4CBCB398" w:rsidR="005B464E" w:rsidRPr="00774D1A" w:rsidRDefault="005B464E" w:rsidP="005B464E">
            <w:pPr>
              <w:pStyle w:val="Text1"/>
              <w:ind w:left="0"/>
              <w:jc w:val="left"/>
              <w:rPr>
                <w:szCs w:val="24"/>
              </w:rPr>
            </w:pPr>
            <w:r w:rsidRPr="00774D1A">
              <w:rPr>
                <w:szCs w:val="24"/>
              </w:rPr>
              <w:lastRenderedPageBreak/>
              <w:t xml:space="preserve">Ha a vonatkozó információ elektronikusan elérhető, kérjük, adja meg a következő információkat: </w:t>
            </w:r>
          </w:p>
        </w:tc>
        <w:tc>
          <w:tcPr>
            <w:tcW w:w="4645" w:type="dxa"/>
            <w:shd w:val="clear" w:color="auto" w:fill="auto"/>
          </w:tcPr>
          <w:p w14:paraId="581884BB" w14:textId="77777777" w:rsidR="005B464E" w:rsidRPr="00774D1A" w:rsidRDefault="005B464E" w:rsidP="005B464E">
            <w:pPr>
              <w:pStyle w:val="Text1"/>
              <w:ind w:left="0"/>
              <w:jc w:val="left"/>
              <w:rPr>
                <w:szCs w:val="24"/>
              </w:rPr>
            </w:pPr>
            <w:r w:rsidRPr="00774D1A">
              <w:rPr>
                <w:szCs w:val="24"/>
              </w:rPr>
              <w:lastRenderedPageBreak/>
              <w:br/>
            </w:r>
            <w:r w:rsidRPr="00774D1A">
              <w:rPr>
                <w:szCs w:val="24"/>
              </w:rPr>
              <w:br/>
            </w:r>
            <w:r w:rsidRPr="00774D1A">
              <w:rPr>
                <w:szCs w:val="24"/>
              </w:rPr>
              <w:br/>
            </w:r>
            <w:r w:rsidRPr="00774D1A">
              <w:rPr>
                <w:szCs w:val="24"/>
              </w:rPr>
              <w:br/>
            </w:r>
            <w:r w:rsidRPr="00774D1A">
              <w:rPr>
                <w:szCs w:val="24"/>
              </w:rPr>
              <w:br/>
            </w:r>
            <w:r w:rsidRPr="00774D1A">
              <w:rPr>
                <w:szCs w:val="24"/>
              </w:rPr>
              <w:br/>
              <w:t>a) [……]</w:t>
            </w:r>
            <w:r w:rsidRPr="00774D1A">
              <w:rPr>
                <w:szCs w:val="24"/>
              </w:rPr>
              <w:br/>
            </w:r>
            <w:r w:rsidRPr="00774D1A">
              <w:rPr>
                <w:szCs w:val="24"/>
              </w:rPr>
              <w:br/>
              <w:t>b) (internetcím, a kibocsátó hatóság vagy testület, a dokumentáció pontos hivatkozási adatai):</w:t>
            </w:r>
            <w:r w:rsidRPr="00774D1A">
              <w:rPr>
                <w:szCs w:val="24"/>
              </w:rPr>
              <w:br/>
              <w:t>[……][……][……][……]</w:t>
            </w:r>
          </w:p>
          <w:p w14:paraId="3FA8DA5E" w14:textId="77777777" w:rsidR="005B464E" w:rsidRPr="00774D1A" w:rsidRDefault="005B464E" w:rsidP="005B464E">
            <w:pPr>
              <w:pStyle w:val="Text1"/>
              <w:ind w:left="0"/>
              <w:jc w:val="left"/>
              <w:rPr>
                <w:szCs w:val="24"/>
              </w:rPr>
            </w:pPr>
            <w:r w:rsidRPr="00774D1A">
              <w:rPr>
                <w:szCs w:val="24"/>
              </w:rPr>
              <w:br/>
              <w:t>c) [……]</w:t>
            </w:r>
            <w:r w:rsidRPr="00774D1A">
              <w:rPr>
                <w:szCs w:val="24"/>
              </w:rPr>
              <w:br/>
            </w:r>
            <w:r w:rsidRPr="00774D1A">
              <w:rPr>
                <w:szCs w:val="24"/>
              </w:rPr>
              <w:br/>
            </w:r>
            <w:r w:rsidRPr="00774D1A">
              <w:rPr>
                <w:szCs w:val="24"/>
              </w:rPr>
              <w:br/>
            </w:r>
            <w:r w:rsidRPr="00774D1A">
              <w:rPr>
                <w:szCs w:val="24"/>
              </w:rPr>
              <w:br/>
              <w:t>d) [] Igen [] Nem</w:t>
            </w:r>
            <w:r w:rsidRPr="00774D1A">
              <w:rPr>
                <w:szCs w:val="24"/>
              </w:rPr>
              <w:br/>
            </w:r>
            <w:r w:rsidRPr="00774D1A">
              <w:rPr>
                <w:szCs w:val="24"/>
              </w:rPr>
              <w:br/>
            </w:r>
            <w:r w:rsidRPr="00774D1A">
              <w:rPr>
                <w:szCs w:val="24"/>
              </w:rPr>
              <w:br/>
            </w:r>
            <w:r w:rsidRPr="00774D1A">
              <w:rPr>
                <w:szCs w:val="24"/>
              </w:rPr>
              <w:br/>
            </w:r>
            <w:r w:rsidRPr="00774D1A">
              <w:rPr>
                <w:szCs w:val="24"/>
              </w:rPr>
              <w:br/>
            </w:r>
            <w:r w:rsidRPr="00774D1A">
              <w:rPr>
                <w:szCs w:val="24"/>
              </w:rPr>
              <w:br/>
            </w:r>
            <w:r w:rsidRPr="00774D1A">
              <w:rPr>
                <w:szCs w:val="24"/>
              </w:rPr>
              <w:br/>
            </w:r>
            <w:r w:rsidRPr="00774D1A">
              <w:rPr>
                <w:szCs w:val="24"/>
              </w:rPr>
              <w:br/>
              <w:t>e) [] Igen [] Nem</w:t>
            </w:r>
            <w:r w:rsidRPr="00774D1A">
              <w:rPr>
                <w:szCs w:val="24"/>
              </w:rPr>
              <w:br/>
            </w:r>
            <w:r w:rsidRPr="00774D1A">
              <w:rPr>
                <w:szCs w:val="24"/>
              </w:rPr>
              <w:br/>
            </w:r>
            <w:r w:rsidRPr="00774D1A">
              <w:rPr>
                <w:szCs w:val="24"/>
              </w:rPr>
              <w:br/>
            </w:r>
            <w:r w:rsidRPr="00774D1A">
              <w:rPr>
                <w:szCs w:val="24"/>
              </w:rPr>
              <w:br/>
            </w:r>
            <w:r w:rsidRPr="00774D1A">
              <w:rPr>
                <w:szCs w:val="24"/>
              </w:rPr>
              <w:br/>
            </w:r>
            <w:r w:rsidRPr="00774D1A">
              <w:rPr>
                <w:szCs w:val="24"/>
              </w:rPr>
              <w:br/>
              <w:t>(internetcím, a kibocsátó hatóság vagy testület, a dokumentáció pontos hivatkozási adatai):</w:t>
            </w:r>
            <w:r w:rsidRPr="00774D1A">
              <w:rPr>
                <w:szCs w:val="24"/>
              </w:rPr>
              <w:br/>
              <w:t>[……][……][……][……]</w:t>
            </w:r>
          </w:p>
        </w:tc>
      </w:tr>
      <w:tr w:rsidR="005B464E" w:rsidRPr="00774D1A" w14:paraId="3967E5D2" w14:textId="77777777" w:rsidTr="005B464E">
        <w:tc>
          <w:tcPr>
            <w:tcW w:w="4644" w:type="dxa"/>
            <w:shd w:val="clear" w:color="auto" w:fill="auto"/>
          </w:tcPr>
          <w:p w14:paraId="3CAA67B7" w14:textId="77777777" w:rsidR="005B464E" w:rsidRPr="00774D1A" w:rsidRDefault="005B464E" w:rsidP="005B464E">
            <w:pPr>
              <w:rPr>
                <w:b/>
              </w:rPr>
            </w:pPr>
            <w:r w:rsidRPr="00774D1A">
              <w:rPr>
                <w:b/>
              </w:rPr>
              <w:lastRenderedPageBreak/>
              <w:t>Részvétel formája:</w:t>
            </w:r>
          </w:p>
        </w:tc>
        <w:tc>
          <w:tcPr>
            <w:tcW w:w="4645" w:type="dxa"/>
            <w:shd w:val="clear" w:color="auto" w:fill="auto"/>
          </w:tcPr>
          <w:p w14:paraId="7059A04F" w14:textId="77777777" w:rsidR="005B464E" w:rsidRPr="00774D1A" w:rsidRDefault="005B464E" w:rsidP="005B464E">
            <w:pPr>
              <w:pStyle w:val="Text1"/>
              <w:ind w:left="0"/>
              <w:rPr>
                <w:b/>
                <w:szCs w:val="24"/>
              </w:rPr>
            </w:pPr>
            <w:r w:rsidRPr="00774D1A">
              <w:rPr>
                <w:b/>
                <w:szCs w:val="24"/>
              </w:rPr>
              <w:t>Válasz:</w:t>
            </w:r>
          </w:p>
        </w:tc>
      </w:tr>
      <w:tr w:rsidR="005B464E" w:rsidRPr="00774D1A" w14:paraId="00CD81C7" w14:textId="77777777" w:rsidTr="005B464E">
        <w:tc>
          <w:tcPr>
            <w:tcW w:w="4644" w:type="dxa"/>
            <w:shd w:val="clear" w:color="auto" w:fill="auto"/>
          </w:tcPr>
          <w:p w14:paraId="61E86B26" w14:textId="77777777" w:rsidR="005B464E" w:rsidRPr="00774D1A" w:rsidRDefault="005B464E" w:rsidP="005B464E">
            <w:pPr>
              <w:pStyle w:val="Text1"/>
              <w:ind w:left="0"/>
              <w:rPr>
                <w:szCs w:val="24"/>
              </w:rPr>
            </w:pPr>
            <w:r w:rsidRPr="00774D1A">
              <w:rPr>
                <w:szCs w:val="24"/>
              </w:rPr>
              <w:t>A gazdasági szereplő másokkal együtt vesz részt a közbeszerzési eljárásban?</w:t>
            </w:r>
            <w:r w:rsidRPr="00774D1A">
              <w:rPr>
                <w:rStyle w:val="Lbjegyzet-hivatkozs"/>
                <w:szCs w:val="24"/>
              </w:rPr>
              <w:footnoteReference w:id="41"/>
            </w:r>
          </w:p>
        </w:tc>
        <w:tc>
          <w:tcPr>
            <w:tcW w:w="4645" w:type="dxa"/>
            <w:shd w:val="clear" w:color="auto" w:fill="auto"/>
          </w:tcPr>
          <w:p w14:paraId="2C63840C" w14:textId="77777777" w:rsidR="005B464E" w:rsidRPr="00774D1A" w:rsidRDefault="005B464E" w:rsidP="005B464E">
            <w:pPr>
              <w:pStyle w:val="Text1"/>
              <w:ind w:left="0"/>
              <w:rPr>
                <w:szCs w:val="24"/>
              </w:rPr>
            </w:pPr>
            <w:r w:rsidRPr="00774D1A">
              <w:rPr>
                <w:szCs w:val="24"/>
              </w:rPr>
              <w:t>[] Igen [] Nem</w:t>
            </w:r>
          </w:p>
        </w:tc>
      </w:tr>
      <w:tr w:rsidR="005B464E" w:rsidRPr="00774D1A" w14:paraId="5F7C6D8F" w14:textId="77777777" w:rsidTr="005B464E">
        <w:tc>
          <w:tcPr>
            <w:tcW w:w="9289" w:type="dxa"/>
            <w:gridSpan w:val="2"/>
            <w:shd w:val="clear" w:color="auto" w:fill="BFBFBF"/>
          </w:tcPr>
          <w:p w14:paraId="66F8525B" w14:textId="77777777" w:rsidR="005B464E" w:rsidRPr="00774D1A" w:rsidRDefault="005B464E" w:rsidP="005B464E">
            <w:pPr>
              <w:pStyle w:val="Text1"/>
              <w:ind w:left="0"/>
              <w:rPr>
                <w:b/>
                <w:szCs w:val="24"/>
              </w:rPr>
            </w:pPr>
            <w:r w:rsidRPr="00774D1A">
              <w:rPr>
                <w:b/>
                <w:szCs w:val="24"/>
              </w:rPr>
              <w:t>Ha igen</w:t>
            </w:r>
            <w:r w:rsidRPr="00774D1A">
              <w:rPr>
                <w:szCs w:val="24"/>
              </w:rPr>
              <w:t>, kérjük, biztosítsa, hogy a többi érintett külön egységes európai közbeszerzési dokumentum formanyomtatványt nyújtson be.</w:t>
            </w:r>
          </w:p>
        </w:tc>
      </w:tr>
      <w:tr w:rsidR="005B464E" w:rsidRPr="00774D1A" w14:paraId="10773FFF" w14:textId="77777777" w:rsidTr="005B464E">
        <w:tc>
          <w:tcPr>
            <w:tcW w:w="4644" w:type="dxa"/>
            <w:shd w:val="clear" w:color="auto" w:fill="auto"/>
          </w:tcPr>
          <w:p w14:paraId="4383FFF5" w14:textId="77777777" w:rsidR="005B464E" w:rsidRPr="00774D1A" w:rsidRDefault="005B464E" w:rsidP="005B464E">
            <w:pPr>
              <w:pStyle w:val="Text1"/>
              <w:ind w:left="0"/>
              <w:jc w:val="left"/>
              <w:rPr>
                <w:szCs w:val="24"/>
              </w:rPr>
            </w:pPr>
            <w:r w:rsidRPr="00774D1A">
              <w:rPr>
                <w:b/>
                <w:szCs w:val="24"/>
              </w:rPr>
              <w:t>Ha igen:</w:t>
            </w:r>
            <w:r w:rsidRPr="00774D1A">
              <w:rPr>
                <w:szCs w:val="24"/>
              </w:rPr>
              <w:br/>
              <w:t>a) Kérjük, adja meg a gazdasági szereplő csoportban betöltött szerepét (vezető, specifikus feladatokért felelős, ...):</w:t>
            </w:r>
            <w:r w:rsidRPr="00774D1A">
              <w:rPr>
                <w:szCs w:val="24"/>
              </w:rPr>
              <w:br/>
              <w:t>b) Kérjük, adja meg, mely gazdasági szereplők a közbeszerzési eljárásban együtt részt vevő csoport tagjai:</w:t>
            </w:r>
            <w:r w:rsidRPr="00774D1A">
              <w:rPr>
                <w:szCs w:val="24"/>
              </w:rPr>
              <w:br/>
              <w:t>c) Adott esetben a részt vevő csoport neve:</w:t>
            </w:r>
          </w:p>
        </w:tc>
        <w:tc>
          <w:tcPr>
            <w:tcW w:w="4645" w:type="dxa"/>
            <w:shd w:val="clear" w:color="auto" w:fill="auto"/>
          </w:tcPr>
          <w:p w14:paraId="39FF4141" w14:textId="77777777" w:rsidR="005B464E" w:rsidRPr="00774D1A" w:rsidRDefault="005B464E" w:rsidP="005B464E">
            <w:pPr>
              <w:pStyle w:val="Text1"/>
              <w:ind w:left="0"/>
              <w:jc w:val="left"/>
              <w:rPr>
                <w:szCs w:val="24"/>
              </w:rPr>
            </w:pPr>
            <w:r w:rsidRPr="00774D1A">
              <w:rPr>
                <w:szCs w:val="24"/>
              </w:rPr>
              <w:br/>
              <w:t>a:) [……]</w:t>
            </w:r>
            <w:r w:rsidRPr="00774D1A">
              <w:rPr>
                <w:szCs w:val="24"/>
              </w:rPr>
              <w:br/>
            </w:r>
            <w:r w:rsidRPr="00774D1A">
              <w:rPr>
                <w:szCs w:val="24"/>
              </w:rPr>
              <w:br/>
            </w:r>
            <w:r w:rsidRPr="00774D1A">
              <w:rPr>
                <w:szCs w:val="24"/>
              </w:rPr>
              <w:br/>
              <w:t>b): [……]</w:t>
            </w:r>
            <w:r w:rsidRPr="00774D1A">
              <w:rPr>
                <w:szCs w:val="24"/>
              </w:rPr>
              <w:br/>
            </w:r>
            <w:r w:rsidRPr="00774D1A">
              <w:rPr>
                <w:szCs w:val="24"/>
              </w:rPr>
              <w:br/>
            </w:r>
            <w:r w:rsidRPr="00774D1A">
              <w:rPr>
                <w:szCs w:val="24"/>
              </w:rPr>
              <w:br/>
              <w:t>c): [……]</w:t>
            </w:r>
          </w:p>
        </w:tc>
      </w:tr>
      <w:tr w:rsidR="005B464E" w:rsidRPr="00774D1A" w14:paraId="71002117" w14:textId="77777777" w:rsidTr="005B464E">
        <w:tc>
          <w:tcPr>
            <w:tcW w:w="4644" w:type="dxa"/>
            <w:shd w:val="clear" w:color="auto" w:fill="auto"/>
          </w:tcPr>
          <w:p w14:paraId="49DEC3E5" w14:textId="77777777" w:rsidR="005B464E" w:rsidRPr="00774D1A" w:rsidRDefault="005B464E" w:rsidP="005B464E">
            <w:pPr>
              <w:pStyle w:val="Text1"/>
              <w:ind w:left="0"/>
              <w:jc w:val="left"/>
              <w:rPr>
                <w:b/>
                <w:szCs w:val="24"/>
              </w:rPr>
            </w:pPr>
            <w:r w:rsidRPr="00774D1A">
              <w:rPr>
                <w:b/>
                <w:szCs w:val="24"/>
              </w:rPr>
              <w:t>Részek</w:t>
            </w:r>
          </w:p>
        </w:tc>
        <w:tc>
          <w:tcPr>
            <w:tcW w:w="4645" w:type="dxa"/>
            <w:shd w:val="clear" w:color="auto" w:fill="auto"/>
          </w:tcPr>
          <w:p w14:paraId="020E131E" w14:textId="77777777" w:rsidR="005B464E" w:rsidRPr="00774D1A" w:rsidRDefault="005B464E" w:rsidP="005B464E">
            <w:pPr>
              <w:pStyle w:val="Text1"/>
              <w:ind w:left="0"/>
              <w:jc w:val="left"/>
              <w:rPr>
                <w:b/>
                <w:szCs w:val="24"/>
              </w:rPr>
            </w:pPr>
            <w:r w:rsidRPr="00774D1A">
              <w:rPr>
                <w:b/>
                <w:szCs w:val="24"/>
              </w:rPr>
              <w:t>Válasz:</w:t>
            </w:r>
          </w:p>
        </w:tc>
      </w:tr>
      <w:tr w:rsidR="005B464E" w:rsidRPr="00774D1A" w14:paraId="604777A8" w14:textId="77777777" w:rsidTr="005B464E">
        <w:tc>
          <w:tcPr>
            <w:tcW w:w="4644" w:type="dxa"/>
            <w:shd w:val="clear" w:color="auto" w:fill="auto"/>
          </w:tcPr>
          <w:p w14:paraId="2D025C3B" w14:textId="77777777" w:rsidR="005B464E" w:rsidRPr="00774D1A" w:rsidRDefault="005B464E" w:rsidP="005B464E">
            <w:pPr>
              <w:pStyle w:val="Text1"/>
              <w:ind w:left="0"/>
              <w:jc w:val="left"/>
              <w:rPr>
                <w:b/>
                <w:i/>
                <w:szCs w:val="24"/>
              </w:rPr>
            </w:pPr>
            <w:r w:rsidRPr="00774D1A">
              <w:rPr>
                <w:szCs w:val="24"/>
              </w:rPr>
              <w:t>Adott esetben annak a résznek (azoknak a részeknek a feltüntetése, amelyekre a gazdasági szereplő pályázni kíván:</w:t>
            </w:r>
          </w:p>
        </w:tc>
        <w:tc>
          <w:tcPr>
            <w:tcW w:w="4645" w:type="dxa"/>
            <w:shd w:val="clear" w:color="auto" w:fill="auto"/>
          </w:tcPr>
          <w:p w14:paraId="4E990AFD" w14:textId="77777777" w:rsidR="005B464E" w:rsidRPr="00774D1A" w:rsidRDefault="005B464E" w:rsidP="005B464E">
            <w:pPr>
              <w:pStyle w:val="Text1"/>
              <w:ind w:left="0"/>
              <w:jc w:val="left"/>
              <w:rPr>
                <w:b/>
                <w:i/>
                <w:szCs w:val="24"/>
              </w:rPr>
            </w:pPr>
            <w:r w:rsidRPr="00774D1A">
              <w:rPr>
                <w:szCs w:val="24"/>
              </w:rPr>
              <w:t>[   ]</w:t>
            </w:r>
          </w:p>
        </w:tc>
      </w:tr>
    </w:tbl>
    <w:p w14:paraId="7E42A7FB" w14:textId="77777777" w:rsidR="006717F3" w:rsidRDefault="006717F3" w:rsidP="005B464E">
      <w:pPr>
        <w:pStyle w:val="SectionTitle"/>
        <w:rPr>
          <w:sz w:val="24"/>
          <w:szCs w:val="24"/>
        </w:rPr>
      </w:pPr>
    </w:p>
    <w:p w14:paraId="30C64984" w14:textId="77777777" w:rsidR="005B464E" w:rsidRPr="00774D1A" w:rsidRDefault="005B464E" w:rsidP="005B464E">
      <w:pPr>
        <w:pStyle w:val="SectionTitle"/>
        <w:rPr>
          <w:sz w:val="24"/>
          <w:szCs w:val="24"/>
        </w:rPr>
      </w:pPr>
      <w:r w:rsidRPr="00774D1A">
        <w:rPr>
          <w:sz w:val="24"/>
          <w:szCs w:val="24"/>
        </w:rPr>
        <w:t>B: A gazdasági szereplő képviselőire vonatkozó információk</w:t>
      </w:r>
    </w:p>
    <w:p w14:paraId="41FF0C7E" w14:textId="77777777" w:rsidR="005B464E" w:rsidRPr="00774D1A" w:rsidRDefault="005B464E" w:rsidP="005B464E">
      <w:pPr>
        <w:pBdr>
          <w:top w:val="single" w:sz="4" w:space="1" w:color="auto"/>
          <w:left w:val="single" w:sz="4" w:space="4" w:color="auto"/>
          <w:bottom w:val="single" w:sz="4" w:space="1" w:color="auto"/>
          <w:right w:val="single" w:sz="4" w:space="0" w:color="auto"/>
        </w:pBdr>
        <w:shd w:val="clear" w:color="auto" w:fill="BFBFBF"/>
        <w:rPr>
          <w:i/>
        </w:rPr>
      </w:pPr>
      <w:r w:rsidRPr="00774D1A">
        <w:rPr>
          <w:i/>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7"/>
      </w:tblGrid>
      <w:tr w:rsidR="005B464E" w:rsidRPr="00774D1A" w14:paraId="6E269E8B" w14:textId="77777777" w:rsidTr="005B464E">
        <w:tc>
          <w:tcPr>
            <w:tcW w:w="4644" w:type="dxa"/>
            <w:shd w:val="clear" w:color="auto" w:fill="auto"/>
          </w:tcPr>
          <w:p w14:paraId="708F18CF" w14:textId="77777777" w:rsidR="005B464E" w:rsidRPr="00774D1A" w:rsidRDefault="005B464E" w:rsidP="005B464E">
            <w:pPr>
              <w:rPr>
                <w:b/>
              </w:rPr>
            </w:pPr>
            <w:r w:rsidRPr="00774D1A">
              <w:rPr>
                <w:b/>
              </w:rPr>
              <w:t>Képviselet, ha van:</w:t>
            </w:r>
          </w:p>
        </w:tc>
        <w:tc>
          <w:tcPr>
            <w:tcW w:w="4645" w:type="dxa"/>
            <w:shd w:val="clear" w:color="auto" w:fill="auto"/>
          </w:tcPr>
          <w:p w14:paraId="3CB7B1A3" w14:textId="77777777" w:rsidR="005B464E" w:rsidRPr="00774D1A" w:rsidRDefault="005B464E" w:rsidP="005B464E">
            <w:pPr>
              <w:rPr>
                <w:b/>
              </w:rPr>
            </w:pPr>
            <w:r w:rsidRPr="00774D1A">
              <w:rPr>
                <w:b/>
              </w:rPr>
              <w:t>Válasz:</w:t>
            </w:r>
          </w:p>
        </w:tc>
      </w:tr>
      <w:tr w:rsidR="005B464E" w:rsidRPr="00774D1A" w14:paraId="1DE4AC01" w14:textId="77777777" w:rsidTr="005B464E">
        <w:tc>
          <w:tcPr>
            <w:tcW w:w="4644" w:type="dxa"/>
            <w:shd w:val="clear" w:color="auto" w:fill="auto"/>
          </w:tcPr>
          <w:p w14:paraId="5A9D1CA7" w14:textId="77777777" w:rsidR="005B464E" w:rsidRPr="00774D1A" w:rsidRDefault="005B464E" w:rsidP="005B464E">
            <w:r w:rsidRPr="00774D1A">
              <w:t xml:space="preserve">Teljes név; </w:t>
            </w:r>
            <w:r w:rsidRPr="00774D1A">
              <w:br/>
              <w:t xml:space="preserve">valamint a születési idő és hely, ha szükséges: </w:t>
            </w:r>
          </w:p>
        </w:tc>
        <w:tc>
          <w:tcPr>
            <w:tcW w:w="4645" w:type="dxa"/>
            <w:shd w:val="clear" w:color="auto" w:fill="auto"/>
          </w:tcPr>
          <w:p w14:paraId="58610AB5" w14:textId="77777777" w:rsidR="005B464E" w:rsidRPr="00774D1A" w:rsidRDefault="005B464E" w:rsidP="005B464E">
            <w:r w:rsidRPr="00774D1A">
              <w:t>[……];</w:t>
            </w:r>
            <w:r w:rsidRPr="00774D1A">
              <w:br/>
              <w:t>[……]</w:t>
            </w:r>
          </w:p>
        </w:tc>
      </w:tr>
      <w:tr w:rsidR="005B464E" w:rsidRPr="00774D1A" w14:paraId="35C3A1FA" w14:textId="77777777" w:rsidTr="005B464E">
        <w:tc>
          <w:tcPr>
            <w:tcW w:w="4644" w:type="dxa"/>
            <w:shd w:val="clear" w:color="auto" w:fill="auto"/>
          </w:tcPr>
          <w:p w14:paraId="68A76B91" w14:textId="77777777" w:rsidR="005B464E" w:rsidRPr="00774D1A" w:rsidRDefault="005B464E" w:rsidP="005B464E">
            <w:r w:rsidRPr="00774D1A">
              <w:t>Beosztás/milyen minőségben jár el:</w:t>
            </w:r>
          </w:p>
        </w:tc>
        <w:tc>
          <w:tcPr>
            <w:tcW w:w="4645" w:type="dxa"/>
            <w:shd w:val="clear" w:color="auto" w:fill="auto"/>
          </w:tcPr>
          <w:p w14:paraId="79D68545" w14:textId="77777777" w:rsidR="005B464E" w:rsidRPr="00774D1A" w:rsidRDefault="005B464E" w:rsidP="005B464E">
            <w:r w:rsidRPr="00774D1A">
              <w:t>[……]</w:t>
            </w:r>
          </w:p>
        </w:tc>
      </w:tr>
      <w:tr w:rsidR="005B464E" w:rsidRPr="00774D1A" w14:paraId="049085CF" w14:textId="77777777" w:rsidTr="005B464E">
        <w:tc>
          <w:tcPr>
            <w:tcW w:w="4644" w:type="dxa"/>
            <w:shd w:val="clear" w:color="auto" w:fill="auto"/>
          </w:tcPr>
          <w:p w14:paraId="2D29BBAE" w14:textId="77777777" w:rsidR="005B464E" w:rsidRPr="00774D1A" w:rsidRDefault="005B464E" w:rsidP="005B464E">
            <w:r w:rsidRPr="00774D1A">
              <w:t>Postai cím:</w:t>
            </w:r>
          </w:p>
        </w:tc>
        <w:tc>
          <w:tcPr>
            <w:tcW w:w="4645" w:type="dxa"/>
            <w:shd w:val="clear" w:color="auto" w:fill="auto"/>
          </w:tcPr>
          <w:p w14:paraId="3511BD1B" w14:textId="77777777" w:rsidR="005B464E" w:rsidRPr="00774D1A" w:rsidRDefault="005B464E" w:rsidP="005B464E">
            <w:r w:rsidRPr="00774D1A">
              <w:t>[……]</w:t>
            </w:r>
          </w:p>
        </w:tc>
      </w:tr>
      <w:tr w:rsidR="005B464E" w:rsidRPr="00774D1A" w14:paraId="3216BCEB" w14:textId="77777777" w:rsidTr="005B464E">
        <w:tc>
          <w:tcPr>
            <w:tcW w:w="4644" w:type="dxa"/>
            <w:shd w:val="clear" w:color="auto" w:fill="auto"/>
          </w:tcPr>
          <w:p w14:paraId="376A173D" w14:textId="77777777" w:rsidR="005B464E" w:rsidRPr="00774D1A" w:rsidRDefault="005B464E" w:rsidP="005B464E">
            <w:r w:rsidRPr="00774D1A">
              <w:t>Telefon:</w:t>
            </w:r>
          </w:p>
        </w:tc>
        <w:tc>
          <w:tcPr>
            <w:tcW w:w="4645" w:type="dxa"/>
            <w:shd w:val="clear" w:color="auto" w:fill="auto"/>
          </w:tcPr>
          <w:p w14:paraId="7C0A4C1C" w14:textId="77777777" w:rsidR="005B464E" w:rsidRPr="00774D1A" w:rsidRDefault="005B464E" w:rsidP="005B464E">
            <w:r w:rsidRPr="00774D1A">
              <w:t>[……]</w:t>
            </w:r>
          </w:p>
        </w:tc>
      </w:tr>
      <w:tr w:rsidR="005B464E" w:rsidRPr="00774D1A" w14:paraId="17121804" w14:textId="77777777" w:rsidTr="005B464E">
        <w:tc>
          <w:tcPr>
            <w:tcW w:w="4644" w:type="dxa"/>
            <w:shd w:val="clear" w:color="auto" w:fill="auto"/>
          </w:tcPr>
          <w:p w14:paraId="2D5A48D5" w14:textId="77777777" w:rsidR="005B464E" w:rsidRPr="00774D1A" w:rsidRDefault="005B464E" w:rsidP="005B464E">
            <w:r w:rsidRPr="00774D1A">
              <w:t>E-mail cím:</w:t>
            </w:r>
          </w:p>
        </w:tc>
        <w:tc>
          <w:tcPr>
            <w:tcW w:w="4645" w:type="dxa"/>
            <w:shd w:val="clear" w:color="auto" w:fill="auto"/>
          </w:tcPr>
          <w:p w14:paraId="7BA8D576" w14:textId="77777777" w:rsidR="005B464E" w:rsidRPr="00774D1A" w:rsidRDefault="005B464E" w:rsidP="005B464E">
            <w:r w:rsidRPr="00774D1A">
              <w:t>[……]</w:t>
            </w:r>
          </w:p>
        </w:tc>
      </w:tr>
      <w:tr w:rsidR="005B464E" w:rsidRPr="00774D1A" w14:paraId="48CB3B56" w14:textId="77777777" w:rsidTr="005B464E">
        <w:tc>
          <w:tcPr>
            <w:tcW w:w="4644" w:type="dxa"/>
            <w:shd w:val="clear" w:color="auto" w:fill="auto"/>
          </w:tcPr>
          <w:p w14:paraId="2C300694" w14:textId="77777777" w:rsidR="005B464E" w:rsidRPr="00774D1A" w:rsidRDefault="005B464E" w:rsidP="005B464E">
            <w:r w:rsidRPr="00774D1A">
              <w:t>Amennyiben szükséges, részletezze a képviseletre vonatkozó információkat (a képviselet formája, köre, célja stb.):</w:t>
            </w:r>
          </w:p>
        </w:tc>
        <w:tc>
          <w:tcPr>
            <w:tcW w:w="4645" w:type="dxa"/>
            <w:shd w:val="clear" w:color="auto" w:fill="auto"/>
          </w:tcPr>
          <w:p w14:paraId="49792D4A" w14:textId="77777777" w:rsidR="005B464E" w:rsidRPr="00774D1A" w:rsidRDefault="005B464E" w:rsidP="005B464E">
            <w:r w:rsidRPr="00774D1A">
              <w:t>[……]</w:t>
            </w:r>
          </w:p>
        </w:tc>
      </w:tr>
    </w:tbl>
    <w:p w14:paraId="5E333940" w14:textId="77777777" w:rsidR="006717F3" w:rsidRPr="006717F3" w:rsidRDefault="006717F3" w:rsidP="006717F3">
      <w:pPr>
        <w:pStyle w:val="SectionTitle"/>
        <w:spacing w:before="0" w:after="0"/>
        <w:rPr>
          <w:sz w:val="16"/>
          <w:szCs w:val="16"/>
        </w:rPr>
      </w:pPr>
    </w:p>
    <w:p w14:paraId="37B028B6" w14:textId="77777777" w:rsidR="005B464E" w:rsidRPr="00774D1A" w:rsidRDefault="005B464E" w:rsidP="005B464E">
      <w:pPr>
        <w:pStyle w:val="SectionTitle"/>
        <w:rPr>
          <w:sz w:val="24"/>
          <w:szCs w:val="24"/>
        </w:rPr>
      </w:pPr>
      <w:r w:rsidRPr="00774D1A">
        <w:rPr>
          <w:sz w:val="24"/>
          <w:szCs w:val="24"/>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9"/>
      </w:tblGrid>
      <w:tr w:rsidR="005B464E" w:rsidRPr="00774D1A" w14:paraId="4BF366E3" w14:textId="77777777" w:rsidTr="005B464E">
        <w:tc>
          <w:tcPr>
            <w:tcW w:w="4644" w:type="dxa"/>
            <w:shd w:val="clear" w:color="auto" w:fill="auto"/>
          </w:tcPr>
          <w:p w14:paraId="7C16991E" w14:textId="77777777" w:rsidR="005B464E" w:rsidRPr="00774D1A" w:rsidRDefault="005B464E" w:rsidP="005B464E">
            <w:pPr>
              <w:rPr>
                <w:b/>
              </w:rPr>
            </w:pPr>
            <w:r w:rsidRPr="00774D1A">
              <w:rPr>
                <w:b/>
              </w:rPr>
              <w:t>Igénybevétel:</w:t>
            </w:r>
          </w:p>
        </w:tc>
        <w:tc>
          <w:tcPr>
            <w:tcW w:w="4645" w:type="dxa"/>
            <w:shd w:val="clear" w:color="auto" w:fill="auto"/>
          </w:tcPr>
          <w:p w14:paraId="09FD0D49" w14:textId="77777777" w:rsidR="005B464E" w:rsidRPr="00774D1A" w:rsidRDefault="005B464E" w:rsidP="005B464E">
            <w:pPr>
              <w:rPr>
                <w:b/>
              </w:rPr>
            </w:pPr>
            <w:r w:rsidRPr="00774D1A">
              <w:rPr>
                <w:b/>
              </w:rPr>
              <w:t>Válasz:</w:t>
            </w:r>
          </w:p>
        </w:tc>
      </w:tr>
      <w:tr w:rsidR="005B464E" w:rsidRPr="00774D1A" w14:paraId="401B9F59" w14:textId="77777777" w:rsidTr="005B464E">
        <w:tc>
          <w:tcPr>
            <w:tcW w:w="4644" w:type="dxa"/>
            <w:shd w:val="clear" w:color="auto" w:fill="auto"/>
          </w:tcPr>
          <w:p w14:paraId="53BEE33D" w14:textId="77777777" w:rsidR="005B464E" w:rsidRPr="00774D1A" w:rsidRDefault="005B464E" w:rsidP="005B464E">
            <w:r w:rsidRPr="00774D1A">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5D206DA8" w14:textId="77777777" w:rsidR="005B464E" w:rsidRPr="00774D1A" w:rsidRDefault="005B464E" w:rsidP="005B464E">
            <w:r w:rsidRPr="00774D1A">
              <w:t>[]Igen []Nem</w:t>
            </w:r>
          </w:p>
        </w:tc>
      </w:tr>
    </w:tbl>
    <w:p w14:paraId="7EBCE096"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pPr>
      <w:r w:rsidRPr="00774D1A">
        <w:rPr>
          <w:b/>
        </w:rPr>
        <w:t>Amennyiben igen</w:t>
      </w:r>
      <w:r w:rsidRPr="00774D1A">
        <w:t xml:space="preserve">, </w:t>
      </w:r>
      <w:r w:rsidRPr="00774D1A">
        <w:rPr>
          <w:b/>
        </w:rPr>
        <w:t>minden</w:t>
      </w:r>
      <w:r w:rsidRPr="00774D1A">
        <w:t xml:space="preserve"> egyes érintett szervezetre vonatkozóan külön egységes európai közbeszerzési dokumentumban adja meg az </w:t>
      </w:r>
      <w:r w:rsidRPr="00774D1A">
        <w:rPr>
          <w:b/>
        </w:rPr>
        <w:t>e rész A. és B. szakaszában, valamint a III. részben</w:t>
      </w:r>
      <w:r w:rsidRPr="00774D1A">
        <w:t xml:space="preserve"> meghatározott információkat, megfelelően kitöltve és az érintett szervezetek által aláírva. </w:t>
      </w:r>
      <w:r w:rsidRPr="00774D1A">
        <w:b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774D1A">
        <w:br/>
        <w:t>Amennyiben a gazdasági szereplő által igénybe vett meghatározott kapacitások tekintetében ez releváns, minden egyes szervezetre vonatkozóan adja meg a IV. és az V. részben meghatározott információkat is</w:t>
      </w:r>
      <w:r w:rsidRPr="00774D1A">
        <w:rPr>
          <w:rStyle w:val="Lbjegyzet-hivatkozs"/>
        </w:rPr>
        <w:footnoteReference w:id="42"/>
      </w:r>
      <w:r w:rsidRPr="00774D1A">
        <w:t>.</w:t>
      </w:r>
    </w:p>
    <w:p w14:paraId="5F631E77" w14:textId="77777777" w:rsidR="006717F3" w:rsidRDefault="006717F3" w:rsidP="005B464E">
      <w:pPr>
        <w:pStyle w:val="ChapterTitle"/>
        <w:rPr>
          <w:sz w:val="24"/>
          <w:szCs w:val="24"/>
        </w:rPr>
      </w:pPr>
    </w:p>
    <w:p w14:paraId="2F00D0BB" w14:textId="77777777" w:rsidR="005B464E" w:rsidRPr="00774D1A" w:rsidRDefault="005B464E" w:rsidP="005B464E">
      <w:pPr>
        <w:pStyle w:val="ChapterTitle"/>
        <w:rPr>
          <w:sz w:val="24"/>
          <w:szCs w:val="24"/>
          <w:u w:val="single"/>
        </w:rPr>
      </w:pPr>
      <w:r w:rsidRPr="00774D1A">
        <w:rPr>
          <w:sz w:val="24"/>
          <w:szCs w:val="24"/>
        </w:rPr>
        <w:t xml:space="preserve">D: </w:t>
      </w:r>
      <w:r w:rsidRPr="00774D1A">
        <w:rPr>
          <w:smallCaps/>
          <w:sz w:val="24"/>
          <w:szCs w:val="24"/>
        </w:rPr>
        <w:t>Információk azokról az alvállalkozókról, akiknek kapacitásait a gazdasági szereplő nem veszi igénybe</w:t>
      </w:r>
    </w:p>
    <w:p w14:paraId="4D5461B0"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rPr>
          <w:b/>
        </w:rPr>
      </w:pPr>
      <w:r w:rsidRPr="00774D1A">
        <w:rPr>
          <w: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5B464E" w:rsidRPr="00774D1A" w14:paraId="4C4D3459" w14:textId="77777777" w:rsidTr="005B464E">
        <w:tc>
          <w:tcPr>
            <w:tcW w:w="4644" w:type="dxa"/>
            <w:shd w:val="clear" w:color="auto" w:fill="auto"/>
          </w:tcPr>
          <w:p w14:paraId="393468EA" w14:textId="77777777" w:rsidR="005B464E" w:rsidRPr="00774D1A" w:rsidRDefault="005B464E" w:rsidP="005B464E">
            <w:pPr>
              <w:rPr>
                <w:b/>
              </w:rPr>
            </w:pPr>
            <w:r w:rsidRPr="00774D1A">
              <w:rPr>
                <w:b/>
              </w:rPr>
              <w:t>Alvállalkozás:</w:t>
            </w:r>
          </w:p>
        </w:tc>
        <w:tc>
          <w:tcPr>
            <w:tcW w:w="4645" w:type="dxa"/>
            <w:shd w:val="clear" w:color="auto" w:fill="auto"/>
          </w:tcPr>
          <w:p w14:paraId="2AA9B9E4" w14:textId="77777777" w:rsidR="005B464E" w:rsidRPr="00774D1A" w:rsidRDefault="005B464E" w:rsidP="005B464E">
            <w:pPr>
              <w:rPr>
                <w:b/>
              </w:rPr>
            </w:pPr>
            <w:r w:rsidRPr="00774D1A">
              <w:rPr>
                <w:b/>
              </w:rPr>
              <w:t>Válasz:</w:t>
            </w:r>
          </w:p>
        </w:tc>
      </w:tr>
      <w:tr w:rsidR="005B464E" w:rsidRPr="00774D1A" w14:paraId="39D8751B" w14:textId="77777777" w:rsidTr="005B464E">
        <w:tc>
          <w:tcPr>
            <w:tcW w:w="4644" w:type="dxa"/>
            <w:shd w:val="clear" w:color="auto" w:fill="auto"/>
          </w:tcPr>
          <w:p w14:paraId="48DE0FFA" w14:textId="77777777" w:rsidR="005B464E" w:rsidRPr="00774D1A" w:rsidRDefault="005B464E" w:rsidP="005B464E">
            <w:r w:rsidRPr="00774D1A">
              <w:t>Szándékozik-e a gazdasági szereplő a szerződés bármely részét alvállalkozásba adni harmadik félnek?</w:t>
            </w:r>
          </w:p>
        </w:tc>
        <w:tc>
          <w:tcPr>
            <w:tcW w:w="4645" w:type="dxa"/>
            <w:shd w:val="clear" w:color="auto" w:fill="auto"/>
          </w:tcPr>
          <w:p w14:paraId="0A17B4E7" w14:textId="77777777" w:rsidR="005B464E" w:rsidRPr="00774D1A" w:rsidRDefault="005B464E" w:rsidP="005B464E">
            <w:r w:rsidRPr="00774D1A">
              <w:t>[]Igen []Nem</w:t>
            </w:r>
            <w:r w:rsidRPr="00774D1A">
              <w:br/>
              <w:t xml:space="preserve">Ha </w:t>
            </w:r>
            <w:r w:rsidRPr="00774D1A">
              <w:rPr>
                <w:b/>
              </w:rPr>
              <w:t>igen, és amennyiben ismert</w:t>
            </w:r>
            <w:r w:rsidRPr="00774D1A">
              <w:t xml:space="preserve">, kérjük, sorolja fel a javasolt alvállalkozókat: </w:t>
            </w:r>
          </w:p>
          <w:p w14:paraId="4A83B58B" w14:textId="77777777" w:rsidR="005B464E" w:rsidRPr="00774D1A" w:rsidRDefault="005B464E" w:rsidP="005B464E">
            <w:r w:rsidRPr="00774D1A">
              <w:t>[…]</w:t>
            </w:r>
          </w:p>
        </w:tc>
      </w:tr>
    </w:tbl>
    <w:p w14:paraId="40115DF5" w14:textId="77777777" w:rsidR="005B464E" w:rsidRPr="00774D1A" w:rsidRDefault="005B464E" w:rsidP="005B464E">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4"/>
          <w:szCs w:val="24"/>
        </w:rPr>
      </w:pPr>
      <w:r w:rsidRPr="00774D1A">
        <w:rPr>
          <w:sz w:val="24"/>
          <w:szCs w:val="24"/>
        </w:rPr>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(alvállakozói kategóriára) nézve.</w:t>
      </w:r>
    </w:p>
    <w:p w14:paraId="754E4EFA" w14:textId="77777777" w:rsidR="00C81329" w:rsidRDefault="00C81329" w:rsidP="005B464E">
      <w:pPr>
        <w:pStyle w:val="ChapterTitle"/>
        <w:rPr>
          <w:sz w:val="24"/>
          <w:szCs w:val="24"/>
        </w:rPr>
      </w:pPr>
    </w:p>
    <w:p w14:paraId="5838B7E4" w14:textId="77777777" w:rsidR="005B464E" w:rsidRPr="00774D1A" w:rsidRDefault="005B464E" w:rsidP="005B464E">
      <w:pPr>
        <w:pStyle w:val="ChapterTitle"/>
        <w:rPr>
          <w:sz w:val="24"/>
          <w:szCs w:val="24"/>
        </w:rPr>
      </w:pPr>
      <w:r w:rsidRPr="00774D1A">
        <w:rPr>
          <w:sz w:val="24"/>
          <w:szCs w:val="24"/>
        </w:rPr>
        <w:t>III. rész: Kizárási okok</w:t>
      </w:r>
    </w:p>
    <w:p w14:paraId="12F39566" w14:textId="77777777" w:rsidR="005B464E" w:rsidRPr="00774D1A" w:rsidRDefault="005B464E" w:rsidP="005B464E">
      <w:pPr>
        <w:pStyle w:val="SectionTitle"/>
        <w:rPr>
          <w:sz w:val="24"/>
          <w:szCs w:val="24"/>
        </w:rPr>
      </w:pPr>
      <w:r w:rsidRPr="00774D1A">
        <w:rPr>
          <w:sz w:val="24"/>
          <w:szCs w:val="24"/>
        </w:rPr>
        <w:t>A: Büntetőeljárásban hozott ítéletekkel kapcsolatos okok</w:t>
      </w:r>
    </w:p>
    <w:p w14:paraId="25B72F4A"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pPr>
      <w:r w:rsidRPr="00774D1A">
        <w:t>A 2014/24/EU irányelv 57. cikkének (1) bekezdése a következő kizárási okokat határozza meg:</w:t>
      </w:r>
    </w:p>
    <w:p w14:paraId="7F9DFD6D" w14:textId="77777777" w:rsidR="005B464E" w:rsidRPr="00774D1A" w:rsidRDefault="005B464E" w:rsidP="00860648">
      <w:pPr>
        <w:pStyle w:val="NumPar1"/>
        <w:numPr>
          <w:ilvl w:val="0"/>
          <w:numId w:val="40"/>
        </w:numPr>
        <w:pBdr>
          <w:top w:val="single" w:sz="4" w:space="1" w:color="auto"/>
          <w:left w:val="single" w:sz="4" w:space="4" w:color="auto"/>
          <w:bottom w:val="single" w:sz="4" w:space="1" w:color="auto"/>
          <w:right w:val="single" w:sz="4" w:space="4" w:color="auto"/>
        </w:pBdr>
        <w:shd w:val="clear" w:color="auto" w:fill="BFBFBF"/>
        <w:jc w:val="left"/>
        <w:rPr>
          <w:szCs w:val="24"/>
        </w:rPr>
      </w:pPr>
      <w:r w:rsidRPr="00774D1A">
        <w:rPr>
          <w:szCs w:val="24"/>
        </w:rPr>
        <w:t>Bűnszervezetben való részvétel</w:t>
      </w:r>
      <w:r w:rsidRPr="00774D1A">
        <w:rPr>
          <w:rStyle w:val="Lbjegyzet-hivatkozs"/>
          <w:szCs w:val="24"/>
        </w:rPr>
        <w:footnoteReference w:id="43"/>
      </w:r>
      <w:r w:rsidRPr="00774D1A">
        <w:rPr>
          <w:szCs w:val="24"/>
        </w:rPr>
        <w:t>;</w:t>
      </w:r>
    </w:p>
    <w:p w14:paraId="6B102CBD" w14:textId="77777777" w:rsidR="005B464E" w:rsidRPr="00774D1A" w:rsidRDefault="005B464E" w:rsidP="005B464E">
      <w:pPr>
        <w:pStyle w:val="NumPar1"/>
        <w:pBdr>
          <w:top w:val="single" w:sz="4" w:space="1" w:color="auto"/>
          <w:left w:val="single" w:sz="4" w:space="4" w:color="auto"/>
          <w:bottom w:val="single" w:sz="4" w:space="1" w:color="auto"/>
          <w:right w:val="single" w:sz="4" w:space="4" w:color="auto"/>
        </w:pBdr>
        <w:shd w:val="clear" w:color="auto" w:fill="BFBFBF"/>
        <w:jc w:val="left"/>
        <w:rPr>
          <w:szCs w:val="24"/>
        </w:rPr>
      </w:pPr>
      <w:r w:rsidRPr="00774D1A">
        <w:rPr>
          <w:szCs w:val="24"/>
        </w:rPr>
        <w:t>Korrupció</w:t>
      </w:r>
      <w:r w:rsidRPr="00774D1A">
        <w:rPr>
          <w:rStyle w:val="Lbjegyzet-hivatkozs"/>
          <w:szCs w:val="24"/>
        </w:rPr>
        <w:footnoteReference w:id="44"/>
      </w:r>
      <w:r w:rsidRPr="00774D1A">
        <w:rPr>
          <w:szCs w:val="24"/>
        </w:rPr>
        <w:t>;</w:t>
      </w:r>
    </w:p>
    <w:p w14:paraId="66914F76" w14:textId="77777777" w:rsidR="005B464E" w:rsidRPr="00774D1A" w:rsidRDefault="005B464E" w:rsidP="005B464E">
      <w:pPr>
        <w:pStyle w:val="NumPar1"/>
        <w:pBdr>
          <w:top w:val="single" w:sz="4" w:space="1" w:color="auto"/>
          <w:left w:val="single" w:sz="4" w:space="4" w:color="auto"/>
          <w:bottom w:val="single" w:sz="4" w:space="1" w:color="auto"/>
          <w:right w:val="single" w:sz="4" w:space="4" w:color="auto"/>
        </w:pBdr>
        <w:shd w:val="clear" w:color="auto" w:fill="BFBFBF"/>
        <w:jc w:val="left"/>
        <w:rPr>
          <w:szCs w:val="24"/>
        </w:rPr>
      </w:pPr>
      <w:bookmarkStart w:id="81" w:name="_DV_M1264"/>
      <w:bookmarkEnd w:id="81"/>
      <w:r w:rsidRPr="00774D1A">
        <w:rPr>
          <w:szCs w:val="24"/>
        </w:rPr>
        <w:t>Csalás</w:t>
      </w:r>
      <w:r w:rsidRPr="00774D1A">
        <w:rPr>
          <w:rStyle w:val="Lbjegyzet-hivatkozs"/>
          <w:szCs w:val="24"/>
        </w:rPr>
        <w:footnoteReference w:id="45"/>
      </w:r>
      <w:r w:rsidRPr="00774D1A">
        <w:rPr>
          <w:szCs w:val="24"/>
        </w:rPr>
        <w:t>;</w:t>
      </w:r>
    </w:p>
    <w:p w14:paraId="6FA244FF" w14:textId="77777777" w:rsidR="005B464E" w:rsidRPr="00774D1A" w:rsidRDefault="005B464E" w:rsidP="005B464E">
      <w:pPr>
        <w:pStyle w:val="NumPar1"/>
        <w:pBdr>
          <w:top w:val="single" w:sz="4" w:space="1" w:color="auto"/>
          <w:left w:val="single" w:sz="4" w:space="4" w:color="auto"/>
          <w:bottom w:val="single" w:sz="4" w:space="1" w:color="auto"/>
          <w:right w:val="single" w:sz="4" w:space="4" w:color="auto"/>
        </w:pBdr>
        <w:shd w:val="clear" w:color="auto" w:fill="BFBFBF"/>
        <w:jc w:val="left"/>
        <w:rPr>
          <w:szCs w:val="24"/>
        </w:rPr>
      </w:pPr>
      <w:bookmarkStart w:id="82" w:name="_DV_M1266"/>
      <w:bookmarkEnd w:id="82"/>
      <w:r w:rsidRPr="00774D1A">
        <w:rPr>
          <w:szCs w:val="24"/>
        </w:rPr>
        <w:t>Terrorista bűncselekmény vagy terrorista csoporthoz kapcsolódó bűncselekmény</w:t>
      </w:r>
      <w:r w:rsidRPr="00774D1A">
        <w:rPr>
          <w:rStyle w:val="Lbjegyzet-hivatkozs"/>
          <w:szCs w:val="24"/>
        </w:rPr>
        <w:footnoteReference w:id="46"/>
      </w:r>
      <w:r w:rsidRPr="00774D1A">
        <w:rPr>
          <w:szCs w:val="24"/>
        </w:rPr>
        <w:t>;</w:t>
      </w:r>
    </w:p>
    <w:p w14:paraId="3F3DD064" w14:textId="77777777" w:rsidR="005B464E" w:rsidRPr="00774D1A" w:rsidRDefault="005B464E" w:rsidP="005B464E">
      <w:pPr>
        <w:pStyle w:val="NumPar1"/>
        <w:pBdr>
          <w:top w:val="single" w:sz="4" w:space="1" w:color="auto"/>
          <w:left w:val="single" w:sz="4" w:space="4" w:color="auto"/>
          <w:bottom w:val="single" w:sz="4" w:space="1" w:color="auto"/>
          <w:right w:val="single" w:sz="4" w:space="4" w:color="auto"/>
        </w:pBdr>
        <w:shd w:val="clear" w:color="auto" w:fill="BFBFBF"/>
        <w:jc w:val="left"/>
        <w:rPr>
          <w:color w:val="000000"/>
          <w:szCs w:val="24"/>
        </w:rPr>
      </w:pPr>
      <w:bookmarkStart w:id="83" w:name="_DV_M1268"/>
      <w:bookmarkEnd w:id="83"/>
      <w:r w:rsidRPr="00774D1A">
        <w:rPr>
          <w:szCs w:val="24"/>
        </w:rPr>
        <w:t>Pénzmosás vagy terrorizmus finanszírozása</w:t>
      </w:r>
      <w:bookmarkStart w:id="84" w:name="_DV_C1915"/>
      <w:r w:rsidRPr="00774D1A">
        <w:rPr>
          <w:rStyle w:val="Lbjegyzet-hivatkozs"/>
          <w:szCs w:val="24"/>
        </w:rPr>
        <w:footnoteReference w:id="47"/>
      </w:r>
      <w:bookmarkEnd w:id="84"/>
      <w:r w:rsidRPr="00774D1A">
        <w:rPr>
          <w:szCs w:val="24"/>
        </w:rPr>
        <w:t>;</w:t>
      </w:r>
    </w:p>
    <w:p w14:paraId="41705994" w14:textId="77777777" w:rsidR="005B464E" w:rsidRDefault="005B464E" w:rsidP="005B464E">
      <w:pPr>
        <w:pStyle w:val="NumPar1"/>
        <w:pBdr>
          <w:top w:val="single" w:sz="4" w:space="1" w:color="auto"/>
          <w:left w:val="single" w:sz="4" w:space="4" w:color="auto"/>
          <w:bottom w:val="single" w:sz="4" w:space="1" w:color="auto"/>
          <w:right w:val="single" w:sz="4" w:space="4" w:color="auto"/>
        </w:pBdr>
        <w:shd w:val="clear" w:color="auto" w:fill="BFBFBF"/>
        <w:jc w:val="left"/>
        <w:rPr>
          <w:szCs w:val="24"/>
        </w:rPr>
      </w:pPr>
      <w:r w:rsidRPr="00774D1A">
        <w:rPr>
          <w:szCs w:val="24"/>
        </w:rPr>
        <w:t>Gyermekmunka és az emberkereskedelem más formái</w:t>
      </w:r>
      <w:r w:rsidRPr="00774D1A">
        <w:rPr>
          <w:rStyle w:val="Lbjegyzet-hivatkozs"/>
          <w:szCs w:val="24"/>
        </w:rPr>
        <w:footnoteReference w:id="48"/>
      </w:r>
    </w:p>
    <w:p w14:paraId="23E5376D" w14:textId="77777777" w:rsidR="004E03B1" w:rsidRPr="004E03B1" w:rsidRDefault="004E03B1" w:rsidP="004E03B1">
      <w:pPr>
        <w:pStyle w:val="Text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54"/>
      </w:tblGrid>
      <w:tr w:rsidR="005B464E" w:rsidRPr="00774D1A" w14:paraId="7C8D305F" w14:textId="77777777" w:rsidTr="005B464E">
        <w:tc>
          <w:tcPr>
            <w:tcW w:w="4644" w:type="dxa"/>
            <w:shd w:val="clear" w:color="auto" w:fill="auto"/>
          </w:tcPr>
          <w:p w14:paraId="0E296706" w14:textId="77777777" w:rsidR="005B464E" w:rsidRPr="00774D1A" w:rsidRDefault="005B464E" w:rsidP="005B464E">
            <w:pPr>
              <w:rPr>
                <w:b/>
              </w:rPr>
            </w:pPr>
            <w:r w:rsidRPr="00774D1A">
              <w:rPr>
                <w:b/>
              </w:rPr>
              <w:t>Az irányelv 57. cikke (1) bekezdésében foglalt okokat végrehajtó nemzeti rendelkezések szerinti büntetőeljárásban hozott ítéletekkel kapcsolatos okok:</w:t>
            </w:r>
          </w:p>
        </w:tc>
        <w:tc>
          <w:tcPr>
            <w:tcW w:w="4645" w:type="dxa"/>
            <w:shd w:val="clear" w:color="auto" w:fill="auto"/>
          </w:tcPr>
          <w:p w14:paraId="65620601" w14:textId="77777777" w:rsidR="005B464E" w:rsidRPr="00774D1A" w:rsidRDefault="005B464E" w:rsidP="005B464E">
            <w:pPr>
              <w:rPr>
                <w:b/>
              </w:rPr>
            </w:pPr>
            <w:r w:rsidRPr="00774D1A">
              <w:rPr>
                <w:b/>
              </w:rPr>
              <w:t>Válasz:</w:t>
            </w:r>
          </w:p>
        </w:tc>
      </w:tr>
      <w:tr w:rsidR="005B464E" w:rsidRPr="00774D1A" w14:paraId="0C2CC2BF" w14:textId="77777777" w:rsidTr="005B464E">
        <w:tc>
          <w:tcPr>
            <w:tcW w:w="4644" w:type="dxa"/>
            <w:shd w:val="clear" w:color="auto" w:fill="auto"/>
          </w:tcPr>
          <w:p w14:paraId="4F85AED0" w14:textId="77777777" w:rsidR="005B464E" w:rsidRPr="00774D1A" w:rsidRDefault="005B464E" w:rsidP="005B464E">
            <w:r w:rsidRPr="00774D1A">
              <w:rPr>
                <w:b/>
              </w:rPr>
              <w:t>Jogerősen elítélték-e a</w:t>
            </w:r>
            <w:r w:rsidRPr="00774D1A">
              <w:t xml:space="preserve"> </w:t>
            </w:r>
            <w:r w:rsidRPr="00774D1A">
              <w:rPr>
                <w:b/>
              </w:rPr>
              <w:t>gazdasági szereplőt</w:t>
            </w:r>
            <w:r w:rsidRPr="00774D1A">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w:t>
            </w:r>
            <w:r w:rsidRPr="00774D1A">
              <w:lastRenderedPageBreak/>
              <w:t xml:space="preserve">évvel ezelőtt hoztak, vagy amelyben a közvetlenül meghatározott kizárás időtartama továbbra is alkalmazandó? </w:t>
            </w:r>
          </w:p>
        </w:tc>
        <w:tc>
          <w:tcPr>
            <w:tcW w:w="4645" w:type="dxa"/>
            <w:shd w:val="clear" w:color="auto" w:fill="auto"/>
          </w:tcPr>
          <w:p w14:paraId="5690369B" w14:textId="77777777" w:rsidR="005B464E" w:rsidRPr="00774D1A" w:rsidRDefault="005B464E" w:rsidP="005B464E">
            <w:r w:rsidRPr="00774D1A">
              <w:lastRenderedPageBreak/>
              <w:t>[] Igen [] Nem</w:t>
            </w:r>
          </w:p>
          <w:p w14:paraId="758BB85D" w14:textId="77777777" w:rsidR="005B464E" w:rsidRPr="00774D1A" w:rsidRDefault="005B464E" w:rsidP="005B464E">
            <w:r w:rsidRPr="00774D1A">
              <w:t>Ha a vonatkozó információ elektronikusan elérhető, kérjük, adja meg a következő információkat: (internetcím, a kibocsátó hatóság vagy testület, a dokumentáció pontos hivatkozási adatai):</w:t>
            </w:r>
            <w:r w:rsidRPr="00774D1A">
              <w:br/>
              <w:t>[……][……][……][……]</w:t>
            </w:r>
            <w:r w:rsidRPr="00774D1A">
              <w:rPr>
                <w:rStyle w:val="Lbjegyzet-hivatkozs"/>
              </w:rPr>
              <w:footnoteReference w:id="49"/>
            </w:r>
          </w:p>
        </w:tc>
      </w:tr>
      <w:tr w:rsidR="005B464E" w:rsidRPr="00774D1A" w14:paraId="7ECBCBB1" w14:textId="77777777" w:rsidTr="005B464E">
        <w:tc>
          <w:tcPr>
            <w:tcW w:w="4644" w:type="dxa"/>
            <w:shd w:val="clear" w:color="auto" w:fill="auto"/>
          </w:tcPr>
          <w:p w14:paraId="2C37CFB6" w14:textId="77777777" w:rsidR="005B464E" w:rsidRPr="00774D1A" w:rsidRDefault="005B464E" w:rsidP="005B464E">
            <w:r w:rsidRPr="00774D1A">
              <w:rPr>
                <w:b/>
              </w:rPr>
              <w:lastRenderedPageBreak/>
              <w:t>Amennyiben igen</w:t>
            </w:r>
            <w:r w:rsidRPr="00774D1A">
              <w:t>, kérjük,</w:t>
            </w:r>
            <w:r w:rsidRPr="00774D1A">
              <w:rPr>
                <w:rStyle w:val="Lbjegyzet-hivatkozs"/>
              </w:rPr>
              <w:footnoteReference w:id="50"/>
            </w:r>
            <w:r w:rsidRPr="00774D1A">
              <w:t xml:space="preserve"> adja meg a következő információkat:</w:t>
            </w:r>
            <w:r w:rsidRPr="00774D1A">
              <w:br/>
              <w:t>a) Elítélés dátuma, adja meg, hogy az 1–6. pontok közül melyik érintett, valamint az ítélet okát (okait),</w:t>
            </w:r>
            <w:r w:rsidRPr="00774D1A">
              <w:br/>
              <w:t>b) Határozza meg az elítélt személyét [ ];</w:t>
            </w:r>
            <w:r w:rsidRPr="00774D1A">
              <w:br/>
            </w:r>
            <w:r w:rsidRPr="00774D1A">
              <w:rPr>
                <w:b/>
              </w:rPr>
              <w:t>c) Amennyiben az ítélet közvetlenül megállapítja:</w:t>
            </w:r>
          </w:p>
        </w:tc>
        <w:tc>
          <w:tcPr>
            <w:tcW w:w="4645" w:type="dxa"/>
            <w:shd w:val="clear" w:color="auto" w:fill="auto"/>
          </w:tcPr>
          <w:p w14:paraId="7428470A" w14:textId="2B8C25CB" w:rsidR="005B464E" w:rsidRPr="00774D1A" w:rsidRDefault="005B464E" w:rsidP="005B464E">
            <w:r w:rsidRPr="00774D1A">
              <w:t>a) Dátum:[   ], pont(ok): [   ], ok(ok):[   ]</w:t>
            </w:r>
            <w:r w:rsidRPr="00774D1A">
              <w:rPr>
                <w:i/>
                <w:vertAlign w:val="superscript"/>
              </w:rPr>
              <w:t xml:space="preserve"> </w:t>
            </w:r>
            <w:r w:rsidRPr="00774D1A">
              <w:br/>
            </w:r>
            <w:r w:rsidRPr="00774D1A">
              <w:br/>
            </w:r>
            <w:r w:rsidRPr="00774D1A">
              <w:br/>
              <w:t>b) [……]</w:t>
            </w:r>
            <w:r w:rsidRPr="00774D1A">
              <w:br/>
              <w:t>c) A kizárási időszak hossza [……] és az érintett pont(ok) [   ]</w:t>
            </w:r>
          </w:p>
          <w:p w14:paraId="483A473D" w14:textId="77777777" w:rsidR="005B464E" w:rsidRPr="00774D1A" w:rsidRDefault="005B464E" w:rsidP="005B464E">
            <w:r w:rsidRPr="00774D1A">
              <w:t>Ha a vonatkozó információ elektronikusan elérhető, kérjük, adja meg a következő információkat: (internetcím, a kibocsátó hatóság vagy testület, a dokumentáció pontos hivatkozási adatai): [……][……][……][……]</w:t>
            </w:r>
            <w:r w:rsidRPr="00774D1A">
              <w:rPr>
                <w:rStyle w:val="Lbjegyzet-hivatkozs"/>
              </w:rPr>
              <w:footnoteReference w:id="51"/>
            </w:r>
          </w:p>
        </w:tc>
      </w:tr>
      <w:tr w:rsidR="005B464E" w:rsidRPr="00774D1A" w14:paraId="26F12FB8" w14:textId="77777777" w:rsidTr="005B464E">
        <w:tc>
          <w:tcPr>
            <w:tcW w:w="4644" w:type="dxa"/>
            <w:shd w:val="clear" w:color="auto" w:fill="auto"/>
          </w:tcPr>
          <w:p w14:paraId="6B525204" w14:textId="77777777" w:rsidR="005B464E" w:rsidRPr="00774D1A" w:rsidRDefault="005B464E" w:rsidP="005B464E">
            <w:r w:rsidRPr="00774D1A">
              <w:t>Ítéletek esetén hozott-e a gazdasági szereplő olyan intézkedéseket, amelyek a releváns kizárási okok ellenére igazolják megbízhatóságát</w:t>
            </w:r>
            <w:r w:rsidRPr="00774D1A">
              <w:rPr>
                <w:rStyle w:val="Lbjegyzet-hivatkozs"/>
              </w:rPr>
              <w:footnoteReference w:id="52"/>
            </w:r>
            <w:r w:rsidRPr="00774D1A">
              <w:t xml:space="preserve"> </w:t>
            </w:r>
            <w:r w:rsidRPr="00774D1A">
              <w:rPr>
                <w:b/>
              </w:rPr>
              <w:t>(</w:t>
            </w:r>
            <w:r w:rsidRPr="00774D1A">
              <w:rPr>
                <w:rStyle w:val="NormalBoldChar"/>
                <w:rFonts w:eastAsia="Calibri"/>
                <w:szCs w:val="24"/>
              </w:rPr>
              <w:t>öntisztázás)</w:t>
            </w:r>
            <w:r w:rsidRPr="00774D1A">
              <w:t>?</w:t>
            </w:r>
          </w:p>
        </w:tc>
        <w:tc>
          <w:tcPr>
            <w:tcW w:w="4645" w:type="dxa"/>
            <w:shd w:val="clear" w:color="auto" w:fill="auto"/>
          </w:tcPr>
          <w:p w14:paraId="50214216" w14:textId="77777777" w:rsidR="005B464E" w:rsidRPr="00774D1A" w:rsidRDefault="005B464E" w:rsidP="005B464E">
            <w:r w:rsidRPr="00774D1A">
              <w:t xml:space="preserve">[] Igen [] Nem </w:t>
            </w:r>
          </w:p>
        </w:tc>
      </w:tr>
      <w:tr w:rsidR="005B464E" w:rsidRPr="00774D1A" w14:paraId="6D82ADBF" w14:textId="77777777" w:rsidTr="005B464E">
        <w:tc>
          <w:tcPr>
            <w:tcW w:w="4644" w:type="dxa"/>
            <w:shd w:val="clear" w:color="auto" w:fill="auto"/>
          </w:tcPr>
          <w:p w14:paraId="0DC064A3" w14:textId="77777777" w:rsidR="005B464E" w:rsidRPr="00774D1A" w:rsidRDefault="005B464E" w:rsidP="005B464E">
            <w:r w:rsidRPr="00774D1A">
              <w:rPr>
                <w:b/>
              </w:rPr>
              <w:t>Amennyiben igen</w:t>
            </w:r>
            <w:r w:rsidRPr="00774D1A">
              <w:t>, kérjük, ismertesse ezeket az intézkedéseket</w:t>
            </w:r>
            <w:r w:rsidRPr="00774D1A">
              <w:rPr>
                <w:rStyle w:val="Lbjegyzet-hivatkozs"/>
              </w:rPr>
              <w:footnoteReference w:id="53"/>
            </w:r>
            <w:r w:rsidRPr="00774D1A">
              <w:t>:</w:t>
            </w:r>
          </w:p>
        </w:tc>
        <w:tc>
          <w:tcPr>
            <w:tcW w:w="4645" w:type="dxa"/>
            <w:shd w:val="clear" w:color="auto" w:fill="auto"/>
          </w:tcPr>
          <w:p w14:paraId="28E17CEF" w14:textId="77777777" w:rsidR="005B464E" w:rsidRPr="00774D1A" w:rsidRDefault="005B464E" w:rsidP="005B464E">
            <w:r w:rsidRPr="00774D1A">
              <w:t>[……]</w:t>
            </w:r>
          </w:p>
        </w:tc>
      </w:tr>
    </w:tbl>
    <w:p w14:paraId="33F0F586" w14:textId="77777777" w:rsidR="006C2B7E" w:rsidRDefault="006C2B7E" w:rsidP="005B464E">
      <w:pPr>
        <w:pStyle w:val="SectionTitle"/>
        <w:rPr>
          <w:sz w:val="24"/>
          <w:szCs w:val="24"/>
        </w:rPr>
      </w:pPr>
    </w:p>
    <w:p w14:paraId="495058D2" w14:textId="77777777" w:rsidR="005B464E" w:rsidRPr="00774D1A" w:rsidRDefault="005B464E" w:rsidP="005B464E">
      <w:pPr>
        <w:pStyle w:val="SectionTitle"/>
        <w:rPr>
          <w:sz w:val="24"/>
          <w:szCs w:val="24"/>
        </w:rPr>
      </w:pPr>
      <w:r w:rsidRPr="00774D1A">
        <w:rPr>
          <w:sz w:val="24"/>
          <w:szCs w:val="24"/>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4704"/>
      </w:tblGrid>
      <w:tr w:rsidR="005B464E" w:rsidRPr="00774D1A" w14:paraId="134C2278" w14:textId="77777777" w:rsidTr="004E03B1">
        <w:tc>
          <w:tcPr>
            <w:tcW w:w="4358" w:type="dxa"/>
            <w:shd w:val="clear" w:color="auto" w:fill="auto"/>
          </w:tcPr>
          <w:p w14:paraId="2A6C4170" w14:textId="77777777" w:rsidR="005B464E" w:rsidRPr="00774D1A" w:rsidRDefault="005B464E" w:rsidP="005B464E">
            <w:pPr>
              <w:rPr>
                <w:b/>
              </w:rPr>
            </w:pPr>
            <w:r w:rsidRPr="00774D1A">
              <w:rPr>
                <w:b/>
              </w:rPr>
              <w:t>Adó vagy társadalombiztosítási járulék fizetése:</w:t>
            </w:r>
          </w:p>
        </w:tc>
        <w:tc>
          <w:tcPr>
            <w:tcW w:w="4704" w:type="dxa"/>
            <w:shd w:val="clear" w:color="auto" w:fill="auto"/>
          </w:tcPr>
          <w:p w14:paraId="161734AA" w14:textId="77777777" w:rsidR="005B464E" w:rsidRPr="00774D1A" w:rsidRDefault="005B464E" w:rsidP="005B464E">
            <w:pPr>
              <w:rPr>
                <w:b/>
              </w:rPr>
            </w:pPr>
            <w:r w:rsidRPr="00774D1A">
              <w:rPr>
                <w:b/>
              </w:rPr>
              <w:t>Válasz:</w:t>
            </w:r>
          </w:p>
        </w:tc>
      </w:tr>
      <w:tr w:rsidR="005B464E" w:rsidRPr="00774D1A" w14:paraId="1F24807C" w14:textId="77777777" w:rsidTr="004E03B1">
        <w:tc>
          <w:tcPr>
            <w:tcW w:w="4358" w:type="dxa"/>
            <w:shd w:val="clear" w:color="auto" w:fill="auto"/>
          </w:tcPr>
          <w:p w14:paraId="6AD31EB9" w14:textId="26B8E998" w:rsidR="004E03B1" w:rsidRPr="00774D1A" w:rsidRDefault="005B464E" w:rsidP="005B464E">
            <w:r w:rsidRPr="00774D1A">
              <w:t xml:space="preserve">Teljesítette-e a gazdasági szereplő összes </w:t>
            </w:r>
            <w:r w:rsidRPr="00774D1A">
              <w:rPr>
                <w:b/>
              </w:rPr>
              <w:t>kötelezettségét az adók és társadalombiztosítási járulékok megfizetése tekintetében</w:t>
            </w:r>
            <w:r w:rsidRPr="00774D1A">
              <w:t>, mind a székhelye szerinti országban, mind pedig az ajánlatkérő szerv vagy a közszolgáltató ajánlatkérő tagállamában, ha ez eltér a székhely szerinti országtól?</w:t>
            </w:r>
          </w:p>
        </w:tc>
        <w:tc>
          <w:tcPr>
            <w:tcW w:w="4704" w:type="dxa"/>
            <w:shd w:val="clear" w:color="auto" w:fill="auto"/>
          </w:tcPr>
          <w:p w14:paraId="404E83D6" w14:textId="77777777" w:rsidR="005B464E" w:rsidRPr="00774D1A" w:rsidRDefault="005B464E" w:rsidP="005B464E">
            <w:r w:rsidRPr="00774D1A">
              <w:t>[] Igen [] Nem</w:t>
            </w:r>
          </w:p>
        </w:tc>
      </w:tr>
    </w:tbl>
    <w:p w14:paraId="3A92A461" w14:textId="77777777" w:rsidR="004E03B1" w:rsidRDefault="004E03B1"/>
    <w:p w14:paraId="1EE62338" w14:textId="77777777" w:rsidR="004E03B1" w:rsidRDefault="004E03B1"/>
    <w:p w14:paraId="7DE1DB41" w14:textId="77777777" w:rsidR="004E03B1" w:rsidRDefault="004E03B1"/>
    <w:p w14:paraId="5CA54A7E" w14:textId="77777777" w:rsidR="004E03B1" w:rsidRDefault="004E03B1"/>
    <w:p w14:paraId="4C27A39B" w14:textId="77777777" w:rsidR="004E03B1" w:rsidRDefault="004E03B1"/>
    <w:p w14:paraId="27BC575D" w14:textId="77777777" w:rsidR="004E03B1" w:rsidRDefault="004E03B1"/>
    <w:p w14:paraId="7F704D65" w14:textId="77777777" w:rsidR="004E03B1" w:rsidRDefault="004E03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2221"/>
        <w:gridCol w:w="2483"/>
      </w:tblGrid>
      <w:tr w:rsidR="005B464E" w:rsidRPr="00774D1A" w14:paraId="5D97321E" w14:textId="77777777" w:rsidTr="004E03B1">
        <w:trPr>
          <w:trHeight w:val="470"/>
        </w:trPr>
        <w:tc>
          <w:tcPr>
            <w:tcW w:w="4358" w:type="dxa"/>
            <w:vMerge w:val="restart"/>
            <w:shd w:val="clear" w:color="auto" w:fill="auto"/>
          </w:tcPr>
          <w:p w14:paraId="5661E36C" w14:textId="09797466" w:rsidR="005B464E" w:rsidRPr="00774D1A" w:rsidRDefault="005B464E" w:rsidP="005B464E">
            <w:r w:rsidRPr="00774D1A">
              <w:rPr>
                <w:b/>
              </w:rPr>
              <w:lastRenderedPageBreak/>
              <w:t>Ha nem</w:t>
            </w:r>
            <w:r w:rsidRPr="00774D1A">
              <w:t>, akkor kérjük, adja meg a következő információkat:</w:t>
            </w:r>
            <w:r w:rsidRPr="00774D1A">
              <w:br/>
              <w:t>a) Érintett ország vagy tagállam</w:t>
            </w:r>
            <w:r w:rsidRPr="00774D1A">
              <w:br/>
              <w:t>b) Mi az érintett összeg?</w:t>
            </w:r>
            <w:r w:rsidRPr="00774D1A">
              <w:br/>
              <w:t>c) A kötelezettségszegés megállapításának módja:</w:t>
            </w:r>
            <w:r w:rsidRPr="00774D1A">
              <w:br/>
              <w:t xml:space="preserve">1) Bírósági vagy közigazgatási </w:t>
            </w:r>
            <w:r w:rsidRPr="00774D1A">
              <w:rPr>
                <w:b/>
              </w:rPr>
              <w:t>határozat</w:t>
            </w:r>
            <w:r w:rsidRPr="00774D1A">
              <w:t>:</w:t>
            </w:r>
          </w:p>
          <w:p w14:paraId="045E7FED" w14:textId="77777777" w:rsidR="005B464E" w:rsidRPr="00774D1A" w:rsidRDefault="005B464E" w:rsidP="005B464E">
            <w:pPr>
              <w:pStyle w:val="Tiret1"/>
              <w:rPr>
                <w:szCs w:val="24"/>
              </w:rPr>
            </w:pPr>
            <w:r w:rsidRPr="00774D1A">
              <w:rPr>
                <w:szCs w:val="24"/>
              </w:rPr>
              <w:tab/>
              <w:t>Ez a határozat jogerős és kötelező?</w:t>
            </w:r>
          </w:p>
          <w:p w14:paraId="385E6AD5" w14:textId="77777777" w:rsidR="005B464E" w:rsidRPr="00774D1A" w:rsidRDefault="005B464E" w:rsidP="00860648">
            <w:pPr>
              <w:pStyle w:val="Tiret1"/>
              <w:numPr>
                <w:ilvl w:val="0"/>
                <w:numId w:val="38"/>
              </w:numPr>
              <w:rPr>
                <w:szCs w:val="24"/>
              </w:rPr>
            </w:pPr>
            <w:r w:rsidRPr="00774D1A">
              <w:rPr>
                <w:szCs w:val="24"/>
              </w:rPr>
              <w:t>Kérjük, adja meg az ítélet vagy a határozat dátumát.</w:t>
            </w:r>
          </w:p>
          <w:p w14:paraId="19354F03" w14:textId="77777777" w:rsidR="005B464E" w:rsidRPr="00774D1A" w:rsidRDefault="005B464E" w:rsidP="00860648">
            <w:pPr>
              <w:pStyle w:val="Tiret1"/>
              <w:numPr>
                <w:ilvl w:val="0"/>
                <w:numId w:val="38"/>
              </w:numPr>
              <w:rPr>
                <w:szCs w:val="24"/>
              </w:rPr>
            </w:pPr>
            <w:r w:rsidRPr="00774D1A">
              <w:rPr>
                <w:szCs w:val="24"/>
              </w:rPr>
              <w:t xml:space="preserve">Ítélet esetén, </w:t>
            </w:r>
            <w:r w:rsidRPr="00774D1A">
              <w:rPr>
                <w:b/>
                <w:szCs w:val="24"/>
              </w:rPr>
              <w:t>amennyiben erről közvetlenül rendelkezik</w:t>
            </w:r>
            <w:r w:rsidRPr="00774D1A">
              <w:rPr>
                <w:szCs w:val="24"/>
              </w:rPr>
              <w:t>, a kizárási időtartam hossza:</w:t>
            </w:r>
          </w:p>
          <w:p w14:paraId="2D24F391" w14:textId="77777777" w:rsidR="005B464E" w:rsidRPr="00774D1A" w:rsidRDefault="005B464E" w:rsidP="005B464E">
            <w:r w:rsidRPr="00774D1A">
              <w:t xml:space="preserve">2) </w:t>
            </w:r>
            <w:r w:rsidRPr="00774D1A">
              <w:rPr>
                <w:b/>
              </w:rPr>
              <w:t>Egyéb mód</w:t>
            </w:r>
            <w:r w:rsidRPr="00774D1A">
              <w:t>? Kérjük, részletezze:</w:t>
            </w:r>
          </w:p>
          <w:p w14:paraId="7DA0D478" w14:textId="77777777" w:rsidR="005B464E" w:rsidRPr="00774D1A" w:rsidRDefault="005B464E" w:rsidP="005B464E">
            <w:r w:rsidRPr="00774D1A">
              <w:t>d) Teljesítette-e a gazdasági szereplő kötelezettségeit oly módon, hogy az esedékes adókat, társadalombiztosítási járulékokat és az esetleges kamatokat és bírságokat megfizette, vagy ezek megfizetésére kötelezettséget vállalt?</w:t>
            </w:r>
          </w:p>
        </w:tc>
        <w:tc>
          <w:tcPr>
            <w:tcW w:w="2221" w:type="dxa"/>
            <w:shd w:val="clear" w:color="auto" w:fill="auto"/>
          </w:tcPr>
          <w:p w14:paraId="1E03F4C9" w14:textId="77777777" w:rsidR="005B464E" w:rsidRPr="00774D1A" w:rsidRDefault="005B464E" w:rsidP="005B464E">
            <w:pPr>
              <w:pStyle w:val="Tiret1"/>
              <w:numPr>
                <w:ilvl w:val="0"/>
                <w:numId w:val="0"/>
              </w:numPr>
              <w:jc w:val="left"/>
              <w:rPr>
                <w:b/>
                <w:szCs w:val="24"/>
              </w:rPr>
            </w:pPr>
            <w:r w:rsidRPr="00774D1A">
              <w:rPr>
                <w:b/>
                <w:szCs w:val="24"/>
              </w:rPr>
              <w:t>Adók</w:t>
            </w:r>
          </w:p>
        </w:tc>
        <w:tc>
          <w:tcPr>
            <w:tcW w:w="2483" w:type="dxa"/>
            <w:shd w:val="clear" w:color="auto" w:fill="auto"/>
          </w:tcPr>
          <w:p w14:paraId="18D279CB" w14:textId="77777777" w:rsidR="005B464E" w:rsidRPr="00774D1A" w:rsidRDefault="005B464E" w:rsidP="005B464E">
            <w:pPr>
              <w:rPr>
                <w:b/>
              </w:rPr>
            </w:pPr>
            <w:r w:rsidRPr="00774D1A">
              <w:rPr>
                <w:b/>
              </w:rPr>
              <w:t>Társadalombiztosítási hozzájárulás</w:t>
            </w:r>
          </w:p>
        </w:tc>
      </w:tr>
      <w:tr w:rsidR="005B464E" w:rsidRPr="00774D1A" w14:paraId="742BC5EC" w14:textId="77777777" w:rsidTr="004E03B1">
        <w:trPr>
          <w:trHeight w:val="1977"/>
        </w:trPr>
        <w:tc>
          <w:tcPr>
            <w:tcW w:w="4358" w:type="dxa"/>
            <w:vMerge/>
            <w:shd w:val="clear" w:color="auto" w:fill="auto"/>
          </w:tcPr>
          <w:p w14:paraId="0C6A8CC8" w14:textId="77777777" w:rsidR="005B464E" w:rsidRPr="00774D1A" w:rsidRDefault="005B464E" w:rsidP="005B464E">
            <w:pPr>
              <w:rPr>
                <w:b/>
              </w:rPr>
            </w:pPr>
          </w:p>
        </w:tc>
        <w:tc>
          <w:tcPr>
            <w:tcW w:w="2221" w:type="dxa"/>
            <w:shd w:val="clear" w:color="auto" w:fill="auto"/>
          </w:tcPr>
          <w:p w14:paraId="6EA78D00" w14:textId="77777777" w:rsidR="005B464E" w:rsidRPr="00774D1A" w:rsidRDefault="005B464E" w:rsidP="005B464E">
            <w:r w:rsidRPr="00774D1A">
              <w:br/>
              <w:t>a) [……]</w:t>
            </w:r>
            <w:r w:rsidRPr="00774D1A">
              <w:br/>
              <w:t>b) [……]</w:t>
            </w:r>
            <w:r w:rsidRPr="00774D1A">
              <w:br/>
            </w:r>
            <w:r w:rsidRPr="00774D1A">
              <w:br/>
            </w:r>
            <w:r w:rsidRPr="00774D1A">
              <w:br/>
              <w:t>c1) [] Igen [] Nem</w:t>
            </w:r>
          </w:p>
          <w:p w14:paraId="2CD9299E" w14:textId="77777777" w:rsidR="005B464E" w:rsidRPr="00774D1A" w:rsidRDefault="005B464E" w:rsidP="005B464E">
            <w:pPr>
              <w:pStyle w:val="Tiret0"/>
              <w:rPr>
                <w:szCs w:val="24"/>
              </w:rPr>
            </w:pPr>
            <w:r w:rsidRPr="00774D1A">
              <w:rPr>
                <w:szCs w:val="24"/>
              </w:rPr>
              <w:t>[] Igen [] Nem</w:t>
            </w:r>
          </w:p>
          <w:p w14:paraId="221E6C8A" w14:textId="77777777" w:rsidR="005B464E" w:rsidRPr="00774D1A" w:rsidRDefault="005B464E" w:rsidP="00860648">
            <w:pPr>
              <w:pStyle w:val="Tiret0"/>
              <w:numPr>
                <w:ilvl w:val="0"/>
                <w:numId w:val="37"/>
              </w:numPr>
              <w:rPr>
                <w:szCs w:val="24"/>
              </w:rPr>
            </w:pPr>
            <w:r w:rsidRPr="00774D1A">
              <w:rPr>
                <w:szCs w:val="24"/>
              </w:rPr>
              <w:t>[……]</w:t>
            </w:r>
            <w:r w:rsidRPr="00774D1A">
              <w:rPr>
                <w:szCs w:val="24"/>
              </w:rPr>
              <w:br/>
            </w:r>
          </w:p>
          <w:p w14:paraId="0436B152" w14:textId="77777777" w:rsidR="005B464E" w:rsidRPr="00774D1A" w:rsidRDefault="005B464E" w:rsidP="00860648">
            <w:pPr>
              <w:pStyle w:val="Tiret0"/>
              <w:numPr>
                <w:ilvl w:val="0"/>
                <w:numId w:val="37"/>
              </w:numPr>
              <w:rPr>
                <w:szCs w:val="24"/>
              </w:rPr>
            </w:pPr>
            <w:r w:rsidRPr="00774D1A">
              <w:rPr>
                <w:szCs w:val="24"/>
              </w:rPr>
              <w:t>[……]</w:t>
            </w:r>
            <w:r w:rsidRPr="00774D1A">
              <w:rPr>
                <w:szCs w:val="24"/>
              </w:rPr>
              <w:br/>
            </w:r>
            <w:r w:rsidRPr="00774D1A">
              <w:rPr>
                <w:szCs w:val="24"/>
              </w:rPr>
              <w:br/>
            </w:r>
          </w:p>
          <w:p w14:paraId="413D3955" w14:textId="77777777" w:rsidR="005B464E" w:rsidRPr="00774D1A" w:rsidRDefault="005B464E" w:rsidP="005B464E">
            <w:r w:rsidRPr="00774D1A">
              <w:t>c2) [ …]</w:t>
            </w:r>
            <w:r w:rsidRPr="00774D1A">
              <w:br/>
            </w:r>
            <w:r w:rsidRPr="00774D1A">
              <w:br/>
              <w:t>d) [] Igen [] Nem</w:t>
            </w:r>
            <w:r w:rsidRPr="00774D1A">
              <w:br/>
            </w:r>
            <w:r w:rsidRPr="00774D1A">
              <w:rPr>
                <w:b/>
              </w:rPr>
              <w:t>Ha igen</w:t>
            </w:r>
            <w:r w:rsidRPr="00774D1A">
              <w:t>, kérjük, részletezze: [……]</w:t>
            </w:r>
          </w:p>
        </w:tc>
        <w:tc>
          <w:tcPr>
            <w:tcW w:w="2483" w:type="dxa"/>
            <w:shd w:val="clear" w:color="auto" w:fill="auto"/>
          </w:tcPr>
          <w:p w14:paraId="64CD419A" w14:textId="77777777" w:rsidR="005B464E" w:rsidRPr="00774D1A" w:rsidRDefault="005B464E" w:rsidP="005B464E">
            <w:r w:rsidRPr="00774D1A">
              <w:br/>
              <w:t>a) [……]</w:t>
            </w:r>
            <w:r w:rsidRPr="00774D1A">
              <w:br/>
              <w:t>b) [……]</w:t>
            </w:r>
            <w:r w:rsidRPr="00774D1A">
              <w:br/>
            </w:r>
            <w:r w:rsidRPr="00774D1A">
              <w:br/>
            </w:r>
            <w:r w:rsidRPr="00774D1A">
              <w:br/>
              <w:t>c1) [] Igen [] Nem</w:t>
            </w:r>
          </w:p>
          <w:p w14:paraId="315A94FA" w14:textId="77777777" w:rsidR="005B464E" w:rsidRPr="00774D1A" w:rsidRDefault="005B464E" w:rsidP="00860648">
            <w:pPr>
              <w:pStyle w:val="Tiret0"/>
              <w:numPr>
                <w:ilvl w:val="0"/>
                <w:numId w:val="37"/>
              </w:numPr>
              <w:rPr>
                <w:szCs w:val="24"/>
              </w:rPr>
            </w:pPr>
            <w:r w:rsidRPr="00774D1A">
              <w:rPr>
                <w:szCs w:val="24"/>
              </w:rPr>
              <w:t>[] Igen [] Nem</w:t>
            </w:r>
          </w:p>
          <w:p w14:paraId="7B12011A" w14:textId="77777777" w:rsidR="005B464E" w:rsidRPr="00774D1A" w:rsidRDefault="005B464E" w:rsidP="00860648">
            <w:pPr>
              <w:pStyle w:val="Tiret0"/>
              <w:numPr>
                <w:ilvl w:val="0"/>
                <w:numId w:val="37"/>
              </w:numPr>
              <w:rPr>
                <w:szCs w:val="24"/>
              </w:rPr>
            </w:pPr>
            <w:r w:rsidRPr="00774D1A">
              <w:rPr>
                <w:szCs w:val="24"/>
              </w:rPr>
              <w:t>[……]</w:t>
            </w:r>
            <w:r w:rsidRPr="00774D1A">
              <w:rPr>
                <w:szCs w:val="24"/>
              </w:rPr>
              <w:br/>
            </w:r>
          </w:p>
          <w:p w14:paraId="7CC12AD1" w14:textId="77777777" w:rsidR="005B464E" w:rsidRPr="00774D1A" w:rsidRDefault="005B464E" w:rsidP="00860648">
            <w:pPr>
              <w:pStyle w:val="Tiret0"/>
              <w:numPr>
                <w:ilvl w:val="0"/>
                <w:numId w:val="37"/>
              </w:numPr>
              <w:rPr>
                <w:szCs w:val="24"/>
              </w:rPr>
            </w:pPr>
            <w:r w:rsidRPr="00774D1A">
              <w:rPr>
                <w:szCs w:val="24"/>
              </w:rPr>
              <w:t>[……]</w:t>
            </w:r>
            <w:r w:rsidRPr="00774D1A">
              <w:rPr>
                <w:szCs w:val="24"/>
              </w:rPr>
              <w:br/>
            </w:r>
            <w:r w:rsidRPr="00774D1A">
              <w:rPr>
                <w:szCs w:val="24"/>
              </w:rPr>
              <w:br/>
            </w:r>
          </w:p>
          <w:p w14:paraId="1994952E" w14:textId="77777777" w:rsidR="005B464E" w:rsidRPr="00774D1A" w:rsidRDefault="005B464E" w:rsidP="005B464E">
            <w:r w:rsidRPr="00774D1A">
              <w:t>c2) [ …]</w:t>
            </w:r>
            <w:r w:rsidRPr="00774D1A">
              <w:br/>
            </w:r>
            <w:r w:rsidRPr="00774D1A">
              <w:br/>
              <w:t>d) [] Igen [] Nem</w:t>
            </w:r>
            <w:r w:rsidRPr="00774D1A">
              <w:br/>
            </w:r>
            <w:r w:rsidRPr="00774D1A">
              <w:rPr>
                <w:b/>
              </w:rPr>
              <w:t>Ha igen</w:t>
            </w:r>
            <w:r w:rsidRPr="00774D1A">
              <w:t>, kérjük, részletezze: [……]</w:t>
            </w:r>
          </w:p>
        </w:tc>
      </w:tr>
      <w:tr w:rsidR="005B464E" w:rsidRPr="00774D1A" w14:paraId="56F29C02" w14:textId="77777777" w:rsidTr="004E03B1">
        <w:tc>
          <w:tcPr>
            <w:tcW w:w="4358" w:type="dxa"/>
            <w:shd w:val="clear" w:color="auto" w:fill="auto"/>
          </w:tcPr>
          <w:p w14:paraId="4E54E220" w14:textId="77777777" w:rsidR="005B464E" w:rsidRPr="00774D1A" w:rsidRDefault="005B464E" w:rsidP="005B464E">
            <w:r w:rsidRPr="00774D1A">
              <w:t>Ha az adók vagy társadalombiztosítási járulékok befizetésére vonatkozó dokumentáció elektronikusan elérhető, kérjük, adja meg a következő információkat:</w:t>
            </w:r>
          </w:p>
        </w:tc>
        <w:tc>
          <w:tcPr>
            <w:tcW w:w="4704" w:type="dxa"/>
            <w:gridSpan w:val="2"/>
            <w:shd w:val="clear" w:color="auto" w:fill="auto"/>
          </w:tcPr>
          <w:p w14:paraId="2973B4FA" w14:textId="77777777" w:rsidR="005B464E" w:rsidRPr="00774D1A" w:rsidRDefault="005B464E" w:rsidP="005B464E">
            <w:r w:rsidRPr="00774D1A">
              <w:t>(internetcím, a kibocsátó hatóság vagy testület, a dokumentáció pontos hivatkozási adatai):</w:t>
            </w:r>
            <w:r w:rsidRPr="00774D1A">
              <w:rPr>
                <w:rStyle w:val="Lbjegyzet-hivatkozs"/>
              </w:rPr>
              <w:t xml:space="preserve"> </w:t>
            </w:r>
            <w:r w:rsidRPr="00774D1A">
              <w:rPr>
                <w:rStyle w:val="Lbjegyzet-hivatkozs"/>
              </w:rPr>
              <w:footnoteReference w:id="54"/>
            </w:r>
            <w:r w:rsidRPr="00774D1A">
              <w:br/>
              <w:t>[……][……][……]</w:t>
            </w:r>
          </w:p>
        </w:tc>
      </w:tr>
    </w:tbl>
    <w:p w14:paraId="137313DF" w14:textId="77777777" w:rsidR="004E03B1" w:rsidRDefault="004E03B1" w:rsidP="005B464E">
      <w:pPr>
        <w:pStyle w:val="SectionTitle"/>
        <w:rPr>
          <w:sz w:val="24"/>
          <w:szCs w:val="24"/>
        </w:rPr>
      </w:pPr>
    </w:p>
    <w:p w14:paraId="3457D39E" w14:textId="77777777" w:rsidR="005B464E" w:rsidRPr="00774D1A" w:rsidRDefault="005B464E" w:rsidP="005B464E">
      <w:pPr>
        <w:pStyle w:val="SectionTitle"/>
        <w:rPr>
          <w:sz w:val="24"/>
          <w:szCs w:val="24"/>
        </w:rPr>
      </w:pPr>
      <w:r w:rsidRPr="00774D1A">
        <w:rPr>
          <w:sz w:val="24"/>
          <w:szCs w:val="24"/>
        </w:rPr>
        <w:t>C: Fizetésképtelenséggel, összeférhetetlenséggel vagy szakmai kötelességszegéssel kapcsolatos okok</w:t>
      </w:r>
      <w:r w:rsidRPr="00774D1A">
        <w:rPr>
          <w:rStyle w:val="Lbjegyzet-hivatkozs"/>
          <w:sz w:val="24"/>
          <w:szCs w:val="24"/>
        </w:rPr>
        <w:footnoteReference w:id="55"/>
      </w:r>
    </w:p>
    <w:p w14:paraId="285E148A"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rPr>
          <w:b/>
        </w:rPr>
      </w:pPr>
      <w:r w:rsidRPr="00774D1A">
        <w:rPr>
          <w: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9"/>
        <w:gridCol w:w="4513"/>
      </w:tblGrid>
      <w:tr w:rsidR="005B464E" w:rsidRPr="00774D1A" w14:paraId="412B553E" w14:textId="77777777" w:rsidTr="005B464E">
        <w:tc>
          <w:tcPr>
            <w:tcW w:w="4644" w:type="dxa"/>
            <w:shd w:val="clear" w:color="auto" w:fill="auto"/>
          </w:tcPr>
          <w:p w14:paraId="3C46B831" w14:textId="77777777" w:rsidR="005B464E" w:rsidRPr="00774D1A" w:rsidRDefault="005B464E" w:rsidP="005B464E">
            <w:pPr>
              <w:rPr>
                <w:b/>
              </w:rPr>
            </w:pPr>
            <w:r w:rsidRPr="00774D1A">
              <w:rPr>
                <w:b/>
              </w:rPr>
              <w:t>Esetleges fizetésképtelenség, összeférhetetlenség vagy szakmai kötelességszegés</w:t>
            </w:r>
          </w:p>
        </w:tc>
        <w:tc>
          <w:tcPr>
            <w:tcW w:w="4645" w:type="dxa"/>
            <w:shd w:val="clear" w:color="auto" w:fill="auto"/>
          </w:tcPr>
          <w:p w14:paraId="00150346" w14:textId="77777777" w:rsidR="005B464E" w:rsidRPr="00774D1A" w:rsidRDefault="005B464E" w:rsidP="005B464E">
            <w:pPr>
              <w:rPr>
                <w:b/>
              </w:rPr>
            </w:pPr>
            <w:r w:rsidRPr="00774D1A">
              <w:rPr>
                <w:b/>
              </w:rPr>
              <w:t>Válasz:</w:t>
            </w:r>
          </w:p>
        </w:tc>
      </w:tr>
      <w:tr w:rsidR="005B464E" w:rsidRPr="00774D1A" w14:paraId="5D85CFAF" w14:textId="77777777" w:rsidTr="005B464E">
        <w:trPr>
          <w:trHeight w:val="406"/>
        </w:trPr>
        <w:tc>
          <w:tcPr>
            <w:tcW w:w="4644" w:type="dxa"/>
            <w:vMerge w:val="restart"/>
            <w:shd w:val="clear" w:color="auto" w:fill="auto"/>
          </w:tcPr>
          <w:p w14:paraId="367209EF" w14:textId="77777777" w:rsidR="005B464E" w:rsidRPr="00774D1A" w:rsidRDefault="005B464E" w:rsidP="005B464E">
            <w:r w:rsidRPr="00774D1A">
              <w:t xml:space="preserve">A gazdasági szereplő </w:t>
            </w:r>
            <w:r w:rsidRPr="00774D1A">
              <w:rPr>
                <w:b/>
              </w:rPr>
              <w:t>tudomása szerint</w:t>
            </w:r>
            <w:r w:rsidRPr="00774D1A">
              <w:t xml:space="preserve"> megszegte-e </w:t>
            </w:r>
            <w:r w:rsidRPr="00774D1A">
              <w:rPr>
                <w:b/>
              </w:rPr>
              <w:t>kötelezettségeit</w:t>
            </w:r>
            <w:r w:rsidRPr="00774D1A">
              <w:t xml:space="preserve"> a </w:t>
            </w:r>
            <w:r w:rsidRPr="00774D1A">
              <w:rPr>
                <w:b/>
              </w:rPr>
              <w:lastRenderedPageBreak/>
              <w:t>környezetvédelmi, a szociális és a munkajog terén</w:t>
            </w:r>
            <w:r w:rsidRPr="00774D1A">
              <w:rPr>
                <w:rStyle w:val="Lbjegyzet-hivatkozs"/>
                <w:b/>
              </w:rPr>
              <w:footnoteReference w:id="56"/>
            </w:r>
            <w:r w:rsidRPr="00774D1A">
              <w:rPr>
                <w:b/>
              </w:rPr>
              <w:t>?</w:t>
            </w:r>
          </w:p>
        </w:tc>
        <w:tc>
          <w:tcPr>
            <w:tcW w:w="4645" w:type="dxa"/>
            <w:shd w:val="clear" w:color="auto" w:fill="auto"/>
          </w:tcPr>
          <w:p w14:paraId="4FF3F834" w14:textId="77777777" w:rsidR="005B464E" w:rsidRPr="00774D1A" w:rsidRDefault="005B464E" w:rsidP="005B464E">
            <w:r w:rsidRPr="00774D1A">
              <w:lastRenderedPageBreak/>
              <w:t>[] Igen [] Nem</w:t>
            </w:r>
          </w:p>
        </w:tc>
      </w:tr>
      <w:tr w:rsidR="005B464E" w:rsidRPr="00774D1A" w14:paraId="39C846B4" w14:textId="77777777" w:rsidTr="005B464E">
        <w:trPr>
          <w:trHeight w:val="405"/>
        </w:trPr>
        <w:tc>
          <w:tcPr>
            <w:tcW w:w="4644" w:type="dxa"/>
            <w:vMerge/>
            <w:shd w:val="clear" w:color="auto" w:fill="auto"/>
          </w:tcPr>
          <w:p w14:paraId="717D62E2" w14:textId="77777777" w:rsidR="005B464E" w:rsidRPr="00774D1A" w:rsidRDefault="005B464E" w:rsidP="005B464E"/>
        </w:tc>
        <w:tc>
          <w:tcPr>
            <w:tcW w:w="4645" w:type="dxa"/>
            <w:shd w:val="clear" w:color="auto" w:fill="auto"/>
          </w:tcPr>
          <w:p w14:paraId="72477108" w14:textId="77777777" w:rsidR="005B464E" w:rsidRPr="00774D1A" w:rsidRDefault="005B464E" w:rsidP="005B464E">
            <w:r w:rsidRPr="00774D1A">
              <w:rPr>
                <w:b/>
              </w:rPr>
              <w:t>Ha igen</w:t>
            </w:r>
            <w:r w:rsidRPr="00774D1A">
              <w:t xml:space="preserve">, hozott-e a gazdasági szereplő olyan intézkedéseket, amelyek e kizárási </w:t>
            </w:r>
            <w:r w:rsidRPr="00774D1A">
              <w:lastRenderedPageBreak/>
              <w:t>okok ellenére igazolják megbízhatóságát (öntisztázás)?</w:t>
            </w:r>
            <w:r w:rsidRPr="00774D1A">
              <w:br/>
              <w:t>[] Igen [] Nem</w:t>
            </w:r>
            <w:r w:rsidRPr="00774D1A">
              <w:br/>
              <w:t>Amennyiben igen, kérjük, ismertesse ezeket az intézkedéseket: [……]</w:t>
            </w:r>
          </w:p>
        </w:tc>
      </w:tr>
      <w:tr w:rsidR="005B464E" w:rsidRPr="00774D1A" w14:paraId="56C28F56" w14:textId="77777777" w:rsidTr="005B464E">
        <w:tc>
          <w:tcPr>
            <w:tcW w:w="4644" w:type="dxa"/>
            <w:shd w:val="clear" w:color="auto" w:fill="auto"/>
          </w:tcPr>
          <w:p w14:paraId="534D388A" w14:textId="77777777" w:rsidR="005B464E" w:rsidRPr="00774D1A" w:rsidRDefault="005B464E" w:rsidP="005B464E">
            <w:pPr>
              <w:pStyle w:val="NormalLeft"/>
              <w:rPr>
                <w:b/>
                <w:szCs w:val="24"/>
              </w:rPr>
            </w:pPr>
            <w:r w:rsidRPr="00774D1A">
              <w:rPr>
                <w:szCs w:val="24"/>
              </w:rPr>
              <w:lastRenderedPageBreak/>
              <w:t>A gazdasági szereplő a következő helyzetek bármelyikében van-e:</w:t>
            </w:r>
            <w:r w:rsidRPr="00774D1A">
              <w:rPr>
                <w:szCs w:val="24"/>
              </w:rPr>
              <w:br/>
              <w:t>a)</w:t>
            </w:r>
            <w:r w:rsidRPr="00774D1A">
              <w:rPr>
                <w:b/>
                <w:szCs w:val="24"/>
              </w:rPr>
              <w:t xml:space="preserve"> Csődeljárás, </w:t>
            </w:r>
            <w:r w:rsidRPr="00774D1A">
              <w:rPr>
                <w:szCs w:val="24"/>
              </w:rPr>
              <w:t>vagy</w:t>
            </w:r>
            <w:r w:rsidRPr="00774D1A">
              <w:rPr>
                <w:szCs w:val="24"/>
              </w:rPr>
              <w:br/>
              <w:t>b)</w:t>
            </w:r>
            <w:r w:rsidRPr="00774D1A">
              <w:rPr>
                <w:b/>
                <w:szCs w:val="24"/>
              </w:rPr>
              <w:t xml:space="preserve"> Fizetésképtelenségi eljárás</w:t>
            </w:r>
            <w:r w:rsidRPr="00774D1A">
              <w:rPr>
                <w:szCs w:val="24"/>
              </w:rPr>
              <w:t xml:space="preserve"> vagy felszámolási eljárás alatt áll, vagy</w:t>
            </w:r>
            <w:r w:rsidRPr="00774D1A">
              <w:rPr>
                <w:szCs w:val="24"/>
              </w:rPr>
              <w:br/>
              <w:t xml:space="preserve">c) </w:t>
            </w:r>
            <w:r w:rsidRPr="00774D1A">
              <w:rPr>
                <w:b/>
                <w:szCs w:val="24"/>
              </w:rPr>
              <w:t>Hitelezőkkel csődegyezséget kötött</w:t>
            </w:r>
            <w:r w:rsidRPr="00774D1A">
              <w:rPr>
                <w:szCs w:val="24"/>
              </w:rPr>
              <w:t>, vagy</w:t>
            </w:r>
            <w:r w:rsidRPr="00774D1A">
              <w:rPr>
                <w:szCs w:val="24"/>
              </w:rPr>
              <w:br/>
              <w:t>d) A nemzeti törvények és rendeletek szerinti hasonló eljárás következtében bármely hasonló helyzetben van</w:t>
            </w:r>
            <w:r w:rsidRPr="00774D1A">
              <w:rPr>
                <w:rStyle w:val="Lbjegyzet-hivatkozs"/>
                <w:szCs w:val="24"/>
              </w:rPr>
              <w:footnoteReference w:id="57"/>
            </w:r>
            <w:r w:rsidRPr="00774D1A">
              <w:rPr>
                <w:szCs w:val="24"/>
              </w:rPr>
              <w:t>, vagy</w:t>
            </w:r>
            <w:r w:rsidRPr="00774D1A">
              <w:rPr>
                <w:szCs w:val="24"/>
              </w:rPr>
              <w:br/>
              <w:t>e) Vagyonát felszámoló vagy bíróság kezeli, vagy</w:t>
            </w:r>
            <w:r w:rsidRPr="00774D1A">
              <w:rPr>
                <w:szCs w:val="24"/>
              </w:rPr>
              <w:br/>
              <w:t>f) Üzleti tevékenységét felfüggesztette?</w:t>
            </w:r>
            <w:r w:rsidRPr="00774D1A">
              <w:rPr>
                <w:szCs w:val="24"/>
              </w:rPr>
              <w:br/>
            </w:r>
            <w:r w:rsidRPr="00774D1A">
              <w:rPr>
                <w:b/>
                <w:szCs w:val="24"/>
              </w:rPr>
              <w:t>Ha igen:</w:t>
            </w:r>
          </w:p>
          <w:p w14:paraId="547ED51B" w14:textId="77777777" w:rsidR="005B464E" w:rsidRPr="00774D1A" w:rsidRDefault="005B464E" w:rsidP="00860648">
            <w:pPr>
              <w:pStyle w:val="Tiret0"/>
              <w:numPr>
                <w:ilvl w:val="0"/>
                <w:numId w:val="37"/>
              </w:numPr>
              <w:rPr>
                <w:szCs w:val="24"/>
              </w:rPr>
            </w:pPr>
            <w:r w:rsidRPr="00774D1A">
              <w:rPr>
                <w:szCs w:val="24"/>
              </w:rPr>
              <w:t>Kérjük, részletezze:</w:t>
            </w:r>
          </w:p>
          <w:p w14:paraId="20C257E2" w14:textId="77777777" w:rsidR="005B464E" w:rsidRPr="00774D1A" w:rsidRDefault="005B464E" w:rsidP="00860648">
            <w:pPr>
              <w:pStyle w:val="Tiret0"/>
              <w:numPr>
                <w:ilvl w:val="0"/>
                <w:numId w:val="37"/>
              </w:numPr>
              <w:rPr>
                <w:szCs w:val="24"/>
              </w:rPr>
            </w:pPr>
            <w:r w:rsidRPr="00774D1A">
              <w:rPr>
                <w:szCs w:val="24"/>
              </w:rPr>
              <w:t>Kérjük, ismertesse az okokat, amelyek miatt mégis képes lesz az alkalmazandó nemzeti szabályokat és üzletfolytonossági intézkedéseket figyelembe véve a szerződés teljesítésére</w:t>
            </w:r>
            <w:r w:rsidRPr="00774D1A">
              <w:rPr>
                <w:rStyle w:val="Lbjegyzet-hivatkozs"/>
                <w:szCs w:val="24"/>
              </w:rPr>
              <w:footnoteReference w:id="58"/>
            </w:r>
            <w:r w:rsidRPr="00774D1A">
              <w:rPr>
                <w:szCs w:val="24"/>
              </w:rPr>
              <w:t>.</w:t>
            </w:r>
          </w:p>
          <w:p w14:paraId="5AB2423B" w14:textId="77777777" w:rsidR="005B464E" w:rsidRPr="00774D1A" w:rsidRDefault="005B464E" w:rsidP="005B464E">
            <w:pPr>
              <w:pStyle w:val="NormalLeft"/>
              <w:rPr>
                <w:szCs w:val="24"/>
              </w:rPr>
            </w:pPr>
            <w:r w:rsidRPr="00774D1A">
              <w:rPr>
                <w:szCs w:val="24"/>
              </w:rPr>
              <w:t>Ha a vonatkozó információ elektronikusan elérhető, kérjük, adja meg a következő információkat:</w:t>
            </w:r>
          </w:p>
        </w:tc>
        <w:tc>
          <w:tcPr>
            <w:tcW w:w="4645" w:type="dxa"/>
            <w:shd w:val="clear" w:color="auto" w:fill="auto"/>
          </w:tcPr>
          <w:p w14:paraId="03A3B611" w14:textId="77777777" w:rsidR="005B464E" w:rsidRPr="00774D1A" w:rsidRDefault="005B464E" w:rsidP="005B464E">
            <w:r w:rsidRPr="00774D1A">
              <w:t>[] Igen [] Nem</w:t>
            </w:r>
            <w:r w:rsidRPr="00774D1A">
              <w:br/>
            </w:r>
            <w:r w:rsidRPr="00774D1A">
              <w:br/>
            </w:r>
            <w:r w:rsidRPr="00774D1A">
              <w:br/>
            </w:r>
            <w:r w:rsidRPr="00774D1A">
              <w:br/>
            </w:r>
            <w:r w:rsidRPr="00774D1A">
              <w:br/>
            </w:r>
            <w:r w:rsidRPr="00774D1A">
              <w:br/>
            </w:r>
            <w:r w:rsidRPr="00774D1A">
              <w:br/>
            </w:r>
            <w:r w:rsidRPr="00774D1A">
              <w:br/>
            </w:r>
            <w:r w:rsidRPr="00774D1A">
              <w:br/>
            </w:r>
            <w:r w:rsidRPr="00774D1A">
              <w:br/>
            </w:r>
          </w:p>
          <w:p w14:paraId="3A8C5B7B" w14:textId="77777777" w:rsidR="005B464E" w:rsidRPr="00774D1A" w:rsidRDefault="005B464E" w:rsidP="00860648">
            <w:pPr>
              <w:pStyle w:val="Tiret0"/>
              <w:numPr>
                <w:ilvl w:val="0"/>
                <w:numId w:val="37"/>
              </w:numPr>
              <w:rPr>
                <w:szCs w:val="24"/>
              </w:rPr>
            </w:pPr>
            <w:r w:rsidRPr="00774D1A">
              <w:rPr>
                <w:szCs w:val="24"/>
              </w:rPr>
              <w:t>[……]</w:t>
            </w:r>
          </w:p>
          <w:p w14:paraId="359E4517" w14:textId="77777777" w:rsidR="005B464E" w:rsidRPr="00774D1A" w:rsidRDefault="005B464E" w:rsidP="00860648">
            <w:pPr>
              <w:pStyle w:val="Tiret0"/>
              <w:numPr>
                <w:ilvl w:val="0"/>
                <w:numId w:val="37"/>
              </w:numPr>
              <w:rPr>
                <w:szCs w:val="24"/>
              </w:rPr>
            </w:pPr>
            <w:r w:rsidRPr="00774D1A">
              <w:rPr>
                <w:szCs w:val="24"/>
              </w:rPr>
              <w:t>[……]</w:t>
            </w:r>
            <w:r w:rsidRPr="00774D1A">
              <w:rPr>
                <w:szCs w:val="24"/>
              </w:rPr>
              <w:br/>
            </w:r>
            <w:r w:rsidRPr="00774D1A">
              <w:rPr>
                <w:szCs w:val="24"/>
              </w:rPr>
              <w:br/>
            </w:r>
            <w:r w:rsidRPr="00774D1A">
              <w:rPr>
                <w:szCs w:val="24"/>
              </w:rPr>
              <w:br/>
            </w:r>
          </w:p>
          <w:p w14:paraId="13CD612B" w14:textId="77777777" w:rsidR="005B464E" w:rsidRPr="00774D1A" w:rsidRDefault="005B464E" w:rsidP="005B464E">
            <w:pPr>
              <w:pStyle w:val="Tiret0"/>
              <w:numPr>
                <w:ilvl w:val="0"/>
                <w:numId w:val="0"/>
              </w:numPr>
              <w:ind w:left="850"/>
              <w:rPr>
                <w:szCs w:val="24"/>
              </w:rPr>
            </w:pPr>
            <w:r w:rsidRPr="00774D1A">
              <w:rPr>
                <w:szCs w:val="24"/>
              </w:rPr>
              <w:br/>
            </w:r>
          </w:p>
          <w:p w14:paraId="491571FB" w14:textId="77777777" w:rsidR="005B464E" w:rsidRPr="00774D1A" w:rsidRDefault="005B464E" w:rsidP="005B464E">
            <w:r w:rsidRPr="00774D1A">
              <w:t>(internetcím, a kibocsátó hatóság vagy testület, a dokumentáció pontos hivatkozási adatai): [……][……][……]</w:t>
            </w:r>
          </w:p>
        </w:tc>
      </w:tr>
      <w:tr w:rsidR="005B464E" w:rsidRPr="00774D1A" w14:paraId="0A13CE57" w14:textId="77777777" w:rsidTr="005B464E">
        <w:trPr>
          <w:trHeight w:val="303"/>
        </w:trPr>
        <w:tc>
          <w:tcPr>
            <w:tcW w:w="4644" w:type="dxa"/>
            <w:vMerge w:val="restart"/>
            <w:shd w:val="clear" w:color="auto" w:fill="auto"/>
          </w:tcPr>
          <w:p w14:paraId="0101B854" w14:textId="77777777" w:rsidR="005B464E" w:rsidRPr="00774D1A" w:rsidRDefault="005B464E" w:rsidP="005B464E">
            <w:pPr>
              <w:pStyle w:val="NormalLeft"/>
              <w:rPr>
                <w:szCs w:val="24"/>
              </w:rPr>
            </w:pPr>
            <w:r w:rsidRPr="00774D1A">
              <w:rPr>
                <w:szCs w:val="24"/>
              </w:rPr>
              <w:t xml:space="preserve">Elkövetett-e a gazdasági szereplő </w:t>
            </w:r>
            <w:r w:rsidRPr="00774D1A">
              <w:rPr>
                <w:b/>
                <w:szCs w:val="24"/>
              </w:rPr>
              <w:t>súlyos szakmai kötelességszegést</w:t>
            </w:r>
            <w:r w:rsidRPr="00774D1A">
              <w:rPr>
                <w:rStyle w:val="Lbjegyzet-hivatkozs"/>
                <w:b/>
                <w:szCs w:val="24"/>
              </w:rPr>
              <w:footnoteReference w:id="59"/>
            </w:r>
            <w:r w:rsidRPr="00774D1A">
              <w:rPr>
                <w:szCs w:val="24"/>
              </w:rPr>
              <w:t xml:space="preserve">? </w:t>
            </w:r>
            <w:r w:rsidRPr="00774D1A">
              <w:rPr>
                <w:szCs w:val="24"/>
              </w:rPr>
              <w:br/>
              <w:t>Ha igen, kérjük, részletezze:</w:t>
            </w:r>
          </w:p>
        </w:tc>
        <w:tc>
          <w:tcPr>
            <w:tcW w:w="4645" w:type="dxa"/>
            <w:shd w:val="clear" w:color="auto" w:fill="auto"/>
          </w:tcPr>
          <w:p w14:paraId="3A091913" w14:textId="77777777" w:rsidR="005B464E" w:rsidRPr="00774D1A" w:rsidRDefault="005B464E" w:rsidP="005B464E">
            <w:r w:rsidRPr="00774D1A">
              <w:t>[] Igen [] Nem,</w:t>
            </w:r>
            <w:r w:rsidRPr="00774D1A">
              <w:br/>
            </w:r>
            <w:r w:rsidRPr="00774D1A">
              <w:br/>
              <w:t xml:space="preserve"> [……]</w:t>
            </w:r>
          </w:p>
        </w:tc>
      </w:tr>
      <w:tr w:rsidR="005B464E" w:rsidRPr="00774D1A" w14:paraId="12C72AA1" w14:textId="77777777" w:rsidTr="005B464E">
        <w:trPr>
          <w:trHeight w:val="303"/>
        </w:trPr>
        <w:tc>
          <w:tcPr>
            <w:tcW w:w="4644" w:type="dxa"/>
            <w:vMerge/>
            <w:shd w:val="clear" w:color="auto" w:fill="auto"/>
          </w:tcPr>
          <w:p w14:paraId="34DF95C8" w14:textId="77777777" w:rsidR="005B464E" w:rsidRPr="00774D1A" w:rsidRDefault="005B464E" w:rsidP="005B464E">
            <w:pPr>
              <w:pStyle w:val="NormalLeft"/>
              <w:rPr>
                <w:szCs w:val="24"/>
              </w:rPr>
            </w:pPr>
          </w:p>
        </w:tc>
        <w:tc>
          <w:tcPr>
            <w:tcW w:w="4645" w:type="dxa"/>
            <w:shd w:val="clear" w:color="auto" w:fill="auto"/>
          </w:tcPr>
          <w:p w14:paraId="0081D9A6" w14:textId="77777777" w:rsidR="005B464E" w:rsidRPr="00774D1A" w:rsidRDefault="005B464E" w:rsidP="005B464E">
            <w:r w:rsidRPr="00774D1A">
              <w:rPr>
                <w:b/>
              </w:rPr>
              <w:t>Ha igen</w:t>
            </w:r>
            <w:r w:rsidRPr="00774D1A">
              <w:t xml:space="preserve">, tett-e a gazdasági szereplő öntisztázó intézkedéseket? </w:t>
            </w:r>
          </w:p>
          <w:p w14:paraId="10876D6E" w14:textId="77777777" w:rsidR="005B464E" w:rsidRPr="00774D1A" w:rsidRDefault="005B464E" w:rsidP="005B464E">
            <w:r w:rsidRPr="00774D1A">
              <w:t>[] Igen [] Nem</w:t>
            </w:r>
            <w:r w:rsidRPr="00774D1A">
              <w:br/>
            </w:r>
            <w:r w:rsidRPr="00774D1A">
              <w:rPr>
                <w:b/>
              </w:rPr>
              <w:t>Amennyiben igen</w:t>
            </w:r>
            <w:r w:rsidRPr="00774D1A">
              <w:t xml:space="preserve">, kérjük, ismertesse ezeket az intézkedéseket: </w:t>
            </w:r>
          </w:p>
          <w:p w14:paraId="367DCA50" w14:textId="77777777" w:rsidR="005B464E" w:rsidRPr="00774D1A" w:rsidRDefault="005B464E" w:rsidP="005B464E">
            <w:r w:rsidRPr="00774D1A">
              <w:t>[……]</w:t>
            </w:r>
          </w:p>
        </w:tc>
      </w:tr>
      <w:tr w:rsidR="005B464E" w:rsidRPr="00774D1A" w14:paraId="15C45682" w14:textId="77777777" w:rsidTr="005B464E">
        <w:trPr>
          <w:trHeight w:val="515"/>
        </w:trPr>
        <w:tc>
          <w:tcPr>
            <w:tcW w:w="4644" w:type="dxa"/>
            <w:vMerge w:val="restart"/>
            <w:shd w:val="clear" w:color="auto" w:fill="auto"/>
          </w:tcPr>
          <w:p w14:paraId="7DBB3043" w14:textId="77777777" w:rsidR="005B464E" w:rsidRPr="00774D1A" w:rsidRDefault="005B464E" w:rsidP="005B464E">
            <w:pPr>
              <w:pStyle w:val="NormalLeft"/>
              <w:rPr>
                <w:szCs w:val="24"/>
              </w:rPr>
            </w:pPr>
            <w:r w:rsidRPr="00774D1A">
              <w:rPr>
                <w:rStyle w:val="NormalBoldChar"/>
                <w:rFonts w:eastAsia="Calibri"/>
                <w:szCs w:val="24"/>
              </w:rPr>
              <w:t>Kötött-e a gazdasági szereplő</w:t>
            </w:r>
            <w:r w:rsidRPr="00774D1A">
              <w:rPr>
                <w:szCs w:val="24"/>
              </w:rPr>
              <w:t xml:space="preserve"> </w:t>
            </w:r>
            <w:r w:rsidRPr="00774D1A">
              <w:rPr>
                <w:b/>
                <w:szCs w:val="24"/>
              </w:rPr>
              <w:t>a verseny torzítását célzó</w:t>
            </w:r>
            <w:r w:rsidRPr="00774D1A">
              <w:rPr>
                <w:szCs w:val="24"/>
              </w:rPr>
              <w:t xml:space="preserve"> </w:t>
            </w:r>
            <w:r w:rsidRPr="00774D1A">
              <w:rPr>
                <w:b/>
                <w:szCs w:val="24"/>
              </w:rPr>
              <w:t>megállapodást</w:t>
            </w:r>
            <w:r w:rsidRPr="00774D1A">
              <w:rPr>
                <w:szCs w:val="24"/>
              </w:rPr>
              <w:t xml:space="preserve"> más gazdasági szereplőkkel?</w:t>
            </w:r>
            <w:r w:rsidRPr="00774D1A">
              <w:rPr>
                <w:szCs w:val="24"/>
              </w:rPr>
              <w:br/>
            </w:r>
            <w:r w:rsidRPr="00774D1A">
              <w:rPr>
                <w:b/>
                <w:szCs w:val="24"/>
              </w:rPr>
              <w:t>Ha igen</w:t>
            </w:r>
            <w:r w:rsidRPr="00774D1A">
              <w:rPr>
                <w:szCs w:val="24"/>
              </w:rPr>
              <w:t>, kérjük, részletezze:</w:t>
            </w:r>
          </w:p>
        </w:tc>
        <w:tc>
          <w:tcPr>
            <w:tcW w:w="4645" w:type="dxa"/>
            <w:shd w:val="clear" w:color="auto" w:fill="auto"/>
          </w:tcPr>
          <w:p w14:paraId="2B8E2BFE" w14:textId="77777777" w:rsidR="004E03B1" w:rsidRDefault="004E03B1" w:rsidP="004E03B1"/>
          <w:p w14:paraId="11376903" w14:textId="3B399822" w:rsidR="005B464E" w:rsidRPr="00774D1A" w:rsidRDefault="005B464E" w:rsidP="004E03B1">
            <w:r w:rsidRPr="00774D1A">
              <w:lastRenderedPageBreak/>
              <w:t>[] Igen [] Nem</w:t>
            </w:r>
            <w:r w:rsidRPr="00774D1A">
              <w:br/>
              <w:t>[…]</w:t>
            </w:r>
          </w:p>
        </w:tc>
      </w:tr>
      <w:tr w:rsidR="005B464E" w:rsidRPr="00774D1A" w14:paraId="7A582B19" w14:textId="77777777" w:rsidTr="005B464E">
        <w:trPr>
          <w:trHeight w:val="514"/>
        </w:trPr>
        <w:tc>
          <w:tcPr>
            <w:tcW w:w="4644" w:type="dxa"/>
            <w:vMerge/>
            <w:shd w:val="clear" w:color="auto" w:fill="auto"/>
          </w:tcPr>
          <w:p w14:paraId="28377878" w14:textId="77777777" w:rsidR="005B464E" w:rsidRPr="00774D1A" w:rsidRDefault="005B464E" w:rsidP="005B464E">
            <w:pPr>
              <w:pStyle w:val="NormalLeft"/>
              <w:rPr>
                <w:rStyle w:val="NormalBoldChar"/>
                <w:rFonts w:eastAsia="Calibri"/>
                <w:b w:val="0"/>
                <w:szCs w:val="24"/>
              </w:rPr>
            </w:pPr>
          </w:p>
        </w:tc>
        <w:tc>
          <w:tcPr>
            <w:tcW w:w="4645" w:type="dxa"/>
            <w:shd w:val="clear" w:color="auto" w:fill="auto"/>
          </w:tcPr>
          <w:p w14:paraId="731552C1" w14:textId="77777777" w:rsidR="005B464E" w:rsidRPr="00774D1A" w:rsidRDefault="005B464E" w:rsidP="005B464E">
            <w:r w:rsidRPr="00774D1A">
              <w:rPr>
                <w:b/>
              </w:rPr>
              <w:t>Ha igen</w:t>
            </w:r>
            <w:r w:rsidRPr="00774D1A">
              <w:t xml:space="preserve">, tett-e a gazdasági szereplő öntisztázó intézkedéseket? </w:t>
            </w:r>
          </w:p>
          <w:p w14:paraId="1414BB0A" w14:textId="77777777" w:rsidR="005B464E" w:rsidRPr="00774D1A" w:rsidRDefault="005B464E" w:rsidP="005B464E">
            <w:r w:rsidRPr="00774D1A">
              <w:t>[] Igen [] Nem</w:t>
            </w:r>
            <w:r w:rsidRPr="00774D1A">
              <w:br/>
            </w:r>
            <w:r w:rsidRPr="00774D1A">
              <w:rPr>
                <w:b/>
              </w:rPr>
              <w:t>Amennyiben igen</w:t>
            </w:r>
            <w:r w:rsidRPr="00774D1A">
              <w:t>, kérjük, ismertesse ezeket az intézkedéseket: [……]</w:t>
            </w:r>
          </w:p>
        </w:tc>
      </w:tr>
      <w:tr w:rsidR="005B464E" w:rsidRPr="00774D1A" w14:paraId="0D6B1E39" w14:textId="77777777" w:rsidTr="005B464E">
        <w:trPr>
          <w:trHeight w:val="1316"/>
        </w:trPr>
        <w:tc>
          <w:tcPr>
            <w:tcW w:w="4644" w:type="dxa"/>
            <w:shd w:val="clear" w:color="auto" w:fill="auto"/>
          </w:tcPr>
          <w:p w14:paraId="237A4E54" w14:textId="77777777" w:rsidR="005B464E" w:rsidRPr="00774D1A" w:rsidRDefault="005B464E" w:rsidP="005B464E">
            <w:pPr>
              <w:pStyle w:val="NormalLeft"/>
              <w:rPr>
                <w:rStyle w:val="NormalBoldChar"/>
                <w:rFonts w:eastAsia="Calibri"/>
                <w:b w:val="0"/>
                <w:szCs w:val="24"/>
              </w:rPr>
            </w:pPr>
            <w:r w:rsidRPr="00774D1A">
              <w:rPr>
                <w:rStyle w:val="NormalBoldChar"/>
                <w:rFonts w:eastAsia="Calibri"/>
                <w:szCs w:val="24"/>
              </w:rPr>
              <w:t xml:space="preserve">Van-e tudomása a gazdasági szereplőnek bármilyen </w:t>
            </w:r>
            <w:r w:rsidRPr="00774D1A">
              <w:rPr>
                <w:b/>
                <w:szCs w:val="24"/>
              </w:rPr>
              <w:t>összeférhetetlenségről</w:t>
            </w:r>
            <w:r w:rsidRPr="00774D1A">
              <w:rPr>
                <w:rStyle w:val="Lbjegyzet-hivatkozs"/>
                <w:b/>
                <w:szCs w:val="24"/>
              </w:rPr>
              <w:footnoteReference w:id="60"/>
            </w:r>
            <w:r w:rsidRPr="00774D1A">
              <w:rPr>
                <w:szCs w:val="24"/>
              </w:rPr>
              <w:t xml:space="preserve"> a közbeszerzési eljárásban való részvételéből fakadóan?</w:t>
            </w:r>
            <w:r w:rsidRPr="00774D1A">
              <w:rPr>
                <w:szCs w:val="24"/>
              </w:rPr>
              <w:br/>
            </w:r>
            <w:r w:rsidRPr="00774D1A">
              <w:rPr>
                <w:b/>
                <w:szCs w:val="24"/>
              </w:rPr>
              <w:t>Ha igen</w:t>
            </w:r>
            <w:r w:rsidRPr="00774D1A">
              <w:rPr>
                <w:szCs w:val="24"/>
              </w:rPr>
              <w:t>, kérjük, részletezze:</w:t>
            </w:r>
          </w:p>
        </w:tc>
        <w:tc>
          <w:tcPr>
            <w:tcW w:w="4645" w:type="dxa"/>
            <w:shd w:val="clear" w:color="auto" w:fill="auto"/>
          </w:tcPr>
          <w:p w14:paraId="261BA3E4" w14:textId="77777777" w:rsidR="005B464E" w:rsidRPr="00774D1A" w:rsidRDefault="005B464E" w:rsidP="005B464E">
            <w:r w:rsidRPr="00774D1A">
              <w:t>[] Igen [] Nem</w:t>
            </w:r>
            <w:r w:rsidRPr="00774D1A">
              <w:br/>
            </w:r>
            <w:r w:rsidRPr="00774D1A">
              <w:br/>
            </w:r>
            <w:r w:rsidRPr="00774D1A">
              <w:br/>
              <w:t>[…]</w:t>
            </w:r>
          </w:p>
        </w:tc>
      </w:tr>
      <w:tr w:rsidR="005B464E" w:rsidRPr="00774D1A" w14:paraId="01ACDE42" w14:textId="77777777" w:rsidTr="005B464E">
        <w:trPr>
          <w:trHeight w:val="1544"/>
        </w:trPr>
        <w:tc>
          <w:tcPr>
            <w:tcW w:w="4644" w:type="dxa"/>
            <w:shd w:val="clear" w:color="auto" w:fill="auto"/>
          </w:tcPr>
          <w:p w14:paraId="6173339E" w14:textId="77777777" w:rsidR="005B464E" w:rsidRPr="00774D1A" w:rsidRDefault="005B464E" w:rsidP="005B464E">
            <w:pPr>
              <w:pStyle w:val="NormalLeft"/>
              <w:rPr>
                <w:rStyle w:val="NormalBoldChar"/>
                <w:rFonts w:eastAsia="Calibri"/>
                <w:b w:val="0"/>
                <w:szCs w:val="24"/>
              </w:rPr>
            </w:pPr>
            <w:r w:rsidRPr="00774D1A">
              <w:rPr>
                <w:rStyle w:val="NormalBoldChar"/>
                <w:rFonts w:eastAsia="Calibri"/>
                <w:szCs w:val="24"/>
              </w:rPr>
              <w:t xml:space="preserve">Nyújtott-e a gazdasági szereplő vagy </w:t>
            </w:r>
            <w:r w:rsidRPr="00774D1A">
              <w:rPr>
                <w:szCs w:val="24"/>
              </w:rPr>
              <w:t xml:space="preserve">valamely hozzá kapcsolódó vállalkozás </w:t>
            </w:r>
            <w:r w:rsidRPr="00774D1A">
              <w:rPr>
                <w:b/>
                <w:szCs w:val="24"/>
              </w:rPr>
              <w:t>tanácsadást</w:t>
            </w:r>
            <w:r w:rsidRPr="00774D1A">
              <w:rPr>
                <w:szCs w:val="24"/>
              </w:rPr>
              <w:t xml:space="preserve"> az ajánlatkérő szervnek vagy a közszolgáltató ajánlatkérőnek, vagy </w:t>
            </w:r>
            <w:r w:rsidRPr="00774D1A">
              <w:rPr>
                <w:b/>
                <w:szCs w:val="24"/>
              </w:rPr>
              <w:t>részt vett-e</w:t>
            </w:r>
            <w:r w:rsidRPr="00774D1A">
              <w:rPr>
                <w:szCs w:val="24"/>
              </w:rPr>
              <w:t xml:space="preserve"> más módon a közbeszerzési eljárás </w:t>
            </w:r>
            <w:r w:rsidRPr="00774D1A">
              <w:rPr>
                <w:b/>
                <w:szCs w:val="24"/>
              </w:rPr>
              <w:t>előkészítésében</w:t>
            </w:r>
            <w:r w:rsidRPr="00774D1A">
              <w:rPr>
                <w:szCs w:val="24"/>
              </w:rPr>
              <w:t>?</w:t>
            </w:r>
            <w:r w:rsidRPr="00774D1A">
              <w:rPr>
                <w:szCs w:val="24"/>
              </w:rPr>
              <w:br/>
            </w:r>
            <w:r w:rsidRPr="00774D1A">
              <w:rPr>
                <w:b/>
                <w:szCs w:val="24"/>
              </w:rPr>
              <w:t>Ha igen</w:t>
            </w:r>
            <w:r w:rsidRPr="00774D1A">
              <w:rPr>
                <w:szCs w:val="24"/>
              </w:rPr>
              <w:t>, kérjük, részletezze:</w:t>
            </w:r>
          </w:p>
        </w:tc>
        <w:tc>
          <w:tcPr>
            <w:tcW w:w="4645" w:type="dxa"/>
            <w:shd w:val="clear" w:color="auto" w:fill="auto"/>
          </w:tcPr>
          <w:p w14:paraId="1B90161C" w14:textId="77777777" w:rsidR="005B464E" w:rsidRPr="00774D1A" w:rsidRDefault="005B464E" w:rsidP="005B464E">
            <w:r w:rsidRPr="00774D1A">
              <w:t>[] Igen [] Nem</w:t>
            </w:r>
            <w:r w:rsidRPr="00774D1A">
              <w:br/>
            </w:r>
            <w:r w:rsidRPr="00774D1A">
              <w:br/>
            </w:r>
            <w:r w:rsidRPr="00774D1A">
              <w:br/>
            </w:r>
            <w:r w:rsidRPr="00774D1A">
              <w:br/>
              <w:t>[…]</w:t>
            </w:r>
          </w:p>
        </w:tc>
      </w:tr>
      <w:tr w:rsidR="005B464E" w:rsidRPr="00774D1A" w14:paraId="6CC2E63E" w14:textId="77777777" w:rsidTr="005B464E">
        <w:trPr>
          <w:trHeight w:val="932"/>
        </w:trPr>
        <w:tc>
          <w:tcPr>
            <w:tcW w:w="4644" w:type="dxa"/>
            <w:vMerge w:val="restart"/>
            <w:shd w:val="clear" w:color="auto" w:fill="auto"/>
          </w:tcPr>
          <w:p w14:paraId="5FD73249" w14:textId="77777777" w:rsidR="005B464E" w:rsidRPr="00774D1A" w:rsidRDefault="005B464E" w:rsidP="005B464E">
            <w:pPr>
              <w:pStyle w:val="NormalLeft"/>
              <w:rPr>
                <w:rStyle w:val="NormalBoldChar"/>
                <w:rFonts w:eastAsia="Calibri"/>
                <w:b w:val="0"/>
                <w:szCs w:val="24"/>
              </w:rPr>
            </w:pPr>
            <w:r w:rsidRPr="00774D1A">
              <w:rPr>
                <w:szCs w:val="24"/>
              </w:rPr>
              <w:t>Tapasztalta-e a gazdasági szereplő valamely korábbi közbeszerzési szerződés vagy egy ajánlatkérő szervvel kötött korábbi szerződés vagy korábbi koncessziós szerződés</w:t>
            </w:r>
            <w:r w:rsidRPr="00774D1A">
              <w:rPr>
                <w:b/>
                <w:szCs w:val="24"/>
              </w:rPr>
              <w:t xml:space="preserve"> lejárat előtti megszüntetését</w:t>
            </w:r>
            <w:r w:rsidRPr="00774D1A">
              <w:rPr>
                <w:szCs w:val="24"/>
              </w:rPr>
              <w:t xml:space="preserve"> vagy az említett korábbi szerződéshez kapcsolódó kártérítési követelést vagy egyéb hasonló szankciókat?</w:t>
            </w:r>
            <w:r w:rsidRPr="00774D1A">
              <w:rPr>
                <w:szCs w:val="24"/>
              </w:rPr>
              <w:br/>
            </w:r>
            <w:r w:rsidRPr="00774D1A">
              <w:rPr>
                <w:b/>
                <w:szCs w:val="24"/>
              </w:rPr>
              <w:t>Ha igen</w:t>
            </w:r>
            <w:r w:rsidRPr="00774D1A">
              <w:rPr>
                <w:szCs w:val="24"/>
              </w:rPr>
              <w:t>, kérjük, részletezze:</w:t>
            </w:r>
          </w:p>
        </w:tc>
        <w:tc>
          <w:tcPr>
            <w:tcW w:w="4645" w:type="dxa"/>
            <w:shd w:val="clear" w:color="auto" w:fill="auto"/>
          </w:tcPr>
          <w:p w14:paraId="5DB11015" w14:textId="77777777" w:rsidR="005B464E" w:rsidRPr="00774D1A" w:rsidRDefault="005B464E" w:rsidP="005B464E">
            <w:r w:rsidRPr="00774D1A">
              <w:t>[] Igen [] Nem</w:t>
            </w:r>
            <w:r w:rsidRPr="00774D1A">
              <w:br/>
            </w:r>
            <w:r w:rsidRPr="00774D1A">
              <w:br/>
            </w:r>
            <w:r w:rsidRPr="00774D1A">
              <w:br/>
            </w:r>
            <w:r w:rsidRPr="00774D1A">
              <w:br/>
            </w:r>
            <w:r w:rsidRPr="00774D1A">
              <w:br/>
            </w:r>
            <w:r w:rsidRPr="00774D1A">
              <w:br/>
              <w:t>[…]</w:t>
            </w:r>
          </w:p>
        </w:tc>
      </w:tr>
      <w:tr w:rsidR="005B464E" w:rsidRPr="00774D1A" w14:paraId="73658B9F" w14:textId="77777777" w:rsidTr="005B464E">
        <w:trPr>
          <w:trHeight w:val="931"/>
        </w:trPr>
        <w:tc>
          <w:tcPr>
            <w:tcW w:w="4644" w:type="dxa"/>
            <w:vMerge/>
            <w:shd w:val="clear" w:color="auto" w:fill="auto"/>
          </w:tcPr>
          <w:p w14:paraId="0C07D8F4" w14:textId="77777777" w:rsidR="005B464E" w:rsidRPr="00774D1A" w:rsidRDefault="005B464E" w:rsidP="005B464E">
            <w:pPr>
              <w:pStyle w:val="NormalLeft"/>
              <w:rPr>
                <w:szCs w:val="24"/>
              </w:rPr>
            </w:pPr>
          </w:p>
        </w:tc>
        <w:tc>
          <w:tcPr>
            <w:tcW w:w="4645" w:type="dxa"/>
            <w:shd w:val="clear" w:color="auto" w:fill="auto"/>
          </w:tcPr>
          <w:p w14:paraId="241AC902" w14:textId="77777777" w:rsidR="005B464E" w:rsidRPr="00774D1A" w:rsidRDefault="005B464E" w:rsidP="005B464E">
            <w:r w:rsidRPr="00774D1A">
              <w:rPr>
                <w:b/>
              </w:rPr>
              <w:t>Ha igen</w:t>
            </w:r>
            <w:r w:rsidRPr="00774D1A">
              <w:t xml:space="preserve">, tett-e a gazdasági szereplő öntisztázó intézkedéseket? </w:t>
            </w:r>
          </w:p>
          <w:p w14:paraId="329E0654" w14:textId="77777777" w:rsidR="005B464E" w:rsidRPr="00774D1A" w:rsidRDefault="005B464E" w:rsidP="005B464E">
            <w:r w:rsidRPr="00774D1A">
              <w:t>[] Igen [] Nem</w:t>
            </w:r>
            <w:r w:rsidRPr="00774D1A">
              <w:br/>
            </w:r>
            <w:r w:rsidRPr="00774D1A">
              <w:rPr>
                <w:b/>
              </w:rPr>
              <w:t>Amennyiben igen</w:t>
            </w:r>
            <w:r w:rsidRPr="00774D1A">
              <w:t>, kérjük, ismertesse ezeket az intézkedéseket: [……]</w:t>
            </w:r>
          </w:p>
        </w:tc>
      </w:tr>
      <w:tr w:rsidR="005B464E" w:rsidRPr="00774D1A" w14:paraId="0B5B18B0" w14:textId="77777777" w:rsidTr="005B464E">
        <w:tc>
          <w:tcPr>
            <w:tcW w:w="4644" w:type="dxa"/>
            <w:shd w:val="clear" w:color="auto" w:fill="auto"/>
          </w:tcPr>
          <w:p w14:paraId="19AA3B11" w14:textId="77777777" w:rsidR="005B464E" w:rsidRPr="00774D1A" w:rsidRDefault="005B464E" w:rsidP="005B464E">
            <w:pPr>
              <w:pStyle w:val="NormalLeft"/>
              <w:rPr>
                <w:szCs w:val="24"/>
              </w:rPr>
            </w:pPr>
            <w:r w:rsidRPr="00774D1A">
              <w:rPr>
                <w:szCs w:val="24"/>
              </w:rPr>
              <w:t>Megerősíti-e a gazdasági szereplő a következőket?</w:t>
            </w:r>
            <w:r w:rsidRPr="00774D1A">
              <w:rPr>
                <w:szCs w:val="24"/>
              </w:rPr>
              <w:br/>
              <w:t xml:space="preserve">a) </w:t>
            </w:r>
            <w:r w:rsidRPr="00774D1A">
              <w:rPr>
                <w:rStyle w:val="NormalBoldChar"/>
                <w:rFonts w:eastAsia="Calibri"/>
                <w:szCs w:val="24"/>
              </w:rPr>
              <w:t xml:space="preserve">A kizárási okok fenn nem állásának, </w:t>
            </w:r>
            <w:r w:rsidRPr="00774D1A">
              <w:rPr>
                <w:szCs w:val="24"/>
              </w:rPr>
              <w:t xml:space="preserve">illetve a kiválasztási kritériumok teljesülésének ellenőrzéséhez szükséges információk szolgáltatása során nem tett </w:t>
            </w:r>
            <w:r w:rsidRPr="00774D1A">
              <w:rPr>
                <w:b/>
                <w:szCs w:val="24"/>
              </w:rPr>
              <w:t>hamis nyilatkozatot</w:t>
            </w:r>
            <w:r w:rsidRPr="00774D1A">
              <w:rPr>
                <w:szCs w:val="24"/>
              </w:rPr>
              <w:t>,</w:t>
            </w:r>
            <w:r w:rsidRPr="00774D1A">
              <w:rPr>
                <w:szCs w:val="24"/>
              </w:rPr>
              <w:br/>
              <w:t xml:space="preserve">b) Nem </w:t>
            </w:r>
            <w:r w:rsidRPr="00774D1A">
              <w:rPr>
                <w:b/>
                <w:szCs w:val="24"/>
              </w:rPr>
              <w:t>tartott vissza</w:t>
            </w:r>
            <w:r w:rsidRPr="00774D1A">
              <w:rPr>
                <w:szCs w:val="24"/>
              </w:rPr>
              <w:t xml:space="preserve"> ilyen információt,</w:t>
            </w:r>
            <w:r w:rsidRPr="00774D1A">
              <w:rPr>
                <w:szCs w:val="24"/>
              </w:rPr>
              <w:br/>
              <w:t>c) Késedelem nélkül be tudta nyújtani az ajánlatkérő szerv vagy a közszolgáltató ajánlatkérő által megkívánt kiegészítő iratokat, és</w:t>
            </w:r>
            <w:r w:rsidRPr="00774D1A">
              <w:rPr>
                <w:szCs w:val="24"/>
              </w:rPr>
              <w:br/>
              <w:t xml:space="preserve">d) Nem kísérelte meg jogtalanul befolyásolni az ajánlatkérő szerv vagy a </w:t>
            </w:r>
            <w:r w:rsidRPr="00774D1A">
              <w:rPr>
                <w:szCs w:val="24"/>
              </w:rPr>
              <w:lastRenderedPageBreak/>
              <w:t>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32A8A8A9" w14:textId="77777777" w:rsidR="005B464E" w:rsidRPr="00774D1A" w:rsidRDefault="005B464E" w:rsidP="005B464E">
            <w:r w:rsidRPr="00774D1A">
              <w:lastRenderedPageBreak/>
              <w:t>[] Igen [] Nem</w:t>
            </w:r>
          </w:p>
        </w:tc>
      </w:tr>
    </w:tbl>
    <w:p w14:paraId="083A685F" w14:textId="77777777" w:rsidR="004E03B1" w:rsidRDefault="004E03B1" w:rsidP="005B464E">
      <w:pPr>
        <w:pStyle w:val="SectionTitle"/>
        <w:rPr>
          <w:sz w:val="24"/>
          <w:szCs w:val="24"/>
        </w:rPr>
      </w:pPr>
    </w:p>
    <w:p w14:paraId="40CEE1BE" w14:textId="77777777" w:rsidR="005B464E" w:rsidRPr="00774D1A" w:rsidRDefault="005B464E" w:rsidP="005B464E">
      <w:pPr>
        <w:pStyle w:val="SectionTitle"/>
        <w:rPr>
          <w:sz w:val="24"/>
          <w:szCs w:val="24"/>
        </w:rPr>
      </w:pPr>
      <w:r w:rsidRPr="00774D1A">
        <w:rPr>
          <w:sz w:val="24"/>
          <w:szCs w:val="24"/>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5B464E" w:rsidRPr="00774D1A" w14:paraId="20556119" w14:textId="77777777" w:rsidTr="005B464E">
        <w:tc>
          <w:tcPr>
            <w:tcW w:w="4644" w:type="dxa"/>
            <w:shd w:val="clear" w:color="auto" w:fill="auto"/>
          </w:tcPr>
          <w:p w14:paraId="5BB70CA4" w14:textId="77777777" w:rsidR="005B464E" w:rsidRPr="00774D1A" w:rsidRDefault="005B464E" w:rsidP="005B464E">
            <w:pPr>
              <w:rPr>
                <w:b/>
              </w:rPr>
            </w:pPr>
            <w:r w:rsidRPr="00774D1A">
              <w:rPr>
                <w:b/>
              </w:rPr>
              <w:t>Tisztán nemzeti kizárási okok</w:t>
            </w:r>
          </w:p>
        </w:tc>
        <w:tc>
          <w:tcPr>
            <w:tcW w:w="4645" w:type="dxa"/>
            <w:shd w:val="clear" w:color="auto" w:fill="auto"/>
          </w:tcPr>
          <w:p w14:paraId="186CC885" w14:textId="77777777" w:rsidR="005B464E" w:rsidRPr="00774D1A" w:rsidRDefault="005B464E" w:rsidP="005B464E">
            <w:pPr>
              <w:rPr>
                <w:b/>
              </w:rPr>
            </w:pPr>
            <w:r w:rsidRPr="00774D1A">
              <w:rPr>
                <w:b/>
              </w:rPr>
              <w:t>Válasz:</w:t>
            </w:r>
          </w:p>
        </w:tc>
      </w:tr>
      <w:tr w:rsidR="005B464E" w:rsidRPr="00774D1A" w14:paraId="7184B39F" w14:textId="77777777" w:rsidTr="005B464E">
        <w:tc>
          <w:tcPr>
            <w:tcW w:w="4644" w:type="dxa"/>
            <w:shd w:val="clear" w:color="auto" w:fill="auto"/>
          </w:tcPr>
          <w:p w14:paraId="067ABA34" w14:textId="77777777" w:rsidR="005B464E" w:rsidRPr="00774D1A" w:rsidRDefault="005B464E" w:rsidP="005B464E">
            <w:r w:rsidRPr="00774D1A">
              <w:t xml:space="preserve">Vonatkoznak-e a gazdasági szereplőre azok a </w:t>
            </w:r>
            <w:r w:rsidRPr="00774D1A">
              <w:rPr>
                <w:b/>
              </w:rPr>
              <w:t>tisztán nemzeti kizárási okok</w:t>
            </w:r>
            <w:r w:rsidRPr="00774D1A">
              <w:t>, amelyeket a vonatkozó hirdetmény vagy a közbeszerzési dokumentumok meghatároznak?</w:t>
            </w:r>
            <w:r w:rsidRPr="00774D1A">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2D460042" w14:textId="77777777" w:rsidR="005B464E" w:rsidRPr="00774D1A" w:rsidRDefault="005B464E" w:rsidP="005B464E">
            <w:r w:rsidRPr="00774D1A">
              <w:t>[] Igen [] Nem</w:t>
            </w:r>
            <w:r w:rsidRPr="00774D1A">
              <w:br/>
            </w:r>
            <w:r w:rsidRPr="00774D1A">
              <w:br/>
            </w:r>
            <w:r w:rsidRPr="00774D1A">
              <w:br/>
              <w:t>(internetcím, a kibocsátó hatóság vagy testület, a dokumentáció pontos hivatkozási adatai):</w:t>
            </w:r>
            <w:r w:rsidRPr="00774D1A">
              <w:br/>
              <w:t>[……][……][……]</w:t>
            </w:r>
            <w:r w:rsidRPr="00774D1A">
              <w:rPr>
                <w:rStyle w:val="Lbjegyzet-hivatkozs"/>
              </w:rPr>
              <w:footnoteReference w:id="61"/>
            </w:r>
          </w:p>
        </w:tc>
      </w:tr>
      <w:tr w:rsidR="005B464E" w:rsidRPr="00774D1A" w14:paraId="40CE5CD9" w14:textId="77777777" w:rsidTr="005B464E">
        <w:tc>
          <w:tcPr>
            <w:tcW w:w="4644" w:type="dxa"/>
            <w:shd w:val="clear" w:color="auto" w:fill="auto"/>
          </w:tcPr>
          <w:p w14:paraId="0AEBDE31" w14:textId="77777777" w:rsidR="005B464E" w:rsidRPr="00774D1A" w:rsidRDefault="005B464E" w:rsidP="005B464E">
            <w:r w:rsidRPr="00774D1A">
              <w:rPr>
                <w:rStyle w:val="NormalBoldChar"/>
                <w:rFonts w:eastAsia="Calibri"/>
                <w:szCs w:val="24"/>
              </w:rPr>
              <w:t>Amennyiben a tisztán nemzeti kizárási okok fennállnak</w:t>
            </w:r>
            <w:r w:rsidRPr="00774D1A">
              <w:t xml:space="preserve">, tett-e a gazdasági szereplő öntisztázási intézkedéseket? </w:t>
            </w:r>
            <w:r w:rsidRPr="00774D1A">
              <w:br/>
            </w:r>
            <w:r w:rsidRPr="00774D1A">
              <w:rPr>
                <w:b/>
              </w:rPr>
              <w:t>Amennyiben igen</w:t>
            </w:r>
            <w:r w:rsidRPr="00774D1A">
              <w:t xml:space="preserve">, kérjük, ismertesse ezeket az intézkedéseket: </w:t>
            </w:r>
          </w:p>
        </w:tc>
        <w:tc>
          <w:tcPr>
            <w:tcW w:w="4645" w:type="dxa"/>
            <w:shd w:val="clear" w:color="auto" w:fill="auto"/>
          </w:tcPr>
          <w:p w14:paraId="15B7A1FE" w14:textId="77777777" w:rsidR="005B464E" w:rsidRPr="00774D1A" w:rsidRDefault="005B464E" w:rsidP="005B464E">
            <w:r w:rsidRPr="00774D1A">
              <w:t>[] Igen [] Nem</w:t>
            </w:r>
            <w:r w:rsidRPr="00774D1A">
              <w:br/>
            </w:r>
            <w:r w:rsidRPr="00774D1A">
              <w:br/>
            </w:r>
            <w:r w:rsidRPr="00774D1A">
              <w:br/>
              <w:t>[……]</w:t>
            </w:r>
          </w:p>
        </w:tc>
      </w:tr>
    </w:tbl>
    <w:p w14:paraId="47CCC6ED" w14:textId="7812A88E" w:rsidR="004E03B1" w:rsidRDefault="004E03B1" w:rsidP="005B464E">
      <w:pPr>
        <w:pStyle w:val="ChapterTitle"/>
        <w:rPr>
          <w:sz w:val="24"/>
          <w:szCs w:val="24"/>
        </w:rPr>
      </w:pPr>
    </w:p>
    <w:p w14:paraId="7ED9461E" w14:textId="77777777" w:rsidR="004E03B1" w:rsidRDefault="004E03B1">
      <w:pPr>
        <w:spacing w:after="160" w:line="259" w:lineRule="auto"/>
        <w:rPr>
          <w:rFonts w:eastAsia="Calibri"/>
          <w:b/>
          <w:lang w:eastAsia="en-GB"/>
        </w:rPr>
      </w:pPr>
      <w:r>
        <w:br w:type="page"/>
      </w:r>
    </w:p>
    <w:p w14:paraId="2274DB6D" w14:textId="77777777" w:rsidR="00C81329" w:rsidRDefault="00C81329" w:rsidP="005B464E">
      <w:pPr>
        <w:pStyle w:val="ChapterTitle"/>
        <w:rPr>
          <w:sz w:val="24"/>
          <w:szCs w:val="24"/>
        </w:rPr>
      </w:pPr>
    </w:p>
    <w:p w14:paraId="15F840A0" w14:textId="77777777" w:rsidR="005B464E" w:rsidRPr="00774D1A" w:rsidRDefault="005B464E" w:rsidP="005B464E">
      <w:pPr>
        <w:pStyle w:val="ChapterTitle"/>
        <w:rPr>
          <w:sz w:val="24"/>
          <w:szCs w:val="24"/>
        </w:rPr>
      </w:pPr>
      <w:r w:rsidRPr="00774D1A">
        <w:rPr>
          <w:sz w:val="24"/>
          <w:szCs w:val="24"/>
        </w:rPr>
        <w:t>IV. rész: Kiválasztási szempontok</w:t>
      </w:r>
    </w:p>
    <w:p w14:paraId="6FD3FB63" w14:textId="77777777" w:rsidR="005B464E" w:rsidRPr="00774D1A" w:rsidRDefault="005B464E" w:rsidP="005B464E">
      <w:r w:rsidRPr="00774D1A">
        <w:rPr>
          <w:b/>
        </w:rPr>
        <w:t>A kiválasztási szempontokat illetően (</w:t>
      </w:r>
      <w:r w:rsidRPr="00774D1A">
        <w:rPr>
          <w:b/>
        </w:rPr>
        <w:sym w:font="Symbol" w:char="F061"/>
      </w:r>
      <w:r w:rsidRPr="00774D1A">
        <w:t xml:space="preserve"> </w:t>
      </w:r>
      <w:r w:rsidRPr="00774D1A">
        <w:rPr>
          <w:b/>
        </w:rPr>
        <w:t>szakasz vagy e rész A–D szakaszai), a gazdasági szereplő kijelenti a következőket:</w:t>
      </w:r>
    </w:p>
    <w:p w14:paraId="325FE6D3" w14:textId="77777777" w:rsidR="005B464E" w:rsidRPr="00774D1A" w:rsidRDefault="005B464E" w:rsidP="005B464E">
      <w:pPr>
        <w:pStyle w:val="SectionTitle"/>
        <w:rPr>
          <w:sz w:val="24"/>
          <w:szCs w:val="24"/>
        </w:rPr>
      </w:pPr>
      <w:r w:rsidRPr="00774D1A">
        <w:rPr>
          <w:sz w:val="24"/>
          <w:szCs w:val="24"/>
        </w:rPr>
        <w:sym w:font="Symbol" w:char="F061"/>
      </w:r>
      <w:r w:rsidRPr="00774D1A">
        <w:rPr>
          <w:sz w:val="24"/>
          <w:szCs w:val="24"/>
        </w:rPr>
        <w:t>: Az összes kiválasztási szempont általános jelzése</w:t>
      </w:r>
    </w:p>
    <w:p w14:paraId="2426E8D2"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rPr>
          <w:b/>
        </w:rPr>
      </w:pPr>
      <w:r w:rsidRPr="00774D1A">
        <w:rPr>
          <w: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774D1A">
        <w:t xml:space="preserve"> </w:t>
      </w:r>
      <w:r w:rsidRPr="00774D1A">
        <w:rPr>
          <w:b/>
        </w:rPr>
        <w:sym w:font="Symbol" w:char="F061"/>
      </w:r>
      <w:r w:rsidRPr="00774D1A">
        <w:rPr>
          <w: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2"/>
      </w:tblGrid>
      <w:tr w:rsidR="005B464E" w:rsidRPr="00774D1A" w14:paraId="2FD0BBC4" w14:textId="77777777" w:rsidTr="005B464E">
        <w:tc>
          <w:tcPr>
            <w:tcW w:w="4606" w:type="dxa"/>
            <w:shd w:val="clear" w:color="auto" w:fill="auto"/>
          </w:tcPr>
          <w:p w14:paraId="03BE94AA" w14:textId="77777777" w:rsidR="005B464E" w:rsidRPr="00774D1A" w:rsidRDefault="005B464E" w:rsidP="005B464E">
            <w:pPr>
              <w:rPr>
                <w:b/>
              </w:rPr>
            </w:pPr>
            <w:r w:rsidRPr="00774D1A">
              <w:rPr>
                <w:b/>
              </w:rPr>
              <w:t>Minden előírt kiválasztási szempont teljesítése</w:t>
            </w:r>
          </w:p>
        </w:tc>
        <w:tc>
          <w:tcPr>
            <w:tcW w:w="4607" w:type="dxa"/>
            <w:shd w:val="clear" w:color="auto" w:fill="auto"/>
          </w:tcPr>
          <w:p w14:paraId="4159DF1A" w14:textId="77777777" w:rsidR="005B464E" w:rsidRPr="00774D1A" w:rsidRDefault="005B464E" w:rsidP="005B464E">
            <w:pPr>
              <w:rPr>
                <w:b/>
              </w:rPr>
            </w:pPr>
            <w:r w:rsidRPr="00774D1A">
              <w:rPr>
                <w:b/>
              </w:rPr>
              <w:t>Válasz:</w:t>
            </w:r>
          </w:p>
        </w:tc>
      </w:tr>
      <w:tr w:rsidR="005B464E" w:rsidRPr="00774D1A" w14:paraId="4C45CD89" w14:textId="77777777" w:rsidTr="005B464E">
        <w:tc>
          <w:tcPr>
            <w:tcW w:w="4606" w:type="dxa"/>
            <w:shd w:val="clear" w:color="auto" w:fill="auto"/>
          </w:tcPr>
          <w:p w14:paraId="75C02771" w14:textId="77777777" w:rsidR="005B464E" w:rsidRPr="00774D1A" w:rsidRDefault="005B464E" w:rsidP="005B464E">
            <w:r w:rsidRPr="00774D1A">
              <w:t>Megfelel az előírt kiválasztási szempontoknak:</w:t>
            </w:r>
          </w:p>
        </w:tc>
        <w:tc>
          <w:tcPr>
            <w:tcW w:w="4607" w:type="dxa"/>
            <w:shd w:val="clear" w:color="auto" w:fill="auto"/>
          </w:tcPr>
          <w:p w14:paraId="67B600B3" w14:textId="77777777" w:rsidR="005B464E" w:rsidRPr="00774D1A" w:rsidRDefault="005B464E" w:rsidP="005B464E">
            <w:r w:rsidRPr="00774D1A">
              <w:t>[] Igen [] Nem</w:t>
            </w:r>
          </w:p>
        </w:tc>
      </w:tr>
    </w:tbl>
    <w:p w14:paraId="7063FAE3" w14:textId="77777777" w:rsidR="004E03B1" w:rsidRDefault="004E03B1" w:rsidP="005B464E">
      <w:pPr>
        <w:pStyle w:val="SectionTitle"/>
        <w:rPr>
          <w:sz w:val="24"/>
          <w:szCs w:val="24"/>
        </w:rPr>
      </w:pPr>
    </w:p>
    <w:p w14:paraId="2CEAD9F0" w14:textId="77777777" w:rsidR="005B464E" w:rsidRPr="00774D1A" w:rsidRDefault="005B464E" w:rsidP="005B464E">
      <w:pPr>
        <w:pStyle w:val="SectionTitle"/>
        <w:rPr>
          <w:sz w:val="24"/>
          <w:szCs w:val="24"/>
        </w:rPr>
      </w:pPr>
      <w:r w:rsidRPr="00774D1A">
        <w:rPr>
          <w:sz w:val="24"/>
          <w:szCs w:val="24"/>
        </w:rPr>
        <w:t>A: Alkalmasság szakmai tevékenység végzésére</w:t>
      </w:r>
    </w:p>
    <w:p w14:paraId="48B78582"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rPr>
          <w:b/>
        </w:rPr>
      </w:pPr>
      <w:r w:rsidRPr="00774D1A">
        <w:rPr>
          <w:b/>
        </w:rPr>
        <w:t>A gazdasági szereplőnek kizárólag</w:t>
      </w:r>
      <w:r w:rsidRPr="00774D1A">
        <w:t xml:space="preserve"> </w:t>
      </w:r>
      <w:r w:rsidRPr="00774D1A">
        <w:rPr>
          <w: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2"/>
      </w:tblGrid>
      <w:tr w:rsidR="005B464E" w:rsidRPr="00774D1A" w14:paraId="4FDDF9BC" w14:textId="77777777" w:rsidTr="005B464E">
        <w:tc>
          <w:tcPr>
            <w:tcW w:w="4644" w:type="dxa"/>
            <w:shd w:val="clear" w:color="auto" w:fill="auto"/>
          </w:tcPr>
          <w:p w14:paraId="4389A458" w14:textId="77777777" w:rsidR="005B464E" w:rsidRPr="00774D1A" w:rsidRDefault="005B464E" w:rsidP="005B464E">
            <w:pPr>
              <w:rPr>
                <w:b/>
              </w:rPr>
            </w:pPr>
            <w:r w:rsidRPr="00774D1A">
              <w:rPr>
                <w:b/>
              </w:rPr>
              <w:t>Alkalmasság szakmai tevékenység végzésére</w:t>
            </w:r>
          </w:p>
        </w:tc>
        <w:tc>
          <w:tcPr>
            <w:tcW w:w="4645" w:type="dxa"/>
            <w:shd w:val="clear" w:color="auto" w:fill="auto"/>
          </w:tcPr>
          <w:p w14:paraId="12728ED3" w14:textId="77777777" w:rsidR="005B464E" w:rsidRPr="00774D1A" w:rsidRDefault="005B464E" w:rsidP="005B464E">
            <w:pPr>
              <w:rPr>
                <w:b/>
              </w:rPr>
            </w:pPr>
            <w:r w:rsidRPr="00774D1A">
              <w:rPr>
                <w:b/>
              </w:rPr>
              <w:t>Válasz:</w:t>
            </w:r>
          </w:p>
        </w:tc>
      </w:tr>
      <w:tr w:rsidR="005B464E" w:rsidRPr="00774D1A" w14:paraId="291D2BE6" w14:textId="77777777" w:rsidTr="005B464E">
        <w:tc>
          <w:tcPr>
            <w:tcW w:w="4644" w:type="dxa"/>
            <w:shd w:val="clear" w:color="auto" w:fill="auto"/>
          </w:tcPr>
          <w:p w14:paraId="11C28D46" w14:textId="77777777" w:rsidR="005B464E" w:rsidRPr="00774D1A" w:rsidRDefault="005B464E" w:rsidP="005B464E">
            <w:r w:rsidRPr="00774D1A">
              <w:rPr>
                <w:b/>
              </w:rPr>
              <w:t>1) Be van jegyezve</w:t>
            </w:r>
            <w:r w:rsidRPr="00774D1A">
              <w:t xml:space="preserve"> a letelepedés helye szerinti tagállamának vonatkozó </w:t>
            </w:r>
            <w:r w:rsidRPr="00774D1A">
              <w:rPr>
                <w:b/>
              </w:rPr>
              <w:t>szakmai vagy cégnyilvántartásába</w:t>
            </w:r>
            <w:r w:rsidRPr="00774D1A">
              <w:rPr>
                <w:rStyle w:val="Lbjegyzet-hivatkozs"/>
                <w:b/>
              </w:rPr>
              <w:footnoteReference w:id="62"/>
            </w:r>
            <w:r w:rsidRPr="00774D1A">
              <w:t>:</w:t>
            </w:r>
            <w:r w:rsidRPr="00774D1A">
              <w:br/>
              <w:t>Ha a vonatkozó információ elektronikusan elérhető, kérjük, adja meg a következő információkat:</w:t>
            </w:r>
          </w:p>
        </w:tc>
        <w:tc>
          <w:tcPr>
            <w:tcW w:w="4645" w:type="dxa"/>
            <w:shd w:val="clear" w:color="auto" w:fill="auto"/>
          </w:tcPr>
          <w:p w14:paraId="6FB26016" w14:textId="77777777" w:rsidR="005B464E" w:rsidRPr="00774D1A" w:rsidRDefault="005B464E" w:rsidP="005B464E">
            <w:r w:rsidRPr="00774D1A">
              <w:t>[…]</w:t>
            </w:r>
            <w:r w:rsidRPr="00774D1A">
              <w:br/>
            </w:r>
            <w:r w:rsidRPr="00774D1A">
              <w:br/>
              <w:t>(internetcím, a kibocsátó hatóság vagy testület, a dokumentáció pontos hivatkozási adatai): [……][……][……]</w:t>
            </w:r>
          </w:p>
        </w:tc>
      </w:tr>
      <w:tr w:rsidR="005B464E" w:rsidRPr="00774D1A" w14:paraId="7AD66309" w14:textId="77777777" w:rsidTr="005B464E">
        <w:tc>
          <w:tcPr>
            <w:tcW w:w="4644" w:type="dxa"/>
            <w:shd w:val="clear" w:color="auto" w:fill="auto"/>
          </w:tcPr>
          <w:p w14:paraId="5F29CC6D" w14:textId="77777777" w:rsidR="005B464E" w:rsidRPr="00774D1A" w:rsidRDefault="005B464E" w:rsidP="005B464E">
            <w:pPr>
              <w:rPr>
                <w:b/>
              </w:rPr>
            </w:pPr>
            <w:r w:rsidRPr="00774D1A">
              <w:rPr>
                <w:b/>
              </w:rPr>
              <w:t>2) Szolgáltatásnyújtásra irányuló szerződéseknél:</w:t>
            </w:r>
            <w:r w:rsidRPr="00774D1A">
              <w:br/>
              <w:t xml:space="preserve">A gazdasági szereplőnek meghatározott </w:t>
            </w:r>
            <w:r w:rsidRPr="00774D1A">
              <w:rPr>
                <w:b/>
              </w:rPr>
              <w:t>engedéllyel</w:t>
            </w:r>
            <w:r w:rsidRPr="00774D1A">
              <w:t xml:space="preserve"> kell-e rendelkeznie vagy meghatározott szervezet </w:t>
            </w:r>
            <w:r w:rsidRPr="00774D1A">
              <w:rPr>
                <w:b/>
              </w:rPr>
              <w:t>tagjának</w:t>
            </w:r>
            <w:r w:rsidRPr="00774D1A">
              <w:t xml:space="preserve"> kell-e lennie ahhoz, hogy a gazdasági szereplő letelepedési helye szerinti országban az adott szolgáltatást nyújthassa? </w:t>
            </w:r>
            <w:r w:rsidRPr="00774D1A">
              <w:br/>
            </w:r>
            <w:r w:rsidRPr="00774D1A">
              <w:br/>
              <w:t xml:space="preserve">Ha a vonatkozó információ elektronikusan </w:t>
            </w:r>
            <w:r w:rsidRPr="00774D1A">
              <w:lastRenderedPageBreak/>
              <w:t>elérhető, kérjük, adja meg a következő információkat:</w:t>
            </w:r>
          </w:p>
        </w:tc>
        <w:tc>
          <w:tcPr>
            <w:tcW w:w="4645" w:type="dxa"/>
            <w:shd w:val="clear" w:color="auto" w:fill="auto"/>
          </w:tcPr>
          <w:p w14:paraId="61946270" w14:textId="77777777" w:rsidR="005B464E" w:rsidRPr="00774D1A" w:rsidRDefault="005B464E" w:rsidP="005B464E">
            <w:r w:rsidRPr="00774D1A">
              <w:lastRenderedPageBreak/>
              <w:br/>
              <w:t>[] Igen [] Nem</w:t>
            </w:r>
            <w:r w:rsidRPr="00774D1A">
              <w:br/>
            </w:r>
            <w:r w:rsidRPr="00774D1A">
              <w:br/>
              <w:t>Ha igen, kérjük, adja meg, hogy ez miben áll, és jelezze, hogy a gazdasági szereplő rendelkezik-e ezzel: [ …] [] Igen [] Nem</w:t>
            </w:r>
          </w:p>
          <w:p w14:paraId="149151A9" w14:textId="77777777" w:rsidR="005B464E" w:rsidRPr="00774D1A" w:rsidRDefault="005B464E" w:rsidP="005B464E"/>
          <w:p w14:paraId="25F6743F" w14:textId="77777777" w:rsidR="005B464E" w:rsidRPr="00774D1A" w:rsidRDefault="005B464E" w:rsidP="005B464E">
            <w:r w:rsidRPr="00774D1A">
              <w:br/>
              <w:t>(internetcím, a kibocsátó hatóság vagy testület, a dokumentáció pontos hivatkozási adatai): [……][……][……]</w:t>
            </w:r>
          </w:p>
        </w:tc>
      </w:tr>
    </w:tbl>
    <w:p w14:paraId="469CB865" w14:textId="77777777" w:rsidR="004E03B1" w:rsidRDefault="004E03B1" w:rsidP="005B464E">
      <w:pPr>
        <w:pStyle w:val="SectionTitle"/>
        <w:rPr>
          <w:sz w:val="24"/>
          <w:szCs w:val="24"/>
        </w:rPr>
      </w:pPr>
    </w:p>
    <w:p w14:paraId="0DA23B6C" w14:textId="77777777" w:rsidR="005B464E" w:rsidRPr="00774D1A" w:rsidRDefault="005B464E" w:rsidP="005B464E">
      <w:pPr>
        <w:pStyle w:val="SectionTitle"/>
        <w:rPr>
          <w:sz w:val="24"/>
          <w:szCs w:val="24"/>
        </w:rPr>
      </w:pPr>
      <w:r w:rsidRPr="00774D1A">
        <w:rPr>
          <w:sz w:val="24"/>
          <w:szCs w:val="24"/>
        </w:rPr>
        <w:t>B: Gazdasági és pénzügyi helyzet</w:t>
      </w:r>
    </w:p>
    <w:p w14:paraId="23CE481F"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rPr>
          <w:b/>
        </w:rPr>
      </w:pPr>
      <w:r w:rsidRPr="00774D1A">
        <w:rPr>
          <w: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5B464E" w:rsidRPr="00774D1A" w14:paraId="73E4EA33" w14:textId="77777777" w:rsidTr="005B464E">
        <w:tc>
          <w:tcPr>
            <w:tcW w:w="4644" w:type="dxa"/>
            <w:shd w:val="clear" w:color="auto" w:fill="auto"/>
          </w:tcPr>
          <w:p w14:paraId="3BB19558" w14:textId="77777777" w:rsidR="005B464E" w:rsidRPr="00774D1A" w:rsidRDefault="005B464E" w:rsidP="005B464E">
            <w:pPr>
              <w:rPr>
                <w:b/>
              </w:rPr>
            </w:pPr>
            <w:r w:rsidRPr="00774D1A">
              <w:rPr>
                <w:b/>
              </w:rPr>
              <w:t>Gazdasági és pénzügyi helyzet</w:t>
            </w:r>
          </w:p>
        </w:tc>
        <w:tc>
          <w:tcPr>
            <w:tcW w:w="4645" w:type="dxa"/>
            <w:shd w:val="clear" w:color="auto" w:fill="auto"/>
          </w:tcPr>
          <w:p w14:paraId="26BB20C5" w14:textId="77777777" w:rsidR="005B464E" w:rsidRPr="00774D1A" w:rsidRDefault="005B464E" w:rsidP="005B464E">
            <w:pPr>
              <w:rPr>
                <w:b/>
              </w:rPr>
            </w:pPr>
            <w:r w:rsidRPr="00774D1A">
              <w:rPr>
                <w:b/>
              </w:rPr>
              <w:t>Válasz:</w:t>
            </w:r>
          </w:p>
        </w:tc>
      </w:tr>
      <w:tr w:rsidR="005B464E" w:rsidRPr="00774D1A" w14:paraId="4EDD21F7" w14:textId="77777777" w:rsidTr="005B464E">
        <w:tc>
          <w:tcPr>
            <w:tcW w:w="4644" w:type="dxa"/>
            <w:shd w:val="clear" w:color="auto" w:fill="auto"/>
          </w:tcPr>
          <w:p w14:paraId="2FF98F0E" w14:textId="77777777" w:rsidR="005B464E" w:rsidRPr="00774D1A" w:rsidRDefault="005B464E" w:rsidP="005B464E">
            <w:r w:rsidRPr="00774D1A">
              <w:t xml:space="preserve">1a) A gazdasági szereplő („általános”) </w:t>
            </w:r>
            <w:r w:rsidRPr="00774D1A">
              <w:rPr>
                <w:b/>
              </w:rPr>
              <w:t>éves árbevétele</w:t>
            </w:r>
            <w:r w:rsidRPr="00774D1A">
              <w:t xml:space="preserve"> a vonatkozó hirdetményben vagy a közbeszerzési dokumentumokban előírt számú pénzügyi évben a következő:</w:t>
            </w:r>
            <w:r w:rsidRPr="00774D1A">
              <w:br/>
            </w:r>
            <w:r w:rsidRPr="00774D1A">
              <w:rPr>
                <w:b/>
              </w:rPr>
              <w:t>És/vagy</w:t>
            </w:r>
            <w:r w:rsidRPr="00774D1A">
              <w:br/>
              <w:t xml:space="preserve">1b) A gazdasági szereplő </w:t>
            </w:r>
            <w:r w:rsidRPr="00774D1A">
              <w:rPr>
                <w:b/>
              </w:rPr>
              <w:t>átlagos</w:t>
            </w:r>
            <w:r w:rsidRPr="00774D1A">
              <w:t xml:space="preserve"> </w:t>
            </w:r>
            <w:r w:rsidRPr="00774D1A">
              <w:rPr>
                <w:b/>
              </w:rPr>
              <w:t>éves árbevétele a vonatkozó hirdetményben vagy a közbeszerzési dokumentumokban előírt számú évben a következő</w:t>
            </w:r>
            <w:r w:rsidRPr="00774D1A">
              <w:rPr>
                <w:rStyle w:val="Lbjegyzet-hivatkozs"/>
                <w:b/>
              </w:rPr>
              <w:footnoteReference w:id="63"/>
            </w:r>
            <w:r w:rsidRPr="00774D1A">
              <w:rPr>
                <w:b/>
              </w:rPr>
              <w:t xml:space="preserve"> (</w:t>
            </w:r>
            <w:r w:rsidRPr="00774D1A">
              <w:t>)</w:t>
            </w:r>
            <w:r w:rsidRPr="00774D1A">
              <w:rPr>
                <w:b/>
              </w:rPr>
              <w:t>:</w:t>
            </w:r>
            <w:r w:rsidRPr="00774D1A">
              <w:br/>
              <w:t>Ha a vonatkozó információ elektronikusan elérhető, kérjük, adja meg a következő információkat:</w:t>
            </w:r>
          </w:p>
        </w:tc>
        <w:tc>
          <w:tcPr>
            <w:tcW w:w="4645" w:type="dxa"/>
            <w:shd w:val="clear" w:color="auto" w:fill="auto"/>
          </w:tcPr>
          <w:p w14:paraId="13F1CE8D" w14:textId="77777777" w:rsidR="005B464E" w:rsidRPr="00774D1A" w:rsidRDefault="005B464E" w:rsidP="005B464E">
            <w:r w:rsidRPr="00774D1A">
              <w:t>év: [……] árbevétel:[……][…]pénznem</w:t>
            </w:r>
            <w:r w:rsidRPr="00774D1A">
              <w:br/>
              <w:t>év: [……] árbevétel:[……][…]pénznem</w:t>
            </w:r>
            <w:r w:rsidRPr="00774D1A">
              <w:br/>
              <w:t>év: [……] árbevétel:[……][…]pénznem</w:t>
            </w:r>
            <w:r w:rsidRPr="00774D1A">
              <w:br/>
            </w:r>
            <w:r w:rsidRPr="00774D1A">
              <w:br/>
              <w:t>(évek száma, átlagos árbevétel)</w:t>
            </w:r>
            <w:r w:rsidRPr="00774D1A">
              <w:rPr>
                <w:b/>
              </w:rPr>
              <w:t>:</w:t>
            </w:r>
            <w:r w:rsidRPr="00774D1A">
              <w:t xml:space="preserve"> [……],[……][…]pénznem</w:t>
            </w:r>
          </w:p>
          <w:p w14:paraId="3E8DAF1F" w14:textId="77777777" w:rsidR="005B464E" w:rsidRPr="00774D1A" w:rsidRDefault="005B464E" w:rsidP="005B464E"/>
          <w:p w14:paraId="5C83FF11" w14:textId="77777777" w:rsidR="005B464E" w:rsidRPr="00774D1A" w:rsidRDefault="005B464E" w:rsidP="005B464E">
            <w:r w:rsidRPr="00774D1A">
              <w:br/>
              <w:t>(internetcím, a kibocsátó hatóság vagy testület, a dokumentáció pontos hivatkozási adatai): [……][……][……]</w:t>
            </w:r>
          </w:p>
        </w:tc>
      </w:tr>
      <w:tr w:rsidR="005B464E" w:rsidRPr="00774D1A" w14:paraId="13216CD8" w14:textId="77777777" w:rsidTr="005B464E">
        <w:tc>
          <w:tcPr>
            <w:tcW w:w="4644" w:type="dxa"/>
            <w:shd w:val="clear" w:color="auto" w:fill="auto"/>
          </w:tcPr>
          <w:p w14:paraId="146CE510" w14:textId="77777777" w:rsidR="005B464E" w:rsidRPr="00774D1A" w:rsidRDefault="005B464E" w:rsidP="005B464E">
            <w:r w:rsidRPr="00774D1A">
              <w:t xml:space="preserve">2a) A gazdasági szereplő éves („specifikus”) </w:t>
            </w:r>
            <w:r w:rsidRPr="00774D1A">
              <w:rPr>
                <w:b/>
              </w:rPr>
              <w:t>árbevétele a szerződés által érintett üzleti területre vonatkozóan</w:t>
            </w:r>
            <w:r w:rsidRPr="00774D1A">
              <w:t>, a vonatkozó hirdetményben vagy a közbeszerzési dokumentumokban meghatározott módon az előírt pénzügyi évek tekintetében a következő:</w:t>
            </w:r>
            <w:r w:rsidRPr="00774D1A">
              <w:br/>
            </w:r>
            <w:r w:rsidRPr="00774D1A">
              <w:rPr>
                <w:b/>
              </w:rPr>
              <w:t>És/vagy</w:t>
            </w:r>
            <w:r w:rsidRPr="00774D1A">
              <w:br/>
              <w:t xml:space="preserve">2b) A gazdasági szereplő </w:t>
            </w:r>
            <w:r w:rsidRPr="00774D1A">
              <w:rPr>
                <w:b/>
              </w:rPr>
              <w:t>átlagos</w:t>
            </w:r>
            <w:r w:rsidRPr="00774D1A">
              <w:t xml:space="preserve"> </w:t>
            </w:r>
            <w:r w:rsidRPr="00774D1A">
              <w:rPr>
                <w:b/>
              </w:rPr>
              <w:t>éves árbevétele a területen és a vonatkozó hirdetményben vagy a közbeszerzési dokumentumokban előírt számú évben a következő</w:t>
            </w:r>
            <w:r w:rsidRPr="00774D1A">
              <w:rPr>
                <w:rStyle w:val="Lbjegyzet-hivatkozs"/>
                <w:b/>
              </w:rPr>
              <w:footnoteReference w:id="64"/>
            </w:r>
            <w:r w:rsidRPr="00774D1A">
              <w:rPr>
                <w:b/>
              </w:rPr>
              <w:t>:</w:t>
            </w:r>
            <w:r w:rsidRPr="00774D1A">
              <w:br/>
              <w:t>Ha a vonatkozó információ elektronikusan elérhető, kérjük, adja meg a következő információkat:</w:t>
            </w:r>
          </w:p>
        </w:tc>
        <w:tc>
          <w:tcPr>
            <w:tcW w:w="4645" w:type="dxa"/>
            <w:shd w:val="clear" w:color="auto" w:fill="auto"/>
          </w:tcPr>
          <w:p w14:paraId="309C529B" w14:textId="77777777" w:rsidR="005B464E" w:rsidRPr="00774D1A" w:rsidRDefault="005B464E" w:rsidP="005B464E">
            <w:r w:rsidRPr="00774D1A">
              <w:t>év: [……] árbevétel:[……][…]pénznem</w:t>
            </w:r>
            <w:r w:rsidRPr="00774D1A">
              <w:br/>
              <w:t>év: [……] árbevétel:[……][…]pénznem</w:t>
            </w:r>
            <w:r w:rsidRPr="00774D1A">
              <w:br/>
              <w:t>év: [……] árbevétel:[……][…]pénznem</w:t>
            </w:r>
            <w:r w:rsidRPr="00774D1A">
              <w:br/>
            </w:r>
            <w:r w:rsidRPr="00774D1A">
              <w:br/>
            </w:r>
            <w:r w:rsidRPr="00774D1A">
              <w:br/>
            </w:r>
            <w:r w:rsidRPr="00774D1A">
              <w:br/>
            </w:r>
            <w:r w:rsidRPr="00774D1A">
              <w:br/>
              <w:t>(évek száma, átlagos árbevétel): [……],[……][…]pénznem</w:t>
            </w:r>
          </w:p>
          <w:p w14:paraId="7819DC32" w14:textId="77777777" w:rsidR="005B464E" w:rsidRPr="00774D1A" w:rsidRDefault="005B464E" w:rsidP="005B464E">
            <w:r w:rsidRPr="00774D1A">
              <w:br/>
              <w:t>(internetcím, a kibocsátó hatóság vagy testület, a dokumentáció pontos hivatkozási adatai): [……][……][……]</w:t>
            </w:r>
          </w:p>
        </w:tc>
      </w:tr>
      <w:tr w:rsidR="005B464E" w:rsidRPr="00774D1A" w14:paraId="513E1620" w14:textId="77777777" w:rsidTr="005B464E">
        <w:tc>
          <w:tcPr>
            <w:tcW w:w="4644" w:type="dxa"/>
            <w:shd w:val="clear" w:color="auto" w:fill="auto"/>
          </w:tcPr>
          <w:p w14:paraId="0459458E" w14:textId="77777777" w:rsidR="005B464E" w:rsidRPr="00774D1A" w:rsidRDefault="005B464E" w:rsidP="005B464E">
            <w:r w:rsidRPr="00774D1A">
              <w:t xml:space="preserve">3) Amennyiben az (általános vagy specifikus) árbevételre vonatkozó információ nem áll rendelkezésre a kért időszak egészére vonatkozóan, kérjük, adja meg a gazdasági szereplő létrejöttének </w:t>
            </w:r>
            <w:r w:rsidRPr="00774D1A">
              <w:lastRenderedPageBreak/>
              <w:t>dátumát vagy azt az időpontot, amikor megkezdte üzleti tevékenységét:</w:t>
            </w:r>
          </w:p>
        </w:tc>
        <w:tc>
          <w:tcPr>
            <w:tcW w:w="4645" w:type="dxa"/>
            <w:shd w:val="clear" w:color="auto" w:fill="auto"/>
          </w:tcPr>
          <w:p w14:paraId="6FCE1D11" w14:textId="77777777" w:rsidR="005B464E" w:rsidRPr="00774D1A" w:rsidRDefault="005B464E" w:rsidP="005B464E">
            <w:r w:rsidRPr="00774D1A">
              <w:lastRenderedPageBreak/>
              <w:t>[……]</w:t>
            </w:r>
          </w:p>
        </w:tc>
      </w:tr>
      <w:tr w:rsidR="005B464E" w:rsidRPr="00774D1A" w14:paraId="2F16703D" w14:textId="77777777" w:rsidTr="005B464E">
        <w:tc>
          <w:tcPr>
            <w:tcW w:w="4644" w:type="dxa"/>
            <w:shd w:val="clear" w:color="auto" w:fill="auto"/>
          </w:tcPr>
          <w:p w14:paraId="55E3BAB1" w14:textId="77777777" w:rsidR="005B464E" w:rsidRPr="00774D1A" w:rsidRDefault="005B464E" w:rsidP="005B464E">
            <w:r w:rsidRPr="00774D1A">
              <w:lastRenderedPageBreak/>
              <w:t xml:space="preserve">4) A vonatkozó hirdetményben vagy a közbeszerzési dokumentumokban meghatározott </w:t>
            </w:r>
            <w:r w:rsidRPr="00774D1A">
              <w:rPr>
                <w:b/>
              </w:rPr>
              <w:t>pénzügyi mutatók</w:t>
            </w:r>
            <w:r w:rsidRPr="00774D1A">
              <w:rPr>
                <w:rStyle w:val="Lbjegyzet-hivatkozs"/>
                <w:b/>
              </w:rPr>
              <w:footnoteReference w:id="65"/>
            </w:r>
            <w:r w:rsidRPr="00774D1A">
              <w:t xml:space="preserve"> tekintetében a gazdasági szereplő kijelenti, hogy az előírt mutató(k) tényleges értéke(i) a következő(k):</w:t>
            </w:r>
            <w:r w:rsidRPr="00774D1A">
              <w:br/>
            </w:r>
          </w:p>
          <w:p w14:paraId="1C7DF5D0" w14:textId="77777777" w:rsidR="005B464E" w:rsidRPr="00774D1A" w:rsidRDefault="005B464E" w:rsidP="005B464E">
            <w:r w:rsidRPr="00774D1A">
              <w:t>Ha a vonatkozó információ elektronikusan elérhető, kérjük, adja meg a következő információkat:</w:t>
            </w:r>
          </w:p>
        </w:tc>
        <w:tc>
          <w:tcPr>
            <w:tcW w:w="4645" w:type="dxa"/>
            <w:shd w:val="clear" w:color="auto" w:fill="auto"/>
          </w:tcPr>
          <w:p w14:paraId="274BFA6A" w14:textId="77777777" w:rsidR="005B464E" w:rsidRPr="00774D1A" w:rsidRDefault="005B464E" w:rsidP="005B464E">
            <w:r w:rsidRPr="00774D1A">
              <w:t>(az előírt mutató azonosítása – x és y</w:t>
            </w:r>
            <w:r w:rsidRPr="00774D1A">
              <w:rPr>
                <w:rStyle w:val="Lbjegyzet-hivatkozs"/>
              </w:rPr>
              <w:footnoteReference w:id="66"/>
            </w:r>
            <w:r w:rsidRPr="00774D1A">
              <w:t xml:space="preserve"> aránya - és az érték):</w:t>
            </w:r>
            <w:r w:rsidRPr="00774D1A">
              <w:br/>
              <w:t>[……], [……]</w:t>
            </w:r>
            <w:r w:rsidRPr="00774D1A">
              <w:rPr>
                <w:rStyle w:val="Lbjegyzet-hivatkozs"/>
              </w:rPr>
              <w:footnoteReference w:id="67"/>
            </w:r>
            <w:r w:rsidRPr="00774D1A">
              <w:br/>
            </w:r>
          </w:p>
          <w:p w14:paraId="28D283C9" w14:textId="77777777" w:rsidR="005B464E" w:rsidRPr="00774D1A" w:rsidRDefault="005B464E" w:rsidP="005B464E">
            <w:r w:rsidRPr="00774D1A">
              <w:br/>
              <w:t>(internetcím, a kibocsátó hatóság vagy testület, a dokumentáció pontos hivatkozási adatai): [……][……][……]</w:t>
            </w:r>
          </w:p>
        </w:tc>
      </w:tr>
      <w:tr w:rsidR="005B464E" w:rsidRPr="00774D1A" w14:paraId="41FE3F97" w14:textId="77777777" w:rsidTr="005B464E">
        <w:tc>
          <w:tcPr>
            <w:tcW w:w="4644" w:type="dxa"/>
            <w:shd w:val="clear" w:color="auto" w:fill="auto"/>
          </w:tcPr>
          <w:p w14:paraId="0ADCB32C" w14:textId="77777777" w:rsidR="005B464E" w:rsidRPr="00774D1A" w:rsidRDefault="005B464E" w:rsidP="005B464E">
            <w:r w:rsidRPr="00774D1A">
              <w:t xml:space="preserve">5) </w:t>
            </w:r>
            <w:r w:rsidRPr="00774D1A">
              <w:rPr>
                <w:b/>
              </w:rPr>
              <w:t>Szakmai felelősségbiztosításának</w:t>
            </w:r>
            <w:r w:rsidRPr="00774D1A">
              <w:t xml:space="preserve"> biztosítási összege a következő:</w:t>
            </w:r>
            <w:r w:rsidRPr="00774D1A">
              <w:br/>
              <w:t>Ha a vonatkozó információ elektronikusan elérhető, kérjük, adja meg a következő információkat:</w:t>
            </w:r>
          </w:p>
        </w:tc>
        <w:tc>
          <w:tcPr>
            <w:tcW w:w="4645" w:type="dxa"/>
            <w:shd w:val="clear" w:color="auto" w:fill="auto"/>
          </w:tcPr>
          <w:p w14:paraId="4FD25EBF" w14:textId="77777777" w:rsidR="005B464E" w:rsidRPr="00774D1A" w:rsidRDefault="005B464E" w:rsidP="005B464E">
            <w:r w:rsidRPr="00774D1A">
              <w:t>[……],[……][…]pénznem</w:t>
            </w:r>
          </w:p>
          <w:p w14:paraId="5489B554" w14:textId="77777777" w:rsidR="005B464E" w:rsidRPr="00774D1A" w:rsidRDefault="005B464E" w:rsidP="005B464E">
            <w:r w:rsidRPr="00774D1A">
              <w:br/>
              <w:t>(internetcím, a kibocsátó hatóság vagy testület, a dokumentáció pontos hivatkozási adatai): [……][……][……]</w:t>
            </w:r>
          </w:p>
        </w:tc>
      </w:tr>
      <w:tr w:rsidR="005B464E" w:rsidRPr="00774D1A" w14:paraId="1B57D0E8" w14:textId="77777777" w:rsidTr="005B464E">
        <w:tc>
          <w:tcPr>
            <w:tcW w:w="4644" w:type="dxa"/>
            <w:shd w:val="clear" w:color="auto" w:fill="auto"/>
          </w:tcPr>
          <w:p w14:paraId="51DA6928" w14:textId="77777777" w:rsidR="005B464E" w:rsidRPr="00774D1A" w:rsidRDefault="005B464E" w:rsidP="005B464E">
            <w:r w:rsidRPr="00774D1A">
              <w:t xml:space="preserve">6) Az </w:t>
            </w:r>
            <w:r w:rsidRPr="00774D1A">
              <w:rPr>
                <w:b/>
              </w:rPr>
              <w:t>esetleges</w:t>
            </w:r>
            <w:r w:rsidRPr="00774D1A">
              <w:t xml:space="preserve"> </w:t>
            </w:r>
            <w:r w:rsidRPr="00774D1A">
              <w:rPr>
                <w:b/>
              </w:rPr>
              <w:t>egyéb gazdasági vagy pénzügyi követelmények</w:t>
            </w:r>
            <w:r w:rsidRPr="00774D1A">
              <w:t xml:space="preserve"> tekintetében, amelyeket a vonatkozó hirdetményben vagy a közbeszerzési dokumentumokban meghatároztak, a gazdasági szereplő kijelenti a következőket:</w:t>
            </w:r>
            <w:r w:rsidRPr="00774D1A">
              <w:br/>
              <w:t xml:space="preserve">Ha a vonatkozó hirdetményben vagy a közbeszerzési dokumentumokban </w:t>
            </w:r>
            <w:r w:rsidRPr="00774D1A">
              <w:rPr>
                <w:b/>
              </w:rPr>
              <w:t>esetlegesen</w:t>
            </w:r>
            <w:r w:rsidRPr="00774D1A">
              <w:t xml:space="preserve"> meghatározott vonatkozó dokumentáció elektronikus formában rendelkezésre áll, kérjük, adja meg a következő információkat:</w:t>
            </w:r>
          </w:p>
        </w:tc>
        <w:tc>
          <w:tcPr>
            <w:tcW w:w="4645" w:type="dxa"/>
            <w:shd w:val="clear" w:color="auto" w:fill="auto"/>
          </w:tcPr>
          <w:p w14:paraId="4301138D" w14:textId="77777777" w:rsidR="005B464E" w:rsidRPr="00774D1A" w:rsidRDefault="005B464E" w:rsidP="005B464E">
            <w:r w:rsidRPr="00774D1A">
              <w:t>[……]</w:t>
            </w:r>
            <w:r w:rsidRPr="00774D1A">
              <w:br/>
            </w:r>
            <w:r w:rsidRPr="00774D1A">
              <w:br/>
            </w:r>
            <w:r w:rsidRPr="00774D1A">
              <w:br/>
            </w:r>
            <w:r w:rsidRPr="00774D1A">
              <w:br/>
            </w:r>
            <w:r w:rsidRPr="00774D1A">
              <w:br/>
              <w:t>(internetcím, a kibocsátó hatóság vagy testület, a dokumentáció pontos hivatkozási adatai): [……][……][……]</w:t>
            </w:r>
          </w:p>
        </w:tc>
      </w:tr>
    </w:tbl>
    <w:p w14:paraId="055AE41F" w14:textId="77777777" w:rsidR="004E03B1" w:rsidRDefault="004E03B1" w:rsidP="005B464E">
      <w:pPr>
        <w:pStyle w:val="SectionTitle"/>
        <w:rPr>
          <w:sz w:val="24"/>
          <w:szCs w:val="24"/>
        </w:rPr>
      </w:pPr>
    </w:p>
    <w:p w14:paraId="12F60F1A" w14:textId="77777777" w:rsidR="005B464E" w:rsidRPr="00774D1A" w:rsidRDefault="005B464E" w:rsidP="005B464E">
      <w:pPr>
        <w:pStyle w:val="SectionTitle"/>
        <w:rPr>
          <w:sz w:val="24"/>
          <w:szCs w:val="24"/>
        </w:rPr>
      </w:pPr>
      <w:r w:rsidRPr="00774D1A">
        <w:rPr>
          <w:sz w:val="24"/>
          <w:szCs w:val="24"/>
        </w:rPr>
        <w:t>C: Technikai és szakmai alkalmasság</w:t>
      </w:r>
    </w:p>
    <w:p w14:paraId="04AE227A"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rPr>
          <w:b/>
        </w:rPr>
      </w:pPr>
      <w:r w:rsidRPr="00774D1A">
        <w:rPr>
          <w:b/>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2"/>
        <w:gridCol w:w="4650"/>
      </w:tblGrid>
      <w:tr w:rsidR="005B464E" w:rsidRPr="00774D1A" w14:paraId="2B22243E" w14:textId="77777777" w:rsidTr="005B464E">
        <w:tc>
          <w:tcPr>
            <w:tcW w:w="4644" w:type="dxa"/>
            <w:shd w:val="clear" w:color="auto" w:fill="auto"/>
          </w:tcPr>
          <w:p w14:paraId="276D677B" w14:textId="77777777" w:rsidR="005B464E" w:rsidRPr="00774D1A" w:rsidRDefault="005B464E" w:rsidP="005B464E">
            <w:pPr>
              <w:rPr>
                <w:b/>
              </w:rPr>
            </w:pPr>
            <w:bookmarkStart w:id="85" w:name="_DV_M4300"/>
            <w:bookmarkStart w:id="86" w:name="_DV_M4301"/>
            <w:bookmarkEnd w:id="85"/>
            <w:bookmarkEnd w:id="86"/>
            <w:r w:rsidRPr="00774D1A">
              <w:rPr>
                <w:b/>
              </w:rPr>
              <w:t>Technikai és szakmai alkalmasság</w:t>
            </w:r>
          </w:p>
        </w:tc>
        <w:tc>
          <w:tcPr>
            <w:tcW w:w="4645" w:type="dxa"/>
            <w:shd w:val="clear" w:color="auto" w:fill="auto"/>
          </w:tcPr>
          <w:p w14:paraId="2B27A643" w14:textId="77777777" w:rsidR="005B464E" w:rsidRPr="00774D1A" w:rsidRDefault="005B464E" w:rsidP="005B464E">
            <w:pPr>
              <w:rPr>
                <w:b/>
              </w:rPr>
            </w:pPr>
            <w:r w:rsidRPr="00774D1A">
              <w:rPr>
                <w:b/>
              </w:rPr>
              <w:t>Válasz:</w:t>
            </w:r>
          </w:p>
        </w:tc>
      </w:tr>
      <w:tr w:rsidR="005B464E" w:rsidRPr="00774D1A" w14:paraId="75534D9E" w14:textId="77777777" w:rsidTr="005B464E">
        <w:tc>
          <w:tcPr>
            <w:tcW w:w="4644" w:type="dxa"/>
            <w:shd w:val="clear" w:color="auto" w:fill="auto"/>
          </w:tcPr>
          <w:p w14:paraId="57D53870" w14:textId="77777777" w:rsidR="005B464E" w:rsidRPr="00774D1A" w:rsidRDefault="005B464E" w:rsidP="005B464E">
            <w:r w:rsidRPr="00774D1A">
              <w:t xml:space="preserve">1a) Csak </w:t>
            </w:r>
            <w:r w:rsidRPr="00774D1A">
              <w:rPr>
                <w:b/>
                <w:i/>
              </w:rPr>
              <w:t>építési beruházásra vonatkozó közbeszerzési szerződések</w:t>
            </w:r>
            <w:r w:rsidRPr="00774D1A">
              <w:rPr>
                <w:b/>
              </w:rPr>
              <w:t xml:space="preserve"> esetében</w:t>
            </w:r>
            <w:r w:rsidRPr="00774D1A">
              <w:rPr>
                <w:highlight w:val="lightGray"/>
              </w:rPr>
              <w:t>:</w:t>
            </w:r>
            <w:r w:rsidRPr="00774D1A">
              <w:br/>
              <w:t>A referencia-időszak folyamán</w:t>
            </w:r>
            <w:r w:rsidRPr="00774D1A">
              <w:rPr>
                <w:rStyle w:val="Lbjegyzet-hivatkozs"/>
              </w:rPr>
              <w:footnoteReference w:id="68"/>
            </w:r>
            <w:r w:rsidRPr="00774D1A">
              <w:t xml:space="preserve"> a gazdasági szereplő </w:t>
            </w:r>
            <w:r w:rsidRPr="00774D1A">
              <w:rPr>
                <w:b/>
              </w:rPr>
              <w:t>a meghatározott típusú munkákból a következőket végezte</w:t>
            </w:r>
            <w:r w:rsidRPr="00774D1A">
              <w:t xml:space="preserve">: </w:t>
            </w:r>
            <w:r w:rsidRPr="00774D1A">
              <w:br/>
            </w:r>
            <w:r w:rsidRPr="00774D1A">
              <w:lastRenderedPageBreak/>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29E2F954" w14:textId="77777777" w:rsidR="005B464E" w:rsidRPr="00774D1A" w:rsidRDefault="005B464E" w:rsidP="005B464E">
            <w:r w:rsidRPr="00774D1A">
              <w:lastRenderedPageBreak/>
              <w:t>Évek száma (ezt az időszakot a vonatkozó hirdetmény vagy a közbeszerzési dokumentumok határozzák meg): […]</w:t>
            </w:r>
            <w:r w:rsidRPr="00774D1A">
              <w:br/>
              <w:t>Munkák:  […...]</w:t>
            </w:r>
          </w:p>
          <w:p w14:paraId="0383E0CA" w14:textId="77777777" w:rsidR="005B464E" w:rsidRPr="00774D1A" w:rsidRDefault="005B464E" w:rsidP="005B464E">
            <w:r w:rsidRPr="00774D1A">
              <w:br/>
              <w:t xml:space="preserve">(internetcím, a kibocsátó hatóság vagy </w:t>
            </w:r>
            <w:r w:rsidRPr="00774D1A">
              <w:lastRenderedPageBreak/>
              <w:t>testület, a dokumentáció pontos hivatkozási adatai): [……][……][……]</w:t>
            </w:r>
          </w:p>
        </w:tc>
      </w:tr>
      <w:tr w:rsidR="005B464E" w:rsidRPr="00774D1A" w14:paraId="367C3A47" w14:textId="77777777" w:rsidTr="005B464E">
        <w:tc>
          <w:tcPr>
            <w:tcW w:w="4644" w:type="dxa"/>
            <w:shd w:val="clear" w:color="auto" w:fill="auto"/>
          </w:tcPr>
          <w:p w14:paraId="17D594FF" w14:textId="77777777" w:rsidR="005B464E" w:rsidRPr="00774D1A" w:rsidRDefault="005B464E" w:rsidP="005B464E">
            <w:pPr>
              <w:rPr>
                <w:shd w:val="clear" w:color="000000" w:fill="auto"/>
              </w:rPr>
            </w:pPr>
            <w:r w:rsidRPr="00774D1A">
              <w:lastRenderedPageBreak/>
              <w:t xml:space="preserve">1b) Csak </w:t>
            </w:r>
            <w:r w:rsidRPr="00774D1A">
              <w:rPr>
                <w:b/>
                <w:i/>
              </w:rPr>
              <w:t>árubeszerzésre és szolgáltatásnyújtásra irányuló közbeszerzési szerződések</w:t>
            </w:r>
            <w:r w:rsidRPr="00774D1A">
              <w:t xml:space="preserve"> esetében:</w:t>
            </w:r>
            <w:r w:rsidRPr="00774D1A">
              <w:br/>
              <w:t>A referencia-időszak folyamán</w:t>
            </w:r>
            <w:r w:rsidRPr="00774D1A">
              <w:rPr>
                <w:rStyle w:val="Lbjegyzet-hivatkozs"/>
              </w:rPr>
              <w:footnoteReference w:id="69"/>
            </w:r>
            <w:r w:rsidRPr="00774D1A">
              <w:t xml:space="preserve"> a gazdasági szereplő </w:t>
            </w:r>
            <w:r w:rsidRPr="00774D1A">
              <w:rPr>
                <w:b/>
              </w:rPr>
              <w:t xml:space="preserve">a meghatározott típusokon belül a következő főbb szállításokat végezte, vagy a következő főbb szolgáltatásokat nyújtotta: </w:t>
            </w:r>
            <w:r w:rsidRPr="00774D1A">
              <w:t>A lista elkészítésekor kérjük, tüntesse fel az összegeket, a dátumokat és a közületi vagy magánmegrendelőket</w:t>
            </w:r>
            <w:r w:rsidRPr="00774D1A">
              <w:rPr>
                <w:rStyle w:val="Lbjegyzet-hivatkozs"/>
              </w:rPr>
              <w:footnoteReference w:id="70"/>
            </w:r>
            <w:r w:rsidRPr="00774D1A">
              <w:t>:</w:t>
            </w:r>
          </w:p>
        </w:tc>
        <w:tc>
          <w:tcPr>
            <w:tcW w:w="4645" w:type="dxa"/>
            <w:shd w:val="clear" w:color="auto" w:fill="auto"/>
          </w:tcPr>
          <w:p w14:paraId="77C1B201" w14:textId="77777777" w:rsidR="005B464E" w:rsidRPr="00774D1A" w:rsidRDefault="005B464E" w:rsidP="005B464E">
            <w:r w:rsidRPr="00774D1A">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083"/>
              <w:gridCol w:w="1056"/>
              <w:gridCol w:w="1469"/>
            </w:tblGrid>
            <w:tr w:rsidR="005B464E" w:rsidRPr="00774D1A" w14:paraId="679BA964" w14:textId="77777777" w:rsidTr="005B464E">
              <w:tc>
                <w:tcPr>
                  <w:tcW w:w="1336" w:type="dxa"/>
                  <w:shd w:val="clear" w:color="auto" w:fill="auto"/>
                </w:tcPr>
                <w:p w14:paraId="5CD6D97B" w14:textId="77777777" w:rsidR="005B464E" w:rsidRPr="00774D1A" w:rsidRDefault="005B464E" w:rsidP="005B464E">
                  <w:r w:rsidRPr="00774D1A">
                    <w:t>Leírás</w:t>
                  </w:r>
                </w:p>
              </w:tc>
              <w:tc>
                <w:tcPr>
                  <w:tcW w:w="936" w:type="dxa"/>
                  <w:shd w:val="clear" w:color="auto" w:fill="auto"/>
                </w:tcPr>
                <w:p w14:paraId="39622D1C" w14:textId="77777777" w:rsidR="005B464E" w:rsidRPr="00774D1A" w:rsidRDefault="005B464E" w:rsidP="005B464E">
                  <w:r w:rsidRPr="00774D1A">
                    <w:t>összegek</w:t>
                  </w:r>
                </w:p>
              </w:tc>
              <w:tc>
                <w:tcPr>
                  <w:tcW w:w="724" w:type="dxa"/>
                  <w:shd w:val="clear" w:color="auto" w:fill="auto"/>
                </w:tcPr>
                <w:p w14:paraId="06695475" w14:textId="77777777" w:rsidR="005B464E" w:rsidRPr="00774D1A" w:rsidRDefault="005B464E" w:rsidP="005B464E">
                  <w:r w:rsidRPr="00774D1A">
                    <w:t>dátumok</w:t>
                  </w:r>
                </w:p>
              </w:tc>
              <w:tc>
                <w:tcPr>
                  <w:tcW w:w="1149" w:type="dxa"/>
                  <w:shd w:val="clear" w:color="auto" w:fill="auto"/>
                </w:tcPr>
                <w:p w14:paraId="11D9B259" w14:textId="77777777" w:rsidR="005B464E" w:rsidRPr="00774D1A" w:rsidRDefault="005B464E" w:rsidP="005B464E">
                  <w:r w:rsidRPr="00774D1A">
                    <w:t>megrendelők</w:t>
                  </w:r>
                </w:p>
              </w:tc>
            </w:tr>
            <w:tr w:rsidR="005B464E" w:rsidRPr="00774D1A" w14:paraId="16BBFB85" w14:textId="77777777" w:rsidTr="005B464E">
              <w:tc>
                <w:tcPr>
                  <w:tcW w:w="1336" w:type="dxa"/>
                  <w:shd w:val="clear" w:color="auto" w:fill="auto"/>
                </w:tcPr>
                <w:p w14:paraId="59BE4FD9" w14:textId="77777777" w:rsidR="005B464E" w:rsidRPr="00774D1A" w:rsidRDefault="005B464E" w:rsidP="005B464E"/>
              </w:tc>
              <w:tc>
                <w:tcPr>
                  <w:tcW w:w="936" w:type="dxa"/>
                  <w:shd w:val="clear" w:color="auto" w:fill="auto"/>
                </w:tcPr>
                <w:p w14:paraId="750A0E99" w14:textId="77777777" w:rsidR="005B464E" w:rsidRPr="00774D1A" w:rsidRDefault="005B464E" w:rsidP="005B464E"/>
              </w:tc>
              <w:tc>
                <w:tcPr>
                  <w:tcW w:w="724" w:type="dxa"/>
                  <w:shd w:val="clear" w:color="auto" w:fill="auto"/>
                </w:tcPr>
                <w:p w14:paraId="1DDEEA76" w14:textId="77777777" w:rsidR="005B464E" w:rsidRPr="00774D1A" w:rsidRDefault="005B464E" w:rsidP="005B464E"/>
              </w:tc>
              <w:tc>
                <w:tcPr>
                  <w:tcW w:w="1149" w:type="dxa"/>
                  <w:shd w:val="clear" w:color="auto" w:fill="auto"/>
                </w:tcPr>
                <w:p w14:paraId="0BD5737B" w14:textId="77777777" w:rsidR="005B464E" w:rsidRPr="00774D1A" w:rsidRDefault="005B464E" w:rsidP="005B464E"/>
              </w:tc>
            </w:tr>
          </w:tbl>
          <w:p w14:paraId="44ACDBE2" w14:textId="77777777" w:rsidR="005B464E" w:rsidRPr="00774D1A" w:rsidRDefault="005B464E" w:rsidP="005B464E"/>
        </w:tc>
      </w:tr>
      <w:tr w:rsidR="005B464E" w:rsidRPr="00774D1A" w14:paraId="1548F40B" w14:textId="77777777" w:rsidTr="005B464E">
        <w:tc>
          <w:tcPr>
            <w:tcW w:w="4644" w:type="dxa"/>
            <w:shd w:val="clear" w:color="auto" w:fill="auto"/>
          </w:tcPr>
          <w:p w14:paraId="56D49314" w14:textId="77777777" w:rsidR="005B464E" w:rsidRPr="00774D1A" w:rsidRDefault="005B464E" w:rsidP="005B464E">
            <w:pPr>
              <w:rPr>
                <w:shd w:val="clear" w:color="000000" w:fill="auto"/>
              </w:rPr>
            </w:pPr>
            <w:r w:rsidRPr="00774D1A">
              <w:t xml:space="preserve">2) A gazdasági szereplő a következő </w:t>
            </w:r>
            <w:r w:rsidRPr="00774D1A">
              <w:rPr>
                <w:b/>
              </w:rPr>
              <w:t>szakembereket vagy műszaki szervezeteket</w:t>
            </w:r>
            <w:r w:rsidRPr="00774D1A">
              <w:rPr>
                <w:rStyle w:val="Lbjegyzet-hivatkozs"/>
                <w:b/>
              </w:rPr>
              <w:footnoteReference w:id="71"/>
            </w:r>
            <w:r w:rsidRPr="00774D1A">
              <w:t xml:space="preserve"> veheti igénybe, különös tekintettel a minőség-ellenőrzésért felelős szakemberekre vagy szervezetekre:</w:t>
            </w:r>
            <w:r w:rsidRPr="00774D1A">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341B4593" w14:textId="77777777" w:rsidR="005B464E" w:rsidRPr="00774D1A" w:rsidRDefault="005B464E" w:rsidP="005B464E">
            <w:r w:rsidRPr="00774D1A">
              <w:t>[……]</w:t>
            </w:r>
            <w:r w:rsidRPr="00774D1A">
              <w:br/>
            </w:r>
            <w:r w:rsidRPr="00774D1A">
              <w:br/>
            </w:r>
            <w:r w:rsidRPr="00774D1A">
              <w:br/>
              <w:t>[……]</w:t>
            </w:r>
          </w:p>
        </w:tc>
      </w:tr>
      <w:tr w:rsidR="005B464E" w:rsidRPr="00774D1A" w14:paraId="1E1BEBAE" w14:textId="77777777" w:rsidTr="005B464E">
        <w:tc>
          <w:tcPr>
            <w:tcW w:w="4644" w:type="dxa"/>
            <w:shd w:val="clear" w:color="auto" w:fill="auto"/>
          </w:tcPr>
          <w:p w14:paraId="2AC70318" w14:textId="77777777" w:rsidR="005B464E" w:rsidRPr="00774D1A" w:rsidRDefault="005B464E" w:rsidP="005B464E">
            <w:r w:rsidRPr="00774D1A">
              <w:t xml:space="preserve">3) A gazdasági szereplő </w:t>
            </w:r>
            <w:r w:rsidRPr="00774D1A">
              <w:rPr>
                <w:b/>
              </w:rPr>
              <w:t>a minőség biztosítása érdekében</w:t>
            </w:r>
            <w:r w:rsidRPr="00774D1A">
              <w:t xml:space="preserve"> a következő </w:t>
            </w:r>
            <w:r w:rsidRPr="00774D1A">
              <w:rPr>
                <w:b/>
              </w:rPr>
              <w:t>műszaki hátteret</w:t>
            </w:r>
            <w:r w:rsidRPr="00774D1A">
              <w:t xml:space="preserve"> veszi igénybe, valamint </w:t>
            </w:r>
            <w:r w:rsidRPr="00774D1A">
              <w:rPr>
                <w:b/>
              </w:rPr>
              <w:t>tanulmányi és kutatási létesítményei</w:t>
            </w:r>
            <w:r w:rsidRPr="00774D1A">
              <w:t xml:space="preserve"> a következők: </w:t>
            </w:r>
          </w:p>
        </w:tc>
        <w:tc>
          <w:tcPr>
            <w:tcW w:w="4645" w:type="dxa"/>
            <w:shd w:val="clear" w:color="auto" w:fill="auto"/>
          </w:tcPr>
          <w:p w14:paraId="2FCE72EE" w14:textId="77777777" w:rsidR="005B464E" w:rsidRPr="00774D1A" w:rsidRDefault="005B464E" w:rsidP="005B464E">
            <w:r w:rsidRPr="00774D1A">
              <w:t>[……]</w:t>
            </w:r>
          </w:p>
        </w:tc>
      </w:tr>
      <w:tr w:rsidR="005B464E" w:rsidRPr="00774D1A" w14:paraId="50ED1402" w14:textId="77777777" w:rsidTr="005B464E">
        <w:tc>
          <w:tcPr>
            <w:tcW w:w="4644" w:type="dxa"/>
            <w:shd w:val="clear" w:color="auto" w:fill="auto"/>
          </w:tcPr>
          <w:p w14:paraId="302D362C" w14:textId="77777777" w:rsidR="005B464E" w:rsidRPr="00774D1A" w:rsidRDefault="005B464E" w:rsidP="005B464E">
            <w:r w:rsidRPr="00774D1A">
              <w:t xml:space="preserve">4) A gazdasági szereplő a következő </w:t>
            </w:r>
            <w:r w:rsidRPr="00774D1A">
              <w:rPr>
                <w:b/>
              </w:rPr>
              <w:t>ellátásilánc-irányítási</w:t>
            </w:r>
            <w:r w:rsidRPr="00774D1A">
              <w:t xml:space="preserve"> és ellenőrzési rendszereket tudja alkalmazni a szerződés teljesítése során:</w:t>
            </w:r>
          </w:p>
        </w:tc>
        <w:tc>
          <w:tcPr>
            <w:tcW w:w="4645" w:type="dxa"/>
            <w:shd w:val="clear" w:color="auto" w:fill="auto"/>
          </w:tcPr>
          <w:p w14:paraId="51840628" w14:textId="77777777" w:rsidR="005B464E" w:rsidRPr="00774D1A" w:rsidRDefault="005B464E" w:rsidP="005B464E">
            <w:r w:rsidRPr="00774D1A">
              <w:t>[……]</w:t>
            </w:r>
          </w:p>
        </w:tc>
      </w:tr>
      <w:tr w:rsidR="005B464E" w:rsidRPr="00774D1A" w14:paraId="2456985C" w14:textId="77777777" w:rsidTr="005B464E">
        <w:tc>
          <w:tcPr>
            <w:tcW w:w="4644" w:type="dxa"/>
            <w:shd w:val="clear" w:color="auto" w:fill="auto"/>
          </w:tcPr>
          <w:p w14:paraId="322564A6" w14:textId="77777777" w:rsidR="005B464E" w:rsidRPr="00774D1A" w:rsidRDefault="005B464E" w:rsidP="005B464E">
            <w:r w:rsidRPr="00774D1A">
              <w:rPr>
                <w:b/>
              </w:rPr>
              <w:t>5) Összetett leszállítandó termékek vagy teljesítendő szolgáltatások, vagy – rendkívüli esetben – különleges célra szolgáló termékek vagy szolgáltatások esetében:</w:t>
            </w:r>
            <w:r w:rsidRPr="00774D1A">
              <w:br/>
              <w:t xml:space="preserve">A gazdasági szereplő lehetővé teszi </w:t>
            </w:r>
            <w:r w:rsidRPr="00774D1A">
              <w:rPr>
                <w:b/>
              </w:rPr>
              <w:lastRenderedPageBreak/>
              <w:t>termelési vagy műszaki kapacitásaira</w:t>
            </w:r>
            <w:r w:rsidRPr="00774D1A">
              <w:t xml:space="preserve">, és amennyiben szükséges, a rendelkezésére álló </w:t>
            </w:r>
            <w:r w:rsidRPr="00774D1A">
              <w:rPr>
                <w:b/>
              </w:rPr>
              <w:t>tanulmányi és kutatási eszközökre</w:t>
            </w:r>
            <w:r w:rsidRPr="00774D1A">
              <w:t xml:space="preserve"> és </w:t>
            </w:r>
            <w:r w:rsidRPr="00774D1A">
              <w:rPr>
                <w:b/>
              </w:rPr>
              <w:t>minőségellenőrzési intézkedéseire</w:t>
            </w:r>
            <w:r w:rsidRPr="00774D1A">
              <w:t xml:space="preserve"> vonatkozó </w:t>
            </w:r>
            <w:r w:rsidRPr="00774D1A">
              <w:rPr>
                <w:b/>
              </w:rPr>
              <w:t>vizsgálatok</w:t>
            </w:r>
            <w:r w:rsidRPr="00774D1A">
              <w:rPr>
                <w:rStyle w:val="Lbjegyzet-hivatkozs"/>
                <w:b/>
              </w:rPr>
              <w:footnoteReference w:id="72"/>
            </w:r>
            <w:r w:rsidRPr="00774D1A">
              <w:t xml:space="preserve"> elvégzését.</w:t>
            </w:r>
          </w:p>
        </w:tc>
        <w:tc>
          <w:tcPr>
            <w:tcW w:w="4645" w:type="dxa"/>
            <w:shd w:val="clear" w:color="auto" w:fill="auto"/>
          </w:tcPr>
          <w:p w14:paraId="5F92F890" w14:textId="77777777" w:rsidR="005B464E" w:rsidRPr="00774D1A" w:rsidRDefault="005B464E" w:rsidP="005B464E">
            <w:r w:rsidRPr="00774D1A">
              <w:lastRenderedPageBreak/>
              <w:br/>
            </w:r>
            <w:r w:rsidRPr="00774D1A">
              <w:br/>
            </w:r>
            <w:r w:rsidRPr="00774D1A">
              <w:br/>
              <w:t>[] Igen [] Nem</w:t>
            </w:r>
          </w:p>
        </w:tc>
      </w:tr>
      <w:tr w:rsidR="005B464E" w:rsidRPr="00774D1A" w14:paraId="2C4173A3" w14:textId="77777777" w:rsidTr="005B464E">
        <w:tc>
          <w:tcPr>
            <w:tcW w:w="4644" w:type="dxa"/>
            <w:shd w:val="clear" w:color="auto" w:fill="auto"/>
          </w:tcPr>
          <w:p w14:paraId="291FD86A" w14:textId="77777777" w:rsidR="005B464E" w:rsidRPr="00774D1A" w:rsidRDefault="005B464E" w:rsidP="005B464E">
            <w:pPr>
              <w:rPr>
                <w:b/>
                <w:shd w:val="clear" w:color="000000" w:fill="auto"/>
              </w:rPr>
            </w:pPr>
            <w:r w:rsidRPr="00774D1A">
              <w:lastRenderedPageBreak/>
              <w:t xml:space="preserve">6) A következő </w:t>
            </w:r>
            <w:r w:rsidRPr="00774D1A">
              <w:rPr>
                <w:b/>
              </w:rPr>
              <w:t>iskolai végzettséggel és szakképzettséggel</w:t>
            </w:r>
            <w:r w:rsidRPr="00774D1A">
              <w:t xml:space="preserve"> rendelkeznek:</w:t>
            </w:r>
            <w:r w:rsidRPr="00774D1A">
              <w:br/>
              <w:t>a) A szolgáltató vagy maga a vállalkozó,</w:t>
            </w:r>
            <w:r w:rsidRPr="00774D1A">
              <w:br/>
            </w:r>
            <w:r w:rsidRPr="00774D1A">
              <w:rPr>
                <w:i/>
              </w:rPr>
              <w:t>és/vagy</w:t>
            </w:r>
            <w:r w:rsidRPr="00774D1A">
              <w:t xml:space="preserve"> (a vonatkozó hirdetményben vagy a közbeszerzési dokumentumokban foglalt követelményektől függően)</w:t>
            </w:r>
            <w:r w:rsidRPr="00774D1A">
              <w:br/>
              <w:t>b) Annak vezetői személyzete:</w:t>
            </w:r>
          </w:p>
        </w:tc>
        <w:tc>
          <w:tcPr>
            <w:tcW w:w="4645" w:type="dxa"/>
            <w:shd w:val="clear" w:color="auto" w:fill="auto"/>
          </w:tcPr>
          <w:p w14:paraId="45BE2FED" w14:textId="77777777" w:rsidR="005B464E" w:rsidRPr="00774D1A" w:rsidRDefault="005B464E" w:rsidP="005B464E">
            <w:r w:rsidRPr="00774D1A">
              <w:br/>
            </w:r>
            <w:r w:rsidRPr="00774D1A">
              <w:br/>
              <w:t>a) [……]</w:t>
            </w:r>
            <w:r w:rsidRPr="00774D1A">
              <w:br/>
            </w:r>
            <w:r w:rsidRPr="00774D1A">
              <w:br/>
            </w:r>
            <w:r w:rsidRPr="00774D1A">
              <w:br/>
            </w:r>
            <w:r w:rsidRPr="00774D1A">
              <w:br/>
              <w:t>b) [……]</w:t>
            </w:r>
          </w:p>
        </w:tc>
      </w:tr>
      <w:tr w:rsidR="005B464E" w:rsidRPr="00774D1A" w14:paraId="203B3797" w14:textId="77777777" w:rsidTr="005B464E">
        <w:tc>
          <w:tcPr>
            <w:tcW w:w="4644" w:type="dxa"/>
            <w:shd w:val="clear" w:color="auto" w:fill="auto"/>
          </w:tcPr>
          <w:p w14:paraId="65FDF434" w14:textId="77777777" w:rsidR="005B464E" w:rsidRPr="00774D1A" w:rsidRDefault="005B464E" w:rsidP="005B464E">
            <w:r w:rsidRPr="00774D1A">
              <w:t xml:space="preserve">7) A gazdasági szereplő a következő </w:t>
            </w:r>
            <w:r w:rsidRPr="00774D1A">
              <w:rPr>
                <w:b/>
              </w:rPr>
              <w:t>környezetvédelmi intézkedéseket</w:t>
            </w:r>
            <w:r w:rsidRPr="00774D1A">
              <w:t xml:space="preserve"> tudja alkalmazni a szerződés teljesítése során:</w:t>
            </w:r>
          </w:p>
        </w:tc>
        <w:tc>
          <w:tcPr>
            <w:tcW w:w="4645" w:type="dxa"/>
            <w:shd w:val="clear" w:color="auto" w:fill="auto"/>
          </w:tcPr>
          <w:p w14:paraId="5A8E4D60" w14:textId="77777777" w:rsidR="005B464E" w:rsidRPr="00774D1A" w:rsidRDefault="005B464E" w:rsidP="005B464E">
            <w:r w:rsidRPr="00774D1A">
              <w:t>[……]</w:t>
            </w:r>
          </w:p>
        </w:tc>
      </w:tr>
      <w:tr w:rsidR="005B464E" w:rsidRPr="00774D1A" w14:paraId="6595153E" w14:textId="77777777" w:rsidTr="005B464E">
        <w:tc>
          <w:tcPr>
            <w:tcW w:w="4644" w:type="dxa"/>
            <w:shd w:val="clear" w:color="auto" w:fill="auto"/>
          </w:tcPr>
          <w:p w14:paraId="1AD05BEC" w14:textId="77777777" w:rsidR="005B464E" w:rsidRPr="00774D1A" w:rsidRDefault="005B464E" w:rsidP="005B464E">
            <w:r w:rsidRPr="00774D1A">
              <w:t xml:space="preserve">8) A gazdasági szereplő </w:t>
            </w:r>
            <w:r w:rsidRPr="00774D1A">
              <w:rPr>
                <w:b/>
              </w:rPr>
              <w:t>átlagos éves statisztikai állományi létszáma</w:t>
            </w:r>
            <w:r w:rsidRPr="00774D1A">
              <w:t xml:space="preserve"> és vezetői létszáma az utolsó három évre vonatkozóan a következő volt:</w:t>
            </w:r>
          </w:p>
        </w:tc>
        <w:tc>
          <w:tcPr>
            <w:tcW w:w="4645" w:type="dxa"/>
            <w:shd w:val="clear" w:color="auto" w:fill="auto"/>
          </w:tcPr>
          <w:p w14:paraId="46632BD3" w14:textId="77777777" w:rsidR="005B464E" w:rsidRPr="00774D1A" w:rsidRDefault="005B464E" w:rsidP="005B464E">
            <w:r w:rsidRPr="00774D1A">
              <w:t>Év, átlagos statisztikai állományi létszám:</w:t>
            </w:r>
            <w:r w:rsidRPr="00774D1A">
              <w:br/>
              <w:t>[……],[……],</w:t>
            </w:r>
            <w:r w:rsidRPr="00774D1A">
              <w:br/>
              <w:t>[……],[……],</w:t>
            </w:r>
            <w:r w:rsidRPr="00774D1A">
              <w:br/>
              <w:t>[……],[……],</w:t>
            </w:r>
            <w:r w:rsidRPr="00774D1A">
              <w:br/>
              <w:t>Év, vezetői létszám:</w:t>
            </w:r>
            <w:r w:rsidRPr="00774D1A">
              <w:br/>
              <w:t>[……],[……],</w:t>
            </w:r>
            <w:r w:rsidRPr="00774D1A">
              <w:br/>
              <w:t>[……],[……],</w:t>
            </w:r>
            <w:r w:rsidRPr="00774D1A">
              <w:br/>
              <w:t>[……],[……]</w:t>
            </w:r>
          </w:p>
        </w:tc>
      </w:tr>
      <w:tr w:rsidR="005B464E" w:rsidRPr="00774D1A" w14:paraId="2E59BAFB" w14:textId="77777777" w:rsidTr="005B464E">
        <w:tc>
          <w:tcPr>
            <w:tcW w:w="4644" w:type="dxa"/>
            <w:shd w:val="clear" w:color="auto" w:fill="auto"/>
          </w:tcPr>
          <w:p w14:paraId="235CD254" w14:textId="77777777" w:rsidR="005B464E" w:rsidRPr="00774D1A" w:rsidRDefault="005B464E" w:rsidP="005B464E">
            <w:r w:rsidRPr="00774D1A">
              <w:t xml:space="preserve">9) A következő </w:t>
            </w:r>
            <w:r w:rsidRPr="00774D1A">
              <w:rPr>
                <w:b/>
              </w:rPr>
              <w:t>eszközök, berendezések vagy műszaki felszerelések</w:t>
            </w:r>
            <w:r w:rsidRPr="00774D1A">
              <w:t xml:space="preserve"> fognak a gazdasági szereplő rendelkezésére állni a szerződés teljesítéséhez:</w:t>
            </w:r>
          </w:p>
        </w:tc>
        <w:tc>
          <w:tcPr>
            <w:tcW w:w="4645" w:type="dxa"/>
            <w:shd w:val="clear" w:color="auto" w:fill="auto"/>
          </w:tcPr>
          <w:p w14:paraId="3AFD9C16" w14:textId="77777777" w:rsidR="005B464E" w:rsidRPr="00774D1A" w:rsidRDefault="005B464E" w:rsidP="005B464E">
            <w:r w:rsidRPr="00774D1A">
              <w:t>[……]</w:t>
            </w:r>
          </w:p>
        </w:tc>
      </w:tr>
      <w:tr w:rsidR="005B464E" w:rsidRPr="00774D1A" w14:paraId="6A802EEA" w14:textId="77777777" w:rsidTr="005B464E">
        <w:tc>
          <w:tcPr>
            <w:tcW w:w="4644" w:type="dxa"/>
            <w:shd w:val="clear" w:color="auto" w:fill="auto"/>
          </w:tcPr>
          <w:p w14:paraId="4366F17F" w14:textId="77777777" w:rsidR="005B464E" w:rsidRPr="00774D1A" w:rsidRDefault="005B464E" w:rsidP="005B464E">
            <w:r w:rsidRPr="00774D1A">
              <w:t xml:space="preserve">10) A gazdasági szereplő a szerződés következő </w:t>
            </w:r>
            <w:r w:rsidRPr="00774D1A">
              <w:rPr>
                <w:b/>
              </w:rPr>
              <w:t>részére (azaz százalékára)</w:t>
            </w:r>
            <w:r w:rsidRPr="00774D1A">
              <w:t xml:space="preserve"> nézve </w:t>
            </w:r>
            <w:r w:rsidRPr="00774D1A">
              <w:rPr>
                <w:rStyle w:val="Lbjegyzet-hivatkozs"/>
              </w:rPr>
              <w:footnoteReference w:id="73"/>
            </w:r>
            <w:r w:rsidRPr="00774D1A">
              <w:rPr>
                <w:b/>
              </w:rPr>
              <w:t>kíván esetleg harmadik féllel szerződést kötni</w:t>
            </w:r>
            <w:r w:rsidRPr="00774D1A">
              <w:t>:</w:t>
            </w:r>
          </w:p>
        </w:tc>
        <w:tc>
          <w:tcPr>
            <w:tcW w:w="4645" w:type="dxa"/>
            <w:shd w:val="clear" w:color="auto" w:fill="auto"/>
          </w:tcPr>
          <w:p w14:paraId="5F4B6575" w14:textId="77777777" w:rsidR="005B464E" w:rsidRPr="00774D1A" w:rsidRDefault="005B464E" w:rsidP="005B464E">
            <w:r w:rsidRPr="00774D1A">
              <w:t>[……]</w:t>
            </w:r>
          </w:p>
        </w:tc>
      </w:tr>
      <w:tr w:rsidR="005B464E" w:rsidRPr="00774D1A" w14:paraId="78E21954" w14:textId="77777777" w:rsidTr="005B464E">
        <w:tc>
          <w:tcPr>
            <w:tcW w:w="4644" w:type="dxa"/>
            <w:shd w:val="clear" w:color="auto" w:fill="auto"/>
          </w:tcPr>
          <w:p w14:paraId="5294B90C" w14:textId="77777777" w:rsidR="005B464E" w:rsidRPr="00774D1A" w:rsidRDefault="005B464E" w:rsidP="005B464E">
            <w:r w:rsidRPr="00774D1A">
              <w:t xml:space="preserve">11) </w:t>
            </w:r>
            <w:r w:rsidRPr="00774D1A">
              <w:rPr>
                <w:b/>
                <w:i/>
              </w:rPr>
              <w:t>Árubeszerzésre irányuló közbeszerzési szerződés</w:t>
            </w:r>
            <w:r w:rsidRPr="00774D1A">
              <w:t xml:space="preserve"> esetében:</w:t>
            </w:r>
            <w:r w:rsidRPr="00774D1A">
              <w:br/>
              <w:t>A gazdasági szereplő szállítani fogja a leszállítandó termékekre vonatkozó mintákat, leírásokat vagy fényképeket, amelyeket nem kell hitelességi tanúsítványnak kísérnie;</w:t>
            </w:r>
            <w:r w:rsidRPr="00774D1A">
              <w:br/>
              <w:t>Adott esetben a gazdasági szereplő továbbá kijelenti, hogy rendelkezésre fogja bocsátani az előírt hitelességi igazolásokat.</w:t>
            </w:r>
            <w:r w:rsidRPr="00774D1A">
              <w:br/>
              <w:t>Ha a vonatkozó információ elektronikusan elérhető, kérjük, adja meg a következő információkat</w:t>
            </w:r>
            <w:r w:rsidRPr="00774D1A">
              <w:rPr>
                <w:i/>
              </w:rPr>
              <w:t>:</w:t>
            </w:r>
          </w:p>
        </w:tc>
        <w:tc>
          <w:tcPr>
            <w:tcW w:w="4645" w:type="dxa"/>
            <w:shd w:val="clear" w:color="auto" w:fill="auto"/>
          </w:tcPr>
          <w:p w14:paraId="2E8BECBC" w14:textId="77777777" w:rsidR="005B464E" w:rsidRPr="00774D1A" w:rsidRDefault="005B464E" w:rsidP="005B464E">
            <w:r w:rsidRPr="00774D1A">
              <w:br/>
              <w:t>[] Igen [] Nem</w:t>
            </w:r>
            <w:r w:rsidRPr="00774D1A">
              <w:br/>
            </w:r>
            <w:r w:rsidRPr="00774D1A">
              <w:br/>
            </w:r>
            <w:r w:rsidRPr="00774D1A">
              <w:br/>
            </w:r>
            <w:r w:rsidRPr="00774D1A">
              <w:br/>
              <w:t>[] Igen [] Nem</w:t>
            </w:r>
            <w:r w:rsidRPr="00774D1A">
              <w:br/>
            </w:r>
          </w:p>
          <w:p w14:paraId="4905A6F0" w14:textId="77777777" w:rsidR="005B464E" w:rsidRPr="00774D1A" w:rsidRDefault="005B464E" w:rsidP="005B464E">
            <w:r w:rsidRPr="00774D1A">
              <w:br/>
              <w:t>(internetcím, a kibocsátó hatóság vagy testület, a dokumentáció pontos hivatkozási adatai): [……][……][……]</w:t>
            </w:r>
          </w:p>
        </w:tc>
      </w:tr>
      <w:tr w:rsidR="005B464E" w:rsidRPr="00774D1A" w14:paraId="3C985827" w14:textId="77777777" w:rsidTr="005B464E">
        <w:tc>
          <w:tcPr>
            <w:tcW w:w="4644" w:type="dxa"/>
            <w:shd w:val="clear" w:color="auto" w:fill="auto"/>
          </w:tcPr>
          <w:p w14:paraId="14F2AB0C" w14:textId="77777777" w:rsidR="005B464E" w:rsidRPr="00774D1A" w:rsidRDefault="005B464E" w:rsidP="005B464E">
            <w:pPr>
              <w:rPr>
                <w:shd w:val="clear" w:color="000000" w:fill="auto"/>
              </w:rPr>
            </w:pPr>
            <w:r w:rsidRPr="00774D1A">
              <w:lastRenderedPageBreak/>
              <w:t xml:space="preserve">12) </w:t>
            </w:r>
            <w:r w:rsidRPr="00774D1A">
              <w:rPr>
                <w:b/>
                <w:i/>
              </w:rPr>
              <w:t>Árubeszerzésre irányuló közbeszerzési szerződés</w:t>
            </w:r>
            <w:r w:rsidRPr="00774D1A">
              <w:t xml:space="preserve"> esetében:</w:t>
            </w:r>
            <w:r w:rsidRPr="00774D1A">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774D1A">
              <w:br/>
            </w:r>
            <w:r w:rsidRPr="00774D1A">
              <w:rPr>
                <w:b/>
              </w:rPr>
              <w:t>Amennyiben nem</w:t>
            </w:r>
            <w:r w:rsidRPr="00774D1A">
              <w:t>, úgy kérjük, adja meg ennek okát, és azt, hogy milyen egyéb bizonyítási eszközök bocsáthatók rendelkezésre:</w:t>
            </w:r>
            <w:r w:rsidRPr="00774D1A">
              <w:br/>
              <w:t>Ha a vonatkozó információ elektronikusan elérhető, kérjük, adja meg a következő információkat:</w:t>
            </w:r>
          </w:p>
        </w:tc>
        <w:tc>
          <w:tcPr>
            <w:tcW w:w="4645" w:type="dxa"/>
            <w:shd w:val="clear" w:color="auto" w:fill="auto"/>
          </w:tcPr>
          <w:p w14:paraId="3C98A4D4" w14:textId="77777777" w:rsidR="005B464E" w:rsidRPr="00774D1A" w:rsidRDefault="005B464E" w:rsidP="005B464E">
            <w:r w:rsidRPr="00774D1A">
              <w:br/>
              <w:t>[] Igen [] Nem</w:t>
            </w:r>
            <w:r w:rsidRPr="00774D1A">
              <w:br/>
            </w:r>
            <w:r w:rsidRPr="00774D1A">
              <w:br/>
            </w:r>
            <w:r w:rsidRPr="00774D1A">
              <w:br/>
            </w:r>
            <w:r w:rsidRPr="00774D1A">
              <w:br/>
            </w:r>
            <w:r w:rsidRPr="00774D1A">
              <w:br/>
            </w:r>
            <w:r w:rsidRPr="00774D1A">
              <w:br/>
            </w:r>
            <w:r w:rsidRPr="00774D1A">
              <w:br/>
            </w:r>
            <w:r w:rsidRPr="00774D1A">
              <w:br/>
            </w:r>
            <w:r w:rsidRPr="00774D1A">
              <w:br/>
              <w:t>[…]</w:t>
            </w:r>
          </w:p>
          <w:p w14:paraId="46F83F11" w14:textId="77777777" w:rsidR="005B464E" w:rsidRPr="00774D1A" w:rsidRDefault="005B464E" w:rsidP="005B464E">
            <w:r w:rsidRPr="00774D1A">
              <w:br/>
              <w:t>(internetcím, a kibocsátó hatóság vagy testület, a dokumentáció pontos hivatkozási adatai): [……][……][……]</w:t>
            </w:r>
          </w:p>
        </w:tc>
      </w:tr>
    </w:tbl>
    <w:p w14:paraId="0AEE1C2F" w14:textId="77777777" w:rsidR="004E03B1" w:rsidRDefault="004E03B1" w:rsidP="005B464E">
      <w:pPr>
        <w:pStyle w:val="SectionTitle"/>
        <w:rPr>
          <w:sz w:val="24"/>
          <w:szCs w:val="24"/>
        </w:rPr>
      </w:pPr>
      <w:bookmarkStart w:id="87" w:name="_DV_M4307"/>
      <w:bookmarkStart w:id="88" w:name="_DV_M4308"/>
      <w:bookmarkStart w:id="89" w:name="_DV_M4309"/>
      <w:bookmarkStart w:id="90" w:name="_DV_M4310"/>
      <w:bookmarkStart w:id="91" w:name="_DV_M4311"/>
      <w:bookmarkStart w:id="92" w:name="_DV_M4312"/>
      <w:bookmarkEnd w:id="87"/>
      <w:bookmarkEnd w:id="88"/>
      <w:bookmarkEnd w:id="89"/>
      <w:bookmarkEnd w:id="90"/>
      <w:bookmarkEnd w:id="91"/>
      <w:bookmarkEnd w:id="92"/>
    </w:p>
    <w:p w14:paraId="3B7A9600" w14:textId="77777777" w:rsidR="005B464E" w:rsidRPr="00774D1A" w:rsidRDefault="005B464E" w:rsidP="005B464E">
      <w:pPr>
        <w:pStyle w:val="SectionTitle"/>
        <w:rPr>
          <w:sz w:val="24"/>
          <w:szCs w:val="24"/>
        </w:rPr>
      </w:pPr>
      <w:r w:rsidRPr="00774D1A">
        <w:rPr>
          <w:sz w:val="24"/>
          <w:szCs w:val="24"/>
        </w:rPr>
        <w:t>D: Minőségbiztosítási rendszerek és környezetvédelmi vezetési szabványok</w:t>
      </w:r>
    </w:p>
    <w:p w14:paraId="68D962ED"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rPr>
          <w:b/>
        </w:rPr>
      </w:pPr>
      <w:r w:rsidRPr="00774D1A">
        <w:rPr>
          <w:b/>
        </w:rPr>
        <w:t xml:space="preserve">A gazdasági szereplőnek </w:t>
      </w:r>
      <w:r w:rsidRPr="00774D1A">
        <w:rPr>
          <w:b/>
          <w:u w:val="single"/>
        </w:rPr>
        <w:t>kizárólag</w:t>
      </w:r>
      <w:r w:rsidRPr="00774D1A">
        <w:rPr>
          <w: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5B464E" w:rsidRPr="00774D1A" w14:paraId="115F48E3" w14:textId="77777777" w:rsidTr="005B464E">
        <w:tc>
          <w:tcPr>
            <w:tcW w:w="4644" w:type="dxa"/>
            <w:shd w:val="clear" w:color="auto" w:fill="auto"/>
          </w:tcPr>
          <w:p w14:paraId="76B511A2" w14:textId="77777777" w:rsidR="005B464E" w:rsidRPr="00774D1A" w:rsidRDefault="005B464E" w:rsidP="005B464E">
            <w:pPr>
              <w:rPr>
                <w:b/>
              </w:rPr>
            </w:pPr>
            <w:r w:rsidRPr="00774D1A">
              <w:rPr>
                <w:b/>
              </w:rPr>
              <w:t>Minőségbiztosítási rendszerek és környezetvédelmi vezetési szabványok</w:t>
            </w:r>
          </w:p>
        </w:tc>
        <w:tc>
          <w:tcPr>
            <w:tcW w:w="4645" w:type="dxa"/>
            <w:shd w:val="clear" w:color="auto" w:fill="auto"/>
          </w:tcPr>
          <w:p w14:paraId="1B727781" w14:textId="77777777" w:rsidR="005B464E" w:rsidRPr="00774D1A" w:rsidRDefault="005B464E" w:rsidP="005B464E">
            <w:pPr>
              <w:rPr>
                <w:b/>
              </w:rPr>
            </w:pPr>
            <w:r w:rsidRPr="00774D1A">
              <w:rPr>
                <w:b/>
              </w:rPr>
              <w:t>Válasz:</w:t>
            </w:r>
          </w:p>
        </w:tc>
      </w:tr>
      <w:tr w:rsidR="005B464E" w:rsidRPr="00774D1A" w14:paraId="31B287A0" w14:textId="77777777" w:rsidTr="005B464E">
        <w:tc>
          <w:tcPr>
            <w:tcW w:w="4644" w:type="dxa"/>
            <w:shd w:val="clear" w:color="auto" w:fill="auto"/>
          </w:tcPr>
          <w:p w14:paraId="0F7BE8B6" w14:textId="77777777" w:rsidR="005B464E" w:rsidRPr="00774D1A" w:rsidRDefault="005B464E" w:rsidP="005B464E">
            <w:r w:rsidRPr="00774D1A">
              <w:t xml:space="preserve">Be tud-e nyújtani a gazdasági szereplő olyan, független testület által kiállított </w:t>
            </w:r>
            <w:r w:rsidRPr="00774D1A">
              <w:rPr>
                <w:b/>
              </w:rPr>
              <w:t>igazolást,</w:t>
            </w:r>
            <w:r w:rsidRPr="00774D1A">
              <w:t xml:space="preserve"> amely tanúsítja, hogy a gazdasági szereplő egyes meghatározott </w:t>
            </w:r>
            <w:r w:rsidRPr="00774D1A">
              <w:rPr>
                <w:b/>
              </w:rPr>
              <w:t>minőségbiztosítási szabványoknak</w:t>
            </w:r>
            <w:r w:rsidRPr="00774D1A">
              <w:t xml:space="preserve"> megfelel, ideértve a fogyatékossággal élők számára biztosított hozzáférésére vonatkozó szabványokat is?</w:t>
            </w:r>
            <w:r w:rsidRPr="00774D1A">
              <w:br/>
            </w:r>
            <w:r w:rsidRPr="00774D1A">
              <w:rPr>
                <w:b/>
              </w:rPr>
              <w:t>Amennyiben nem</w:t>
            </w:r>
            <w:r w:rsidRPr="00774D1A">
              <w:t>, úgy kérjük, adja meg ennek okát, valamint azt, hogy milyen egyéb bizonyítási eszközök bocsáthatók rendelkezésre a minőségbiztosítási rendszert illetően:</w:t>
            </w:r>
            <w:r w:rsidRPr="00774D1A">
              <w:br/>
              <w:t>Ha a vonatkozó információ elektronikusan elérhető, kérjük, adja meg a következő információkat:</w:t>
            </w:r>
          </w:p>
        </w:tc>
        <w:tc>
          <w:tcPr>
            <w:tcW w:w="4645" w:type="dxa"/>
            <w:shd w:val="clear" w:color="auto" w:fill="auto"/>
          </w:tcPr>
          <w:p w14:paraId="1F9B4318" w14:textId="77777777" w:rsidR="005B464E" w:rsidRPr="00774D1A" w:rsidRDefault="005B464E" w:rsidP="005B464E">
            <w:r w:rsidRPr="00774D1A">
              <w:t>[] Igen [] Nem</w:t>
            </w:r>
            <w:r w:rsidRPr="00774D1A">
              <w:br/>
            </w:r>
            <w:r w:rsidRPr="00774D1A">
              <w:br/>
            </w:r>
            <w:r w:rsidRPr="00774D1A">
              <w:br/>
            </w:r>
            <w:r w:rsidRPr="00774D1A">
              <w:br/>
            </w:r>
          </w:p>
          <w:p w14:paraId="2269B34E" w14:textId="77777777" w:rsidR="005B464E" w:rsidRPr="00774D1A" w:rsidRDefault="005B464E" w:rsidP="005B464E">
            <w:r w:rsidRPr="00774D1A">
              <w:br/>
              <w:t>[……] [……]</w:t>
            </w:r>
            <w:r w:rsidRPr="00774D1A">
              <w:br/>
            </w:r>
          </w:p>
          <w:p w14:paraId="4C108B08" w14:textId="77777777" w:rsidR="005B464E" w:rsidRPr="00774D1A" w:rsidRDefault="005B464E" w:rsidP="005B464E">
            <w:r w:rsidRPr="00774D1A">
              <w:br/>
              <w:t>(internetcím, a kibocsátó hatóság vagy testület, a dokumentáció pontos hivatkozási adatai): [……][……][……]</w:t>
            </w:r>
          </w:p>
        </w:tc>
      </w:tr>
      <w:tr w:rsidR="005B464E" w:rsidRPr="00774D1A" w14:paraId="5C23F969" w14:textId="77777777" w:rsidTr="005B464E">
        <w:tc>
          <w:tcPr>
            <w:tcW w:w="4644" w:type="dxa"/>
            <w:shd w:val="clear" w:color="auto" w:fill="auto"/>
          </w:tcPr>
          <w:p w14:paraId="2909D72C" w14:textId="77777777" w:rsidR="005B464E" w:rsidRPr="00774D1A" w:rsidRDefault="005B464E" w:rsidP="005B464E">
            <w:r w:rsidRPr="00774D1A">
              <w:t xml:space="preserve">Be tud-e nyújtani a gazdasági szereplő olyan, független testület által kiállított </w:t>
            </w:r>
            <w:r w:rsidRPr="00774D1A">
              <w:rPr>
                <w:b/>
              </w:rPr>
              <w:t>igazolást,</w:t>
            </w:r>
            <w:r w:rsidRPr="00774D1A">
              <w:t xml:space="preserve"> amely tanúsítja, hogy a gazdasági szereplő az előírt</w:t>
            </w:r>
            <w:r w:rsidRPr="00774D1A">
              <w:rPr>
                <w:b/>
              </w:rPr>
              <w:t xml:space="preserve"> környezetvédelmi </w:t>
            </w:r>
            <w:r w:rsidRPr="00774D1A">
              <w:rPr>
                <w:b/>
              </w:rPr>
              <w:lastRenderedPageBreak/>
              <w:t>vezetési rendszereknek vagy szabványoknak</w:t>
            </w:r>
            <w:r w:rsidRPr="00774D1A">
              <w:t xml:space="preserve"> megfelel?</w:t>
            </w:r>
            <w:r w:rsidRPr="00774D1A">
              <w:br/>
            </w:r>
            <w:r w:rsidRPr="00774D1A">
              <w:rPr>
                <w:b/>
              </w:rPr>
              <w:t>Amennyiben nem</w:t>
            </w:r>
            <w:r w:rsidRPr="00774D1A">
              <w:t xml:space="preserve">, úgy kérjük, adja meg ennek okát, valamint azt, hogy milyen egyéb bizonyítási eszközök bocsáthatók rendelkezésre a </w:t>
            </w:r>
            <w:r w:rsidRPr="00774D1A">
              <w:rPr>
                <w:b/>
              </w:rPr>
              <w:t>környezetvédelmi vezetési rendszereket vagy szabványokat</w:t>
            </w:r>
            <w:r w:rsidRPr="00774D1A">
              <w:t xml:space="preserve"> illetően:</w:t>
            </w:r>
            <w:r w:rsidRPr="00774D1A">
              <w:br/>
              <w:t>Ha a vonatkozó információ elektronikusan elérhető, kérjük, adja meg a következő információkat:</w:t>
            </w:r>
          </w:p>
        </w:tc>
        <w:tc>
          <w:tcPr>
            <w:tcW w:w="4645" w:type="dxa"/>
            <w:shd w:val="clear" w:color="auto" w:fill="auto"/>
          </w:tcPr>
          <w:p w14:paraId="799088D9" w14:textId="77777777" w:rsidR="005B464E" w:rsidRPr="00774D1A" w:rsidRDefault="005B464E" w:rsidP="005B464E">
            <w:r w:rsidRPr="00774D1A">
              <w:lastRenderedPageBreak/>
              <w:t>[] Igen [] Nem</w:t>
            </w:r>
            <w:r w:rsidRPr="00774D1A">
              <w:br/>
            </w:r>
            <w:r w:rsidRPr="00774D1A">
              <w:br/>
            </w:r>
            <w:r w:rsidRPr="00774D1A">
              <w:br/>
            </w:r>
            <w:r w:rsidRPr="00774D1A">
              <w:br/>
            </w:r>
            <w:r w:rsidRPr="00774D1A">
              <w:lastRenderedPageBreak/>
              <w:br/>
              <w:t>[……] [……]</w:t>
            </w:r>
            <w:r w:rsidRPr="00774D1A">
              <w:br/>
            </w:r>
          </w:p>
          <w:p w14:paraId="38DEF32E" w14:textId="77777777" w:rsidR="005B464E" w:rsidRPr="00774D1A" w:rsidRDefault="005B464E" w:rsidP="005B464E">
            <w:r w:rsidRPr="00774D1A">
              <w:br/>
              <w:t>(internetcím, a kibocsátó hatóság vagy testület, a dokumentáció pontos hivatkozási adatai): [……][……][……]</w:t>
            </w:r>
          </w:p>
        </w:tc>
      </w:tr>
    </w:tbl>
    <w:p w14:paraId="6BBBDCE9" w14:textId="77777777" w:rsidR="004E03B1" w:rsidRDefault="004E03B1" w:rsidP="005B464E">
      <w:pPr>
        <w:pStyle w:val="ChapterTitle"/>
        <w:rPr>
          <w:sz w:val="24"/>
          <w:szCs w:val="24"/>
        </w:rPr>
      </w:pPr>
    </w:p>
    <w:p w14:paraId="6B2418D8" w14:textId="77777777" w:rsidR="005B464E" w:rsidRPr="00774D1A" w:rsidRDefault="005B464E" w:rsidP="005B464E">
      <w:pPr>
        <w:pStyle w:val="ChapterTitle"/>
        <w:rPr>
          <w:sz w:val="24"/>
          <w:szCs w:val="24"/>
        </w:rPr>
      </w:pPr>
      <w:r w:rsidRPr="00774D1A">
        <w:rPr>
          <w:sz w:val="24"/>
          <w:szCs w:val="24"/>
        </w:rPr>
        <w:t>V. rész: Az alkalmasnak minősített részvételre jelentkezők számának csökkentése</w:t>
      </w:r>
    </w:p>
    <w:p w14:paraId="62D9FF4B" w14:textId="77777777" w:rsidR="005B464E" w:rsidRPr="00774D1A" w:rsidRDefault="005B464E" w:rsidP="005B464E">
      <w:pPr>
        <w:pBdr>
          <w:top w:val="single" w:sz="4" w:space="1" w:color="auto"/>
          <w:left w:val="single" w:sz="4" w:space="4" w:color="auto"/>
          <w:bottom w:val="single" w:sz="4" w:space="1" w:color="auto"/>
          <w:right w:val="single" w:sz="4" w:space="4" w:color="auto"/>
        </w:pBdr>
        <w:shd w:val="clear" w:color="auto" w:fill="BFBFBF"/>
        <w:rPr>
          <w:b/>
        </w:rPr>
      </w:pPr>
      <w:r w:rsidRPr="00774D1A">
        <w:rPr>
          <w:b/>
        </w:rPr>
        <w:t>A gazdasági szereplőnek</w:t>
      </w:r>
      <w:r w:rsidRPr="00774D1A">
        <w:t xml:space="preserve"> </w:t>
      </w:r>
      <w:r w:rsidRPr="00774D1A">
        <w:rPr>
          <w:b/>
        </w:rPr>
        <w:t>kizárólag</w:t>
      </w:r>
      <w:r w:rsidRPr="00774D1A">
        <w:t xml:space="preserve"> </w:t>
      </w:r>
      <w:r w:rsidRPr="00774D1A">
        <w:rPr>
          <w: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774D1A">
        <w:br/>
      </w:r>
      <w:r w:rsidRPr="00774D1A">
        <w:rPr>
          <w:b/>
        </w:rPr>
        <w:t>Csak meghívásos eljárás, tárgyalásos eljárás, versenypárbeszéd és innovációs partnerség esetében:</w:t>
      </w:r>
    </w:p>
    <w:p w14:paraId="6023BE94" w14:textId="77777777" w:rsidR="005B464E" w:rsidRPr="00774D1A" w:rsidRDefault="005B464E" w:rsidP="005B464E">
      <w:pPr>
        <w:rPr>
          <w:b/>
        </w:rPr>
      </w:pPr>
      <w:r w:rsidRPr="00774D1A">
        <w:rPr>
          <w: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2"/>
      </w:tblGrid>
      <w:tr w:rsidR="005B464E" w:rsidRPr="00774D1A" w14:paraId="4E45DA32" w14:textId="77777777" w:rsidTr="005B464E">
        <w:tc>
          <w:tcPr>
            <w:tcW w:w="4644" w:type="dxa"/>
            <w:shd w:val="clear" w:color="auto" w:fill="auto"/>
          </w:tcPr>
          <w:p w14:paraId="565327E7" w14:textId="77777777" w:rsidR="005B464E" w:rsidRPr="00774D1A" w:rsidRDefault="005B464E" w:rsidP="005B464E">
            <w:pPr>
              <w:rPr>
                <w:b/>
              </w:rPr>
            </w:pPr>
            <w:r w:rsidRPr="00774D1A">
              <w:rPr>
                <w:b/>
              </w:rPr>
              <w:t>A számok csökkentése</w:t>
            </w:r>
          </w:p>
        </w:tc>
        <w:tc>
          <w:tcPr>
            <w:tcW w:w="4645" w:type="dxa"/>
            <w:shd w:val="clear" w:color="auto" w:fill="auto"/>
          </w:tcPr>
          <w:p w14:paraId="4F2EB796" w14:textId="77777777" w:rsidR="005B464E" w:rsidRPr="00774D1A" w:rsidRDefault="005B464E" w:rsidP="005B464E">
            <w:pPr>
              <w:rPr>
                <w:b/>
              </w:rPr>
            </w:pPr>
            <w:r w:rsidRPr="00774D1A">
              <w:rPr>
                <w:b/>
              </w:rPr>
              <w:t>Válasz:</w:t>
            </w:r>
          </w:p>
        </w:tc>
      </w:tr>
      <w:tr w:rsidR="005B464E" w:rsidRPr="00774D1A" w14:paraId="6BF7C298" w14:textId="77777777" w:rsidTr="005B464E">
        <w:tc>
          <w:tcPr>
            <w:tcW w:w="4644" w:type="dxa"/>
            <w:shd w:val="clear" w:color="auto" w:fill="auto"/>
          </w:tcPr>
          <w:p w14:paraId="68D08ECC" w14:textId="77777777" w:rsidR="005B464E" w:rsidRPr="00774D1A" w:rsidRDefault="005B464E" w:rsidP="005B464E">
            <w:pPr>
              <w:rPr>
                <w:b/>
              </w:rPr>
            </w:pPr>
            <w:r w:rsidRPr="00774D1A">
              <w:t xml:space="preserve">A gazdasági szereplő a következő módon </w:t>
            </w:r>
            <w:r w:rsidRPr="00774D1A">
              <w:rPr>
                <w:b/>
              </w:rPr>
              <w:t>felel meg</w:t>
            </w:r>
            <w:r w:rsidRPr="00774D1A">
              <w:t xml:space="preserve"> a részvételre jelentkezők számának csökkentésére alkalmazandó objektív és megkülönböztetésmentes szempontoknak vagy szabályoknak:</w:t>
            </w:r>
            <w:r w:rsidRPr="00774D1A">
              <w:br/>
              <w:t xml:space="preserve">Amennyiben bizonyos tanúsítványok vagy egyéb igazolások szükségesek, kérjük, tüntesse fel </w:t>
            </w:r>
            <w:r w:rsidRPr="00774D1A">
              <w:rPr>
                <w:b/>
              </w:rPr>
              <w:t>mindegyikre</w:t>
            </w:r>
            <w:r w:rsidRPr="00774D1A">
              <w:t xml:space="preserve"> nézve, hogy a gazdasági szereplő rendelkezik-e a megkívánt dokumentumokkal:</w:t>
            </w:r>
            <w:r w:rsidRPr="00774D1A">
              <w:br/>
              <w:t>Ha e tanúsítványok vagy egyéb igazolások valamelyike elektronikus formában rendelkezésre áll</w:t>
            </w:r>
            <w:r w:rsidRPr="00774D1A">
              <w:rPr>
                <w:rStyle w:val="Lbjegyzet-hivatkozs"/>
              </w:rPr>
              <w:footnoteReference w:id="74"/>
            </w:r>
            <w:r w:rsidRPr="00774D1A">
              <w:t xml:space="preserve">, kérjük, hogy </w:t>
            </w:r>
            <w:r w:rsidRPr="00774D1A">
              <w:rPr>
                <w:b/>
              </w:rPr>
              <w:t>mindegyikre</w:t>
            </w:r>
            <w:r w:rsidRPr="00774D1A">
              <w:t xml:space="preserve"> nézve adja meg a következő információkat:</w:t>
            </w:r>
          </w:p>
        </w:tc>
        <w:tc>
          <w:tcPr>
            <w:tcW w:w="4645" w:type="dxa"/>
            <w:shd w:val="clear" w:color="auto" w:fill="auto"/>
          </w:tcPr>
          <w:p w14:paraId="240311C3" w14:textId="77777777" w:rsidR="005B464E" w:rsidRPr="00774D1A" w:rsidRDefault="005B464E" w:rsidP="005B464E">
            <w:r w:rsidRPr="00774D1A">
              <w:t>[….]</w:t>
            </w:r>
            <w:r w:rsidRPr="00774D1A">
              <w:br/>
            </w:r>
            <w:r w:rsidRPr="00774D1A">
              <w:br/>
            </w:r>
          </w:p>
          <w:p w14:paraId="24CD1DAA" w14:textId="77777777" w:rsidR="005B464E" w:rsidRPr="00774D1A" w:rsidRDefault="005B464E" w:rsidP="005B464E">
            <w:pPr>
              <w:rPr>
                <w:b/>
              </w:rPr>
            </w:pPr>
            <w:r w:rsidRPr="00774D1A">
              <w:br/>
              <w:t>[] Igen [] Nem</w:t>
            </w:r>
            <w:r w:rsidRPr="00774D1A">
              <w:rPr>
                <w:rStyle w:val="Lbjegyzet-hivatkozs"/>
              </w:rPr>
              <w:footnoteReference w:id="75"/>
            </w:r>
            <w:r w:rsidRPr="00774D1A">
              <w:br/>
            </w:r>
            <w:r w:rsidRPr="00774D1A">
              <w:br/>
            </w:r>
            <w:r w:rsidRPr="00774D1A">
              <w:br/>
            </w:r>
            <w:r w:rsidRPr="00774D1A">
              <w:br/>
              <w:t>(internetcím, a kibocsátó hatóság vagy testület, a dokumentáció pontos hivatkozási adatai): [……][……][……]</w:t>
            </w:r>
            <w:r w:rsidRPr="00774D1A">
              <w:rPr>
                <w:rStyle w:val="Lbjegyzet-hivatkozs"/>
              </w:rPr>
              <w:footnoteReference w:id="76"/>
            </w:r>
          </w:p>
        </w:tc>
      </w:tr>
    </w:tbl>
    <w:p w14:paraId="2116CC6F" w14:textId="77777777" w:rsidR="004E03B1" w:rsidRDefault="004E03B1" w:rsidP="005B464E">
      <w:pPr>
        <w:pStyle w:val="ChapterTitle"/>
        <w:rPr>
          <w:sz w:val="24"/>
          <w:szCs w:val="24"/>
        </w:rPr>
      </w:pPr>
    </w:p>
    <w:p w14:paraId="1AF13822" w14:textId="77777777" w:rsidR="005B464E" w:rsidRPr="00774D1A" w:rsidRDefault="005B464E" w:rsidP="005B464E">
      <w:pPr>
        <w:pStyle w:val="ChapterTitle"/>
        <w:rPr>
          <w:sz w:val="24"/>
          <w:szCs w:val="24"/>
        </w:rPr>
      </w:pPr>
      <w:r w:rsidRPr="00774D1A">
        <w:rPr>
          <w:sz w:val="24"/>
          <w:szCs w:val="24"/>
        </w:rPr>
        <w:t>VI. rész: Záró nyilatkozat</w:t>
      </w:r>
    </w:p>
    <w:p w14:paraId="33032E05" w14:textId="77777777" w:rsidR="005B464E" w:rsidRPr="00774D1A" w:rsidRDefault="005B464E" w:rsidP="005B464E">
      <w:pPr>
        <w:rPr>
          <w:i/>
        </w:rPr>
      </w:pPr>
      <w:r w:rsidRPr="00774D1A">
        <w:rPr>
          <w:i/>
        </w:rPr>
        <w:t xml:space="preserve">Alulírott(ak) a hamis nyilatkozat következményeinek teljes tudatában kijelenti(k), hogy a fenti II–V. részben megadott információk pontosak és helytállóak. </w:t>
      </w:r>
    </w:p>
    <w:p w14:paraId="1C093C1A" w14:textId="77777777" w:rsidR="005B464E" w:rsidRPr="00774D1A" w:rsidRDefault="005B464E" w:rsidP="005B464E">
      <w:pPr>
        <w:rPr>
          <w:i/>
        </w:rPr>
      </w:pPr>
      <w:r w:rsidRPr="00774D1A">
        <w:rPr>
          <w:i/>
        </w:rPr>
        <w:t>Alulírott(ak) kijelenti(k), hogy a hivatkozott tanúsítványokat és egyéb igazolásokat kérésre képes(ek) lesz(nek) késedelem nélkül rendelkezésre bocsátani, kivéve amennyiben:</w:t>
      </w:r>
    </w:p>
    <w:p w14:paraId="29537375" w14:textId="77777777" w:rsidR="005B464E" w:rsidRPr="00774D1A" w:rsidRDefault="005B464E" w:rsidP="005B464E">
      <w:pPr>
        <w:rPr>
          <w:i/>
        </w:rPr>
      </w:pPr>
      <w:r w:rsidRPr="00774D1A">
        <w:rPr>
          <w:i/>
        </w:rPr>
        <w:t>a) Az ajánlatkérő szervnek vagy a közszolgáltató ajánlatkérőnek lehetősége van arra, hogy egy bármely tagállamban lévő, ingyenesen hozzáférhető nemzeti adatbázisba belépve közvetlenül hozzájusson a kiegészítő iratokhoz</w:t>
      </w:r>
      <w:r w:rsidRPr="00774D1A">
        <w:rPr>
          <w:rStyle w:val="Lbjegyzet-hivatkozs"/>
          <w:i/>
        </w:rPr>
        <w:footnoteReference w:id="77"/>
      </w:r>
      <w:r w:rsidRPr="00774D1A">
        <w:rPr>
          <w:i/>
        </w:rPr>
        <w:t>, vagy</w:t>
      </w:r>
    </w:p>
    <w:p w14:paraId="01812A52" w14:textId="77777777" w:rsidR="005B464E" w:rsidRPr="00774D1A" w:rsidRDefault="005B464E" w:rsidP="005B464E">
      <w:pPr>
        <w:rPr>
          <w:i/>
        </w:rPr>
      </w:pPr>
      <w:r w:rsidRPr="00774D1A">
        <w:rPr>
          <w:i/>
        </w:rPr>
        <w:t>b) Legkésőbb 2018. április 18-án</w:t>
      </w:r>
      <w:r w:rsidRPr="00774D1A">
        <w:rPr>
          <w:rStyle w:val="Lbjegyzet-hivatkozs"/>
          <w:i/>
        </w:rPr>
        <w:footnoteReference w:id="78"/>
      </w:r>
      <w:r w:rsidRPr="00774D1A">
        <w:rPr>
          <w:i/>
        </w:rPr>
        <w:t xml:space="preserve"> az ajánlatkérő szervezetnek vagy a közszolgáltató ajánlatkérőnek már birtokában van az érintett dokumentáció.</w:t>
      </w:r>
    </w:p>
    <w:p w14:paraId="534144F5" w14:textId="77777777" w:rsidR="005B464E" w:rsidRPr="00774D1A" w:rsidRDefault="005B464E" w:rsidP="005B464E">
      <w:pPr>
        <w:rPr>
          <w:i/>
        </w:rPr>
      </w:pPr>
      <w:r w:rsidRPr="00774D1A">
        <w:rPr>
          <w:i/>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774D1A">
        <w:t xml:space="preserve"> [a közbeszerzési eljárás azonosítása: (rövid ismertetés, hivatkozás az </w:t>
      </w:r>
      <w:r w:rsidRPr="00774D1A">
        <w:rPr>
          <w:i/>
        </w:rPr>
        <w:t>Európai Unió Hivatalos Lapjában</w:t>
      </w:r>
      <w:r w:rsidRPr="00774D1A">
        <w:t xml:space="preserve"> közzétett hirdetményre, hivatkozási szám)] céljára megadott információkat igazoló dokumentumokhoz.</w:t>
      </w:r>
      <w:r w:rsidRPr="00774D1A">
        <w:rPr>
          <w:i/>
        </w:rPr>
        <w:t xml:space="preserve"> </w:t>
      </w:r>
    </w:p>
    <w:p w14:paraId="09FF5B8D" w14:textId="77777777" w:rsidR="005B464E" w:rsidRDefault="005B464E" w:rsidP="005B464E">
      <w:pPr>
        <w:rPr>
          <w:i/>
        </w:rPr>
      </w:pPr>
    </w:p>
    <w:p w14:paraId="02AD867C" w14:textId="77777777" w:rsidR="004E03B1" w:rsidRPr="00774D1A" w:rsidRDefault="004E03B1" w:rsidP="005B464E">
      <w:pPr>
        <w:rPr>
          <w:i/>
        </w:rPr>
      </w:pPr>
    </w:p>
    <w:p w14:paraId="2467E86C" w14:textId="77777777" w:rsidR="005B464E" w:rsidRPr="009C6381" w:rsidRDefault="005B464E" w:rsidP="005B464E">
      <w:pPr>
        <w:rPr>
          <w:rFonts w:ascii="Georgia" w:hAnsi="Georgia"/>
          <w:bCs/>
        </w:rPr>
      </w:pPr>
    </w:p>
    <w:p w14:paraId="414C338D" w14:textId="77777777" w:rsidR="00860648" w:rsidRDefault="00860648" w:rsidP="00860648">
      <w:pPr>
        <w:rPr>
          <w:rFonts w:ascii="Georgia" w:hAnsi="Georgia"/>
          <w:bCs/>
        </w:rPr>
      </w:pPr>
      <w:r>
        <w:rPr>
          <w:rFonts w:ascii="Georgia" w:hAnsi="Georgia"/>
          <w:bCs/>
        </w:rPr>
        <w:t>Kelt: ……………………. 201</w:t>
      </w:r>
      <w:r w:rsidR="00C81329">
        <w:rPr>
          <w:rFonts w:ascii="Georgia" w:hAnsi="Georgia"/>
          <w:bCs/>
        </w:rPr>
        <w:t>7</w:t>
      </w:r>
      <w:r>
        <w:rPr>
          <w:rFonts w:ascii="Georgia" w:hAnsi="Georgia"/>
          <w:bCs/>
        </w:rPr>
        <w:t>. ……………….</w:t>
      </w:r>
    </w:p>
    <w:p w14:paraId="23628A88" w14:textId="77777777" w:rsidR="00860648" w:rsidRDefault="00860648" w:rsidP="00860648">
      <w:pPr>
        <w:rPr>
          <w:rFonts w:ascii="Georgia" w:hAnsi="Georgia"/>
          <w:bCs/>
        </w:rPr>
      </w:pPr>
    </w:p>
    <w:p w14:paraId="166942E0" w14:textId="77777777" w:rsidR="00860648" w:rsidRDefault="00860648" w:rsidP="00860648">
      <w:pPr>
        <w:rPr>
          <w:rFonts w:ascii="Georgia" w:hAnsi="Georgia"/>
          <w:bCs/>
        </w:rPr>
      </w:pPr>
    </w:p>
    <w:p w14:paraId="5F373914" w14:textId="77777777" w:rsidR="00860648" w:rsidRDefault="00860648" w:rsidP="00860648">
      <w:pPr>
        <w:rPr>
          <w:rFonts w:ascii="Georgia" w:hAnsi="Georgia"/>
          <w:bCs/>
        </w:rPr>
      </w:pPr>
    </w:p>
    <w:p w14:paraId="6495ACD3" w14:textId="77777777" w:rsidR="00860648" w:rsidRDefault="005B464E" w:rsidP="00860648">
      <w:pPr>
        <w:ind w:left="6372"/>
        <w:jc w:val="center"/>
        <w:rPr>
          <w:rFonts w:ascii="Georgia" w:hAnsi="Georgia"/>
          <w:bCs/>
        </w:rPr>
      </w:pPr>
      <w:r w:rsidRPr="009C6381">
        <w:rPr>
          <w:rFonts w:ascii="Georgia" w:hAnsi="Georgia"/>
          <w:bCs/>
        </w:rPr>
        <w:t>……………………………</w:t>
      </w:r>
    </w:p>
    <w:p w14:paraId="5D13FE75" w14:textId="77777777" w:rsidR="006950DC" w:rsidRDefault="005B464E" w:rsidP="00860648">
      <w:pPr>
        <w:ind w:left="6372"/>
        <w:jc w:val="center"/>
        <w:rPr>
          <w:rFonts w:ascii="Georgia" w:hAnsi="Georgia"/>
          <w:bCs/>
        </w:rPr>
      </w:pPr>
      <w:r w:rsidRPr="009C6381">
        <w:rPr>
          <w:rFonts w:ascii="Georgia" w:hAnsi="Georgia"/>
          <w:bCs/>
        </w:rPr>
        <w:t>cégszerű aláírás</w:t>
      </w:r>
    </w:p>
    <w:p w14:paraId="6315A63E" w14:textId="77777777" w:rsidR="005B464E" w:rsidRDefault="005B464E" w:rsidP="005B464E">
      <w:pPr>
        <w:ind w:left="-5" w:right="79"/>
        <w:rPr>
          <w:rFonts w:ascii="Georgia" w:hAnsi="Georgia"/>
          <w:bCs/>
        </w:rPr>
      </w:pPr>
    </w:p>
    <w:p w14:paraId="50978D43" w14:textId="77777777" w:rsidR="006C2B18" w:rsidRDefault="006C2B18">
      <w:pPr>
        <w:spacing w:after="160" w:line="259" w:lineRule="auto"/>
        <w:rPr>
          <w:rFonts w:ascii="Georgia" w:hAnsi="Georgia"/>
        </w:rPr>
      </w:pPr>
      <w:r>
        <w:rPr>
          <w:rFonts w:ascii="Georgia" w:hAnsi="Georgia"/>
        </w:rPr>
        <w:br w:type="page"/>
      </w:r>
    </w:p>
    <w:p w14:paraId="354D7FA4" w14:textId="77777777" w:rsidR="006C2B18" w:rsidRPr="00FB2D08" w:rsidRDefault="006C2B18" w:rsidP="006C2B18">
      <w:pPr>
        <w:ind w:left="-5" w:right="79"/>
        <w:rPr>
          <w:rFonts w:ascii="Georgia" w:hAnsi="Georgia"/>
        </w:rPr>
      </w:pPr>
    </w:p>
    <w:p w14:paraId="79269835" w14:textId="77777777" w:rsidR="006C2B18" w:rsidRPr="00FB2D08" w:rsidRDefault="006C2B18" w:rsidP="006C2B18">
      <w:pPr>
        <w:pStyle w:val="Cmsor2"/>
        <w:keepLines w:val="0"/>
        <w:numPr>
          <w:ilvl w:val="1"/>
          <w:numId w:val="8"/>
        </w:numPr>
        <w:tabs>
          <w:tab w:val="left" w:pos="993"/>
        </w:tabs>
        <w:spacing w:before="240" w:after="60"/>
        <w:ind w:hanging="792"/>
        <w:jc w:val="center"/>
        <w:rPr>
          <w:rFonts w:ascii="Georgia" w:hAnsi="Georgia"/>
          <w:b/>
          <w:color w:val="000000"/>
          <w:sz w:val="24"/>
          <w:szCs w:val="24"/>
        </w:rPr>
      </w:pPr>
      <w:bookmarkStart w:id="93" w:name="_Toc470254809"/>
      <w:r w:rsidRPr="00FB2D08">
        <w:rPr>
          <w:rFonts w:ascii="Georgia" w:hAnsi="Georgia"/>
          <w:b/>
          <w:color w:val="000000"/>
          <w:sz w:val="24"/>
          <w:szCs w:val="24"/>
        </w:rPr>
        <w:t>A Kbt. 69. § (4) vagy (6) bekezdése alapján nyilatkozattételre felhívott ajánlattevő nyilatkozatai</w:t>
      </w:r>
      <w:bookmarkEnd w:id="93"/>
    </w:p>
    <w:p w14:paraId="58AA1D18" w14:textId="77777777" w:rsidR="006C2B18" w:rsidRPr="00FB2D08" w:rsidRDefault="006C2B18" w:rsidP="006C2B18">
      <w:pPr>
        <w:ind w:left="-5" w:right="79"/>
        <w:rPr>
          <w:rFonts w:ascii="Georgia" w:hAnsi="Georgia"/>
        </w:rPr>
      </w:pPr>
    </w:p>
    <w:p w14:paraId="112AF4AB" w14:textId="5AB62B92" w:rsidR="006C2B18" w:rsidRDefault="006C2B18" w:rsidP="006C2B18">
      <w:pPr>
        <w:jc w:val="both"/>
        <w:rPr>
          <w:rFonts w:ascii="Georgia" w:hAnsi="Georgia"/>
        </w:rPr>
      </w:pPr>
      <w:r w:rsidRPr="00AC3C4B">
        <w:rPr>
          <w:rFonts w:ascii="Georgia" w:hAnsi="Georgia"/>
        </w:rPr>
        <w:t xml:space="preserve">Ajánlatkérő </w:t>
      </w:r>
      <w:r w:rsidRPr="00763A2A">
        <w:rPr>
          <w:rFonts w:ascii="Georgia" w:hAnsi="Georgia"/>
        </w:rPr>
        <w:t xml:space="preserve">felhívja a figyelmet, hogy </w:t>
      </w:r>
      <w:r w:rsidRPr="004E03B1">
        <w:rPr>
          <w:rFonts w:ascii="Georgia" w:hAnsi="Georgia"/>
          <w:u w:val="single"/>
        </w:rPr>
        <w:t>az ajánlatban</w:t>
      </w:r>
      <w:r w:rsidRPr="00763A2A">
        <w:rPr>
          <w:rFonts w:ascii="Georgia" w:hAnsi="Georgia"/>
        </w:rPr>
        <w:t xml:space="preserve"> kizárólag </w:t>
      </w:r>
      <w:r>
        <w:rPr>
          <w:rFonts w:ascii="Georgia" w:hAnsi="Georgia"/>
        </w:rPr>
        <w:t xml:space="preserve">az ESPD </w:t>
      </w:r>
      <w:r w:rsidRPr="00986369">
        <w:rPr>
          <w:rFonts w:ascii="Georgia" w:hAnsi="Georgia"/>
        </w:rPr>
        <w:t xml:space="preserve">IV. szakasz „Az összes kiválasztási szempont általános jelzése” című fejezetében </w:t>
      </w:r>
      <w:r>
        <w:rPr>
          <w:rFonts w:ascii="Georgia" w:hAnsi="Georgia"/>
        </w:rPr>
        <w:t xml:space="preserve">kell </w:t>
      </w:r>
      <w:r w:rsidRPr="00986369">
        <w:rPr>
          <w:rFonts w:ascii="Georgia" w:hAnsi="Georgia"/>
        </w:rPr>
        <w:t>– előzetes igazolásként –</w:t>
      </w:r>
      <w:r w:rsidR="004E03B1">
        <w:rPr>
          <w:rFonts w:ascii="Georgia" w:hAnsi="Georgia"/>
        </w:rPr>
        <w:t xml:space="preserve"> </w:t>
      </w:r>
      <w:r w:rsidRPr="00986369">
        <w:rPr>
          <w:rFonts w:ascii="Georgia" w:hAnsi="Georgia"/>
        </w:rPr>
        <w:t xml:space="preserve">nyilatkozni, hogy </w:t>
      </w:r>
      <w:r>
        <w:rPr>
          <w:rFonts w:ascii="Georgia" w:hAnsi="Georgia"/>
        </w:rPr>
        <w:t xml:space="preserve">az ajánlattevő </w:t>
      </w:r>
      <w:r w:rsidRPr="00986369">
        <w:rPr>
          <w:rFonts w:ascii="Georgia" w:hAnsi="Georgia"/>
        </w:rPr>
        <w:t>megfelel-e az alkalmassági követelményeknek, nem szükséges a részletes adatok feltüntetése</w:t>
      </w:r>
      <w:r>
        <w:rPr>
          <w:rFonts w:ascii="Georgia" w:hAnsi="Georgia"/>
        </w:rPr>
        <w:t>, továbbá a következő dokumentumok csatolása.</w:t>
      </w:r>
    </w:p>
    <w:p w14:paraId="37F8FA85" w14:textId="77777777" w:rsidR="006C2B18" w:rsidRDefault="006C2B18" w:rsidP="006C2B18">
      <w:pPr>
        <w:rPr>
          <w:rFonts w:ascii="Georgia" w:hAnsi="Georgia"/>
        </w:rPr>
      </w:pPr>
    </w:p>
    <w:p w14:paraId="65AF9535" w14:textId="77777777" w:rsidR="006C2B18" w:rsidRDefault="006C2B18" w:rsidP="004E03B1">
      <w:pPr>
        <w:jc w:val="both"/>
        <w:rPr>
          <w:rFonts w:ascii="Georgia" w:hAnsi="Georgia"/>
        </w:rPr>
      </w:pPr>
      <w:r w:rsidRPr="004E03B1">
        <w:rPr>
          <w:rFonts w:ascii="Georgia" w:hAnsi="Georgia"/>
          <w:u w:val="single"/>
        </w:rPr>
        <w:t>Az alkalmasság igazolására felhívott ajánlattevőknek</w:t>
      </w:r>
      <w:r>
        <w:rPr>
          <w:rFonts w:ascii="Georgia" w:hAnsi="Georgia"/>
        </w:rPr>
        <w:t xml:space="preserve"> az ajánlati felhívás III.1.2.-III.1.3. pontjában és a Közbeszerzési Dokumentumok 1. fejezetében foglaltaknak megfelelően kell eljárniuk</w:t>
      </w:r>
      <w:r w:rsidRPr="00AC3C4B">
        <w:rPr>
          <w:rFonts w:ascii="Georgia" w:hAnsi="Georgia"/>
        </w:rPr>
        <w:t>.</w:t>
      </w:r>
    </w:p>
    <w:p w14:paraId="1BFC0ABE" w14:textId="77777777" w:rsidR="006C2B18" w:rsidRDefault="006C2B18" w:rsidP="004E03B1">
      <w:pPr>
        <w:jc w:val="both"/>
        <w:rPr>
          <w:rFonts w:ascii="Georgia" w:hAnsi="Georgia"/>
        </w:rPr>
      </w:pPr>
    </w:p>
    <w:p w14:paraId="2F34D17F" w14:textId="77777777" w:rsidR="006C2B18" w:rsidRDefault="006C2B18" w:rsidP="004E03B1">
      <w:pPr>
        <w:jc w:val="both"/>
        <w:rPr>
          <w:rFonts w:ascii="Georgia" w:hAnsi="Georgia"/>
        </w:rPr>
      </w:pPr>
      <w:r>
        <w:rPr>
          <w:rFonts w:ascii="Georgia" w:hAnsi="Georgia"/>
        </w:rPr>
        <w:t>A kizáró okok igazolása tekintetében a Kr. III. fejezet 3. alfejezetében foglaltak szerint kell eljárni.</w:t>
      </w:r>
    </w:p>
    <w:p w14:paraId="1855D100" w14:textId="77777777" w:rsidR="006C2B18" w:rsidRDefault="006C2B18" w:rsidP="004E03B1">
      <w:pPr>
        <w:jc w:val="both"/>
        <w:rPr>
          <w:rFonts w:ascii="Georgia" w:hAnsi="Georgia"/>
        </w:rPr>
      </w:pPr>
    </w:p>
    <w:p w14:paraId="2F3FBB00" w14:textId="77777777" w:rsidR="006C2B18" w:rsidRDefault="006C2B18" w:rsidP="006C2B18">
      <w:pPr>
        <w:spacing w:after="160" w:line="259" w:lineRule="auto"/>
        <w:rPr>
          <w:rFonts w:ascii="Georgia" w:hAnsi="Georgia"/>
        </w:rPr>
      </w:pPr>
      <w:r>
        <w:rPr>
          <w:rFonts w:ascii="Georgia" w:hAnsi="Georgia"/>
        </w:rPr>
        <w:br w:type="page"/>
      </w:r>
    </w:p>
    <w:p w14:paraId="3AF5CC36" w14:textId="77777777" w:rsidR="006C2B18" w:rsidRPr="00FB2D08" w:rsidRDefault="006C2B18" w:rsidP="006C2B18">
      <w:pPr>
        <w:ind w:left="-5" w:right="79"/>
        <w:rPr>
          <w:rFonts w:ascii="Georgia" w:hAnsi="Georgia"/>
        </w:rPr>
      </w:pPr>
    </w:p>
    <w:p w14:paraId="02A80BF6" w14:textId="77777777" w:rsidR="006C2B18" w:rsidRPr="00FB2D08" w:rsidRDefault="006C2B18" w:rsidP="006C2B18">
      <w:pPr>
        <w:pStyle w:val="Cmsor3"/>
        <w:jc w:val="center"/>
        <w:rPr>
          <w:rFonts w:ascii="Georgia" w:hAnsi="Georgia"/>
          <w:b/>
          <w:i/>
          <w:color w:val="auto"/>
        </w:rPr>
      </w:pPr>
      <w:bookmarkStart w:id="94" w:name="_Toc470254810"/>
      <w:r w:rsidRPr="00FB2D08">
        <w:rPr>
          <w:rFonts w:ascii="Georgia" w:hAnsi="Georgia"/>
          <w:b/>
          <w:color w:val="auto"/>
        </w:rPr>
        <w:t>P.) Nyilatkozat az árbevételről</w:t>
      </w:r>
      <w:bookmarkEnd w:id="94"/>
    </w:p>
    <w:p w14:paraId="03DF95C4" w14:textId="77777777" w:rsidR="006C2B18" w:rsidRDefault="006C2B18" w:rsidP="006C2B18">
      <w:pPr>
        <w:spacing w:line="260" w:lineRule="exact"/>
        <w:ind w:right="55"/>
        <w:rPr>
          <w:rFonts w:ascii="Georgia" w:hAnsi="Georgia"/>
          <w:b/>
        </w:rPr>
      </w:pPr>
    </w:p>
    <w:p w14:paraId="7D9E0E24" w14:textId="77777777" w:rsidR="004E03B1" w:rsidRPr="00FB2D08" w:rsidRDefault="004E03B1" w:rsidP="006C2B18">
      <w:pPr>
        <w:spacing w:line="260" w:lineRule="exact"/>
        <w:ind w:right="55"/>
        <w:rPr>
          <w:rFonts w:ascii="Georgia" w:hAnsi="Georgia"/>
          <w:b/>
        </w:rPr>
      </w:pPr>
    </w:p>
    <w:p w14:paraId="338138ED" w14:textId="77777777" w:rsidR="006C2B18" w:rsidRPr="00FB2D08" w:rsidRDefault="006C2B18" w:rsidP="006C2B18">
      <w:pPr>
        <w:spacing w:line="260" w:lineRule="exact"/>
        <w:ind w:right="55"/>
        <w:jc w:val="both"/>
        <w:rPr>
          <w:rFonts w:ascii="Georgia" w:hAnsi="Georgia"/>
        </w:rPr>
      </w:pPr>
      <w:r w:rsidRPr="00FB2D08">
        <w:rPr>
          <w:rFonts w:ascii="Georgia" w:hAnsi="Georgia"/>
        </w:rPr>
        <w:t xml:space="preserve">Alulírott …………….…….., mint a(z) ………………………………… (ajánlattevő) cégjegyzésre jogosult képviselője a </w:t>
      </w:r>
      <w:r w:rsidRPr="00FB2D08">
        <w:rPr>
          <w:rFonts w:ascii="Georgia" w:hAnsi="Georgia"/>
          <w:b/>
        </w:rPr>
        <w:t>„</w:t>
      </w:r>
      <w:r w:rsidRPr="00FB2D08">
        <w:rPr>
          <w:rFonts w:ascii="Georgia" w:eastAsia="MyriadPro-Semibold" w:hAnsi="Georgia"/>
          <w:b/>
        </w:rPr>
        <w:t>Kombinált keresőkapu beszerzése</w:t>
      </w:r>
      <w:r w:rsidRPr="00FB2D08">
        <w:rPr>
          <w:rFonts w:ascii="Georgia" w:hAnsi="Georgia"/>
          <w:b/>
        </w:rPr>
        <w:t xml:space="preserve"> </w:t>
      </w:r>
      <w:r w:rsidRPr="00FB2D08">
        <w:rPr>
          <w:rFonts w:ascii="Georgia" w:hAnsi="Georgia" w:cs="Helvetica"/>
          <w:b/>
          <w:bCs/>
        </w:rPr>
        <w:t>(673/2016)</w:t>
      </w:r>
      <w:r w:rsidRPr="00FB2D08">
        <w:rPr>
          <w:rFonts w:ascii="Georgia" w:hAnsi="Georgia"/>
          <w:b/>
        </w:rPr>
        <w:t xml:space="preserve">” </w:t>
      </w:r>
      <w:r w:rsidRPr="00FB2D08">
        <w:rPr>
          <w:rFonts w:ascii="Georgia" w:hAnsi="Georgia"/>
        </w:rPr>
        <w:t xml:space="preserve">tárgyú közbeszerzési eljárásban felelősségem tudatában nyilatkozom </w:t>
      </w:r>
      <w:r w:rsidRPr="00FB2D08">
        <w:rPr>
          <w:rFonts w:ascii="Georgia" w:hAnsi="Georgia"/>
          <w:bCs/>
          <w:iCs/>
        </w:rPr>
        <w:t xml:space="preserve">az </w:t>
      </w:r>
      <w:r w:rsidRPr="00FB2D08">
        <w:rPr>
          <w:rFonts w:ascii="Georgia" w:hAnsi="Georgia"/>
        </w:rPr>
        <w:t>általam képviselt vállalkozás előző három lezárt üzleti évben elért – általános forgalmi adó nélkül számított – árbevételéről a következők szerint:</w:t>
      </w:r>
    </w:p>
    <w:p w14:paraId="7F71B9D2" w14:textId="77777777" w:rsidR="006C2B18" w:rsidRPr="00FB2D08" w:rsidRDefault="006C2B18" w:rsidP="006C2B18">
      <w:pPr>
        <w:spacing w:line="260" w:lineRule="exact"/>
        <w:ind w:right="55"/>
        <w:rPr>
          <w:rFonts w:ascii="Georgia" w:hAnsi="Georgia"/>
        </w:rPr>
      </w:pPr>
    </w:p>
    <w:tbl>
      <w:tblPr>
        <w:tblStyle w:val="Rcsostblzat"/>
        <w:tblW w:w="0" w:type="auto"/>
        <w:tblLook w:val="04A0" w:firstRow="1" w:lastRow="0" w:firstColumn="1" w:lastColumn="0" w:noHBand="0" w:noVBand="1"/>
      </w:tblPr>
      <w:tblGrid>
        <w:gridCol w:w="4673"/>
        <w:gridCol w:w="2410"/>
        <w:gridCol w:w="1979"/>
      </w:tblGrid>
      <w:tr w:rsidR="006C2B18" w:rsidRPr="00FB2D08" w14:paraId="473D26D9" w14:textId="77777777" w:rsidTr="0085464B">
        <w:tc>
          <w:tcPr>
            <w:tcW w:w="4673" w:type="dxa"/>
            <w:vMerge w:val="restart"/>
            <w:vAlign w:val="center"/>
          </w:tcPr>
          <w:p w14:paraId="48F2A729" w14:textId="77777777" w:rsidR="006C2B18" w:rsidRPr="00FB2D08" w:rsidRDefault="006C2B18" w:rsidP="0085464B">
            <w:pPr>
              <w:spacing w:before="120" w:after="120"/>
              <w:jc w:val="center"/>
              <w:rPr>
                <w:rFonts w:ascii="Georgia" w:hAnsi="Georgia"/>
              </w:rPr>
            </w:pPr>
            <w:r w:rsidRPr="00FB2D08">
              <w:rPr>
                <w:rFonts w:ascii="Georgia" w:hAnsi="Georgia"/>
              </w:rPr>
              <w:t>Üzleti év megjelölése</w:t>
            </w:r>
          </w:p>
        </w:tc>
        <w:tc>
          <w:tcPr>
            <w:tcW w:w="4389" w:type="dxa"/>
            <w:gridSpan w:val="2"/>
            <w:tcBorders>
              <w:bottom w:val="nil"/>
            </w:tcBorders>
            <w:vAlign w:val="center"/>
          </w:tcPr>
          <w:p w14:paraId="2003A77D" w14:textId="77777777" w:rsidR="006C2B18" w:rsidRPr="00FB2D08" w:rsidRDefault="006C2B18" w:rsidP="0085464B">
            <w:pPr>
              <w:spacing w:before="120" w:after="120" w:line="260" w:lineRule="exact"/>
              <w:ind w:right="55"/>
              <w:jc w:val="center"/>
              <w:rPr>
                <w:rFonts w:ascii="Georgia" w:hAnsi="Georgia"/>
              </w:rPr>
            </w:pPr>
            <w:r w:rsidRPr="00FB2D08">
              <w:rPr>
                <w:rFonts w:ascii="Georgia" w:hAnsi="Georgia"/>
              </w:rPr>
              <w:t>Az adott üzleti évben elért teljes, általános forgalmi adó nélkül számított árbevétel</w:t>
            </w:r>
          </w:p>
        </w:tc>
      </w:tr>
      <w:tr w:rsidR="006C2B18" w:rsidRPr="00FB2D08" w14:paraId="4F3250DC" w14:textId="77777777" w:rsidTr="0085464B">
        <w:tc>
          <w:tcPr>
            <w:tcW w:w="4673" w:type="dxa"/>
            <w:vMerge/>
            <w:vAlign w:val="center"/>
          </w:tcPr>
          <w:p w14:paraId="100834C4" w14:textId="77777777" w:rsidR="006C2B18" w:rsidRPr="00FB2D08" w:rsidRDefault="006C2B18" w:rsidP="0085464B">
            <w:pPr>
              <w:spacing w:before="120" w:after="120" w:line="260" w:lineRule="exact"/>
              <w:ind w:right="55"/>
              <w:jc w:val="center"/>
              <w:rPr>
                <w:rFonts w:ascii="Georgia" w:hAnsi="Georgia"/>
              </w:rPr>
            </w:pPr>
          </w:p>
        </w:tc>
        <w:tc>
          <w:tcPr>
            <w:tcW w:w="2410" w:type="dxa"/>
            <w:tcBorders>
              <w:top w:val="nil"/>
            </w:tcBorders>
            <w:vAlign w:val="center"/>
          </w:tcPr>
          <w:p w14:paraId="25DD0631" w14:textId="77777777" w:rsidR="006C2B18" w:rsidRPr="00FB2D08" w:rsidRDefault="006C2B18" w:rsidP="0085464B">
            <w:pPr>
              <w:spacing w:before="120" w:after="120" w:line="260" w:lineRule="exact"/>
              <w:ind w:right="55"/>
              <w:jc w:val="center"/>
              <w:rPr>
                <w:rFonts w:ascii="Georgia" w:hAnsi="Georgia"/>
              </w:rPr>
            </w:pPr>
            <w:r w:rsidRPr="00FB2D08">
              <w:rPr>
                <w:rFonts w:ascii="Georgia" w:hAnsi="Georgia"/>
              </w:rPr>
              <w:t>összege:</w:t>
            </w:r>
          </w:p>
        </w:tc>
        <w:tc>
          <w:tcPr>
            <w:tcW w:w="1979" w:type="dxa"/>
            <w:tcBorders>
              <w:top w:val="nil"/>
            </w:tcBorders>
            <w:vAlign w:val="center"/>
          </w:tcPr>
          <w:p w14:paraId="2B43481D" w14:textId="77777777" w:rsidR="006C2B18" w:rsidRPr="00FB2D08" w:rsidRDefault="006C2B18" w:rsidP="0085464B">
            <w:pPr>
              <w:spacing w:before="120" w:after="120" w:line="260" w:lineRule="exact"/>
              <w:ind w:right="55"/>
              <w:jc w:val="center"/>
              <w:rPr>
                <w:rFonts w:ascii="Georgia" w:hAnsi="Georgia"/>
              </w:rPr>
            </w:pPr>
            <w:r w:rsidRPr="00FB2D08">
              <w:rPr>
                <w:rFonts w:ascii="Georgia" w:hAnsi="Georgia"/>
              </w:rPr>
              <w:t>devizaneme:</w:t>
            </w:r>
          </w:p>
        </w:tc>
      </w:tr>
      <w:tr w:rsidR="006C2B18" w:rsidRPr="00FB2D08" w14:paraId="3D01DF36" w14:textId="77777777" w:rsidTr="0085464B">
        <w:tc>
          <w:tcPr>
            <w:tcW w:w="4673" w:type="dxa"/>
          </w:tcPr>
          <w:p w14:paraId="5854D6F8" w14:textId="77777777" w:rsidR="006C2B18" w:rsidRPr="00FB2D08" w:rsidRDefault="006C2B18" w:rsidP="0085464B">
            <w:pPr>
              <w:spacing w:before="120" w:after="120" w:line="260" w:lineRule="exact"/>
              <w:ind w:right="55"/>
              <w:rPr>
                <w:rFonts w:ascii="Georgia" w:hAnsi="Georgia"/>
              </w:rPr>
            </w:pPr>
          </w:p>
        </w:tc>
        <w:tc>
          <w:tcPr>
            <w:tcW w:w="2410" w:type="dxa"/>
          </w:tcPr>
          <w:p w14:paraId="49C7DA22" w14:textId="77777777" w:rsidR="006C2B18" w:rsidRPr="00FB2D08" w:rsidRDefault="006C2B18" w:rsidP="0085464B">
            <w:pPr>
              <w:spacing w:before="120" w:after="120" w:line="260" w:lineRule="exact"/>
              <w:ind w:right="55"/>
              <w:jc w:val="right"/>
              <w:rPr>
                <w:rFonts w:ascii="Georgia" w:hAnsi="Georgia"/>
              </w:rPr>
            </w:pPr>
          </w:p>
        </w:tc>
        <w:tc>
          <w:tcPr>
            <w:tcW w:w="1979" w:type="dxa"/>
          </w:tcPr>
          <w:p w14:paraId="130835BA" w14:textId="77777777" w:rsidR="006C2B18" w:rsidRPr="00FB2D08" w:rsidRDefault="006C2B18" w:rsidP="0085464B">
            <w:pPr>
              <w:spacing w:before="120" w:after="120" w:line="260" w:lineRule="exact"/>
              <w:ind w:right="55"/>
              <w:jc w:val="center"/>
              <w:rPr>
                <w:rFonts w:ascii="Georgia" w:hAnsi="Georgia"/>
              </w:rPr>
            </w:pPr>
          </w:p>
        </w:tc>
      </w:tr>
      <w:tr w:rsidR="006C2B18" w:rsidRPr="00FB2D08" w14:paraId="2E409A7A" w14:textId="77777777" w:rsidTr="0085464B">
        <w:tc>
          <w:tcPr>
            <w:tcW w:w="4673" w:type="dxa"/>
          </w:tcPr>
          <w:p w14:paraId="0BDCEEC4" w14:textId="77777777" w:rsidR="006C2B18" w:rsidRPr="00FB2D08" w:rsidRDefault="006C2B18" w:rsidP="0085464B">
            <w:pPr>
              <w:spacing w:before="120" w:after="120" w:line="260" w:lineRule="exact"/>
              <w:ind w:right="55"/>
              <w:rPr>
                <w:rFonts w:ascii="Georgia" w:hAnsi="Georgia"/>
              </w:rPr>
            </w:pPr>
          </w:p>
        </w:tc>
        <w:tc>
          <w:tcPr>
            <w:tcW w:w="2410" w:type="dxa"/>
          </w:tcPr>
          <w:p w14:paraId="35C08801" w14:textId="77777777" w:rsidR="006C2B18" w:rsidRPr="00FB2D08" w:rsidRDefault="006C2B18" w:rsidP="0085464B">
            <w:pPr>
              <w:spacing w:before="120" w:after="120" w:line="260" w:lineRule="exact"/>
              <w:ind w:right="55"/>
              <w:jc w:val="right"/>
              <w:rPr>
                <w:rFonts w:ascii="Georgia" w:hAnsi="Georgia"/>
              </w:rPr>
            </w:pPr>
          </w:p>
        </w:tc>
        <w:tc>
          <w:tcPr>
            <w:tcW w:w="1979" w:type="dxa"/>
          </w:tcPr>
          <w:p w14:paraId="362E6E0C" w14:textId="77777777" w:rsidR="006C2B18" w:rsidRPr="00FB2D08" w:rsidRDefault="006C2B18" w:rsidP="0085464B">
            <w:pPr>
              <w:spacing w:before="120" w:after="120" w:line="260" w:lineRule="exact"/>
              <w:ind w:right="55"/>
              <w:jc w:val="center"/>
              <w:rPr>
                <w:rFonts w:ascii="Georgia" w:hAnsi="Georgia"/>
              </w:rPr>
            </w:pPr>
          </w:p>
        </w:tc>
      </w:tr>
      <w:tr w:rsidR="006C2B18" w:rsidRPr="00FB2D08" w14:paraId="315EBFAA" w14:textId="77777777" w:rsidTr="0085464B">
        <w:tc>
          <w:tcPr>
            <w:tcW w:w="4673" w:type="dxa"/>
          </w:tcPr>
          <w:p w14:paraId="7F73052C" w14:textId="77777777" w:rsidR="006C2B18" w:rsidRPr="00FB2D08" w:rsidRDefault="006C2B18" w:rsidP="0085464B">
            <w:pPr>
              <w:spacing w:before="120" w:after="120" w:line="260" w:lineRule="exact"/>
              <w:ind w:right="55"/>
              <w:rPr>
                <w:rFonts w:ascii="Georgia" w:hAnsi="Georgia"/>
              </w:rPr>
            </w:pPr>
          </w:p>
        </w:tc>
        <w:tc>
          <w:tcPr>
            <w:tcW w:w="2410" w:type="dxa"/>
          </w:tcPr>
          <w:p w14:paraId="7A9A546E" w14:textId="77777777" w:rsidR="006C2B18" w:rsidRPr="00FB2D08" w:rsidRDefault="006C2B18" w:rsidP="0085464B">
            <w:pPr>
              <w:spacing w:before="120" w:after="120" w:line="260" w:lineRule="exact"/>
              <w:ind w:right="55"/>
              <w:jc w:val="right"/>
              <w:rPr>
                <w:rFonts w:ascii="Georgia" w:hAnsi="Georgia"/>
              </w:rPr>
            </w:pPr>
          </w:p>
        </w:tc>
        <w:tc>
          <w:tcPr>
            <w:tcW w:w="1979" w:type="dxa"/>
          </w:tcPr>
          <w:p w14:paraId="0DA5EC16" w14:textId="77777777" w:rsidR="006C2B18" w:rsidRPr="00FB2D08" w:rsidRDefault="006C2B18" w:rsidP="0085464B">
            <w:pPr>
              <w:spacing w:before="120" w:after="120" w:line="260" w:lineRule="exact"/>
              <w:ind w:right="55"/>
              <w:jc w:val="center"/>
              <w:rPr>
                <w:rFonts w:ascii="Georgia" w:hAnsi="Georgia"/>
              </w:rPr>
            </w:pPr>
          </w:p>
        </w:tc>
      </w:tr>
      <w:tr w:rsidR="006C2B18" w:rsidRPr="00FB2D08" w14:paraId="6A47C054" w14:textId="77777777" w:rsidTr="0085464B">
        <w:tc>
          <w:tcPr>
            <w:tcW w:w="4673" w:type="dxa"/>
          </w:tcPr>
          <w:p w14:paraId="1AEBB507" w14:textId="77777777" w:rsidR="006C2B18" w:rsidRPr="00FB2D08" w:rsidRDefault="006C2B18" w:rsidP="0085464B">
            <w:pPr>
              <w:spacing w:before="120" w:after="120" w:line="260" w:lineRule="exact"/>
              <w:ind w:right="55"/>
              <w:rPr>
                <w:rFonts w:ascii="Georgia" w:hAnsi="Georgia"/>
                <w:b/>
              </w:rPr>
            </w:pPr>
            <w:r w:rsidRPr="00FB2D08">
              <w:rPr>
                <w:rFonts w:ascii="Georgia" w:hAnsi="Georgia"/>
                <w:b/>
              </w:rPr>
              <w:t>Összesen:</w:t>
            </w:r>
          </w:p>
        </w:tc>
        <w:tc>
          <w:tcPr>
            <w:tcW w:w="2410" w:type="dxa"/>
          </w:tcPr>
          <w:p w14:paraId="5F8C7FF8" w14:textId="77777777" w:rsidR="006C2B18" w:rsidRPr="00FB2D08" w:rsidRDefault="006C2B18" w:rsidP="0085464B">
            <w:pPr>
              <w:spacing w:before="120" w:after="120" w:line="260" w:lineRule="exact"/>
              <w:ind w:right="55"/>
              <w:jc w:val="right"/>
              <w:rPr>
                <w:rFonts w:ascii="Georgia" w:hAnsi="Georgia"/>
                <w:b/>
              </w:rPr>
            </w:pPr>
          </w:p>
        </w:tc>
        <w:tc>
          <w:tcPr>
            <w:tcW w:w="1979" w:type="dxa"/>
          </w:tcPr>
          <w:p w14:paraId="2C16304D" w14:textId="77777777" w:rsidR="006C2B18" w:rsidRPr="00FB2D08" w:rsidRDefault="006C2B18" w:rsidP="0085464B">
            <w:pPr>
              <w:spacing w:before="120" w:after="120" w:line="260" w:lineRule="exact"/>
              <w:ind w:right="55"/>
              <w:jc w:val="center"/>
              <w:rPr>
                <w:rFonts w:ascii="Georgia" w:hAnsi="Georgia"/>
                <w:b/>
              </w:rPr>
            </w:pPr>
          </w:p>
        </w:tc>
      </w:tr>
    </w:tbl>
    <w:p w14:paraId="5DAA45DC" w14:textId="77777777" w:rsidR="006C2B18" w:rsidRPr="00FB2D08" w:rsidRDefault="006C2B18" w:rsidP="006C2B18">
      <w:pPr>
        <w:spacing w:line="260" w:lineRule="exact"/>
        <w:ind w:right="55"/>
        <w:rPr>
          <w:rFonts w:ascii="Georgia" w:hAnsi="Georgia"/>
        </w:rPr>
      </w:pPr>
    </w:p>
    <w:p w14:paraId="6846DF9D" w14:textId="77777777" w:rsidR="006C2B18" w:rsidRPr="00FB2D08" w:rsidRDefault="006C2B18" w:rsidP="006C2B18">
      <w:pPr>
        <w:spacing w:line="260" w:lineRule="exact"/>
        <w:ind w:right="55"/>
        <w:rPr>
          <w:rFonts w:ascii="Georgia" w:hAnsi="Georgia"/>
          <w:sz w:val="22"/>
          <w:szCs w:val="22"/>
        </w:rPr>
      </w:pPr>
    </w:p>
    <w:p w14:paraId="01FD69F3" w14:textId="77777777" w:rsidR="006C2B18" w:rsidRPr="00FB2D08" w:rsidRDefault="006C2B18" w:rsidP="006C2B18">
      <w:pPr>
        <w:spacing w:line="260" w:lineRule="exact"/>
        <w:ind w:right="55"/>
        <w:rPr>
          <w:rFonts w:ascii="Georgia" w:hAnsi="Georgia"/>
          <w:sz w:val="22"/>
          <w:szCs w:val="22"/>
        </w:rPr>
      </w:pPr>
    </w:p>
    <w:p w14:paraId="71D62F92" w14:textId="77777777" w:rsidR="006C2B18" w:rsidRPr="00FB2D08" w:rsidRDefault="006C2B18" w:rsidP="006C2B18">
      <w:pPr>
        <w:spacing w:line="260" w:lineRule="exact"/>
        <w:ind w:right="55"/>
        <w:rPr>
          <w:rFonts w:ascii="Georgia" w:hAnsi="Georgia"/>
          <w:sz w:val="22"/>
          <w:szCs w:val="22"/>
        </w:rPr>
      </w:pPr>
      <w:r w:rsidRPr="00FB2D08">
        <w:rPr>
          <w:rFonts w:ascii="Georgia" w:hAnsi="Georgia"/>
          <w:sz w:val="22"/>
          <w:szCs w:val="22"/>
        </w:rPr>
        <w:t>Kelt: ………………. 2017. …………………….</w:t>
      </w:r>
    </w:p>
    <w:p w14:paraId="40EBD8E5" w14:textId="77777777" w:rsidR="006C2B18" w:rsidRPr="00FB2D08" w:rsidRDefault="006C2B18" w:rsidP="006C2B18">
      <w:pPr>
        <w:spacing w:line="260" w:lineRule="exact"/>
        <w:ind w:right="55"/>
        <w:rPr>
          <w:rFonts w:ascii="Georgia" w:hAnsi="Georgia"/>
          <w:sz w:val="22"/>
          <w:szCs w:val="22"/>
        </w:rPr>
      </w:pPr>
    </w:p>
    <w:p w14:paraId="32ECA67A" w14:textId="77777777" w:rsidR="006C2B18" w:rsidRPr="00FB2D08" w:rsidRDefault="006C2B18" w:rsidP="006C2B18">
      <w:pPr>
        <w:ind w:left="-5" w:right="79"/>
        <w:rPr>
          <w:rFonts w:ascii="Georgia" w:hAnsi="Georgia"/>
        </w:rPr>
      </w:pPr>
    </w:p>
    <w:p w14:paraId="3BBB75A1" w14:textId="77777777" w:rsidR="006C2B18" w:rsidRPr="00FB2D08" w:rsidRDefault="006C2B18" w:rsidP="006C2B18">
      <w:pPr>
        <w:ind w:left="-5" w:right="79"/>
        <w:rPr>
          <w:rFonts w:ascii="Georgia" w:hAnsi="Georgia"/>
        </w:rPr>
      </w:pPr>
    </w:p>
    <w:p w14:paraId="219C7D21" w14:textId="77777777" w:rsidR="006C2B18" w:rsidRPr="00FB2D08" w:rsidRDefault="006C2B18" w:rsidP="006C2B18">
      <w:pPr>
        <w:tabs>
          <w:tab w:val="left" w:pos="567"/>
        </w:tabs>
        <w:ind w:left="5664"/>
        <w:jc w:val="center"/>
        <w:rPr>
          <w:rFonts w:ascii="Georgia" w:hAnsi="Georgia"/>
          <w:color w:val="000000"/>
        </w:rPr>
      </w:pPr>
      <w:r w:rsidRPr="00FB2D08">
        <w:rPr>
          <w:rFonts w:ascii="Georgia" w:hAnsi="Georgia"/>
          <w:color w:val="000000"/>
        </w:rPr>
        <w:t>………………………………</w:t>
      </w:r>
    </w:p>
    <w:p w14:paraId="0B791416" w14:textId="77777777" w:rsidR="006C2B18" w:rsidRPr="00FB2D08" w:rsidRDefault="006C2B18" w:rsidP="006C2B18">
      <w:pPr>
        <w:ind w:left="4956" w:firstLine="708"/>
        <w:jc w:val="center"/>
        <w:rPr>
          <w:rFonts w:ascii="Georgia" w:hAnsi="Georgia"/>
          <w:color w:val="000000"/>
        </w:rPr>
      </w:pPr>
      <w:r w:rsidRPr="00FB2D08">
        <w:rPr>
          <w:rFonts w:ascii="Georgia" w:hAnsi="Georgia"/>
          <w:color w:val="000000"/>
        </w:rPr>
        <w:t>cégszerű aláírás</w:t>
      </w:r>
    </w:p>
    <w:p w14:paraId="3F045334" w14:textId="77777777" w:rsidR="006C2B18" w:rsidRPr="00FB2D08" w:rsidRDefault="006C2B18" w:rsidP="006C2B18">
      <w:pPr>
        <w:spacing w:after="160" w:line="259" w:lineRule="auto"/>
        <w:rPr>
          <w:rFonts w:ascii="Georgia" w:hAnsi="Georgia"/>
        </w:rPr>
      </w:pPr>
      <w:r w:rsidRPr="00FB2D08">
        <w:rPr>
          <w:rFonts w:ascii="Georgia" w:hAnsi="Georgia"/>
        </w:rPr>
        <w:br w:type="page"/>
      </w:r>
    </w:p>
    <w:p w14:paraId="23F8C91C" w14:textId="77777777" w:rsidR="006C2B18" w:rsidRPr="00FB2D08" w:rsidRDefault="006C2B18" w:rsidP="006C2B18">
      <w:pPr>
        <w:ind w:left="-5" w:right="79"/>
        <w:rPr>
          <w:rFonts w:ascii="Georgia" w:hAnsi="Georgia"/>
        </w:rPr>
      </w:pPr>
    </w:p>
    <w:p w14:paraId="1A47FB22" w14:textId="77777777" w:rsidR="006C2B18" w:rsidRPr="00FB2D08" w:rsidRDefault="006C2B18" w:rsidP="006C2B18">
      <w:pPr>
        <w:pStyle w:val="Cmsor3"/>
        <w:jc w:val="center"/>
        <w:rPr>
          <w:rFonts w:ascii="Georgia" w:hAnsi="Georgia"/>
          <w:b/>
          <w:color w:val="auto"/>
        </w:rPr>
      </w:pPr>
      <w:bookmarkStart w:id="95" w:name="_Toc470254811"/>
      <w:r w:rsidRPr="00FB2D08">
        <w:rPr>
          <w:rFonts w:ascii="Georgia" w:hAnsi="Georgia"/>
          <w:b/>
          <w:color w:val="auto"/>
        </w:rPr>
        <w:t>M.) Az ajánlattevő nyilatkozata a teljesítésbe bevonni kívánt szakemberekről</w:t>
      </w:r>
      <w:bookmarkEnd w:id="95"/>
    </w:p>
    <w:p w14:paraId="567A1786" w14:textId="77777777" w:rsidR="006C2B18" w:rsidRPr="00FB2D08" w:rsidRDefault="006C2B18" w:rsidP="006C2B18">
      <w:pPr>
        <w:rPr>
          <w:rFonts w:ascii="Georgia" w:hAnsi="Georgia"/>
        </w:rPr>
      </w:pPr>
    </w:p>
    <w:p w14:paraId="24E55728" w14:textId="77777777" w:rsidR="006C2B18" w:rsidRPr="00FB2D08" w:rsidRDefault="006C2B18" w:rsidP="006C2B18">
      <w:pPr>
        <w:spacing w:line="320" w:lineRule="exact"/>
        <w:jc w:val="both"/>
        <w:rPr>
          <w:rFonts w:ascii="Georgia" w:hAnsi="Georgia"/>
        </w:rPr>
      </w:pPr>
      <w:r w:rsidRPr="00FB2D08">
        <w:rPr>
          <w:rFonts w:ascii="Georgia" w:hAnsi="Georgia"/>
        </w:rPr>
        <w:t xml:space="preserve">Alulírott ……………………………..………… (név), a ………………………………… (ajánlattevő) cégjegyzésre jogosult képviselője kijelentem, hogy a </w:t>
      </w:r>
      <w:r w:rsidRPr="00FB2D08">
        <w:rPr>
          <w:rFonts w:ascii="Georgia" w:hAnsi="Georgia"/>
          <w:b/>
        </w:rPr>
        <w:t xml:space="preserve">„Kombinált keresőkapu beszerzése </w:t>
      </w:r>
      <w:r w:rsidRPr="00FB2D08">
        <w:rPr>
          <w:rFonts w:ascii="Georgia" w:hAnsi="Georgia"/>
          <w:b/>
          <w:bCs/>
        </w:rPr>
        <w:t>(673/2016)</w:t>
      </w:r>
      <w:r w:rsidRPr="00FB2D08">
        <w:rPr>
          <w:rFonts w:ascii="Georgia" w:hAnsi="Georgia"/>
          <w:b/>
        </w:rPr>
        <w:t xml:space="preserve">” </w:t>
      </w:r>
      <w:r w:rsidRPr="00FB2D08">
        <w:rPr>
          <w:rFonts w:ascii="Georgia" w:hAnsi="Georgia"/>
        </w:rPr>
        <w:t>tárgyú közbeszerzési eljárásban az általam képviselt vállalkozás alkalmassága igazolására a következő szakembereket mutatom be, akik részt vettek az ajánlat tárgya szerinti berendezést gyártó ……………………………</w:t>
      </w:r>
      <w:r w:rsidRPr="00FB2D08">
        <w:rPr>
          <w:rStyle w:val="Lbjegyzet-hivatkozs"/>
          <w:rFonts w:ascii="Georgia" w:hAnsi="Georgia"/>
        </w:rPr>
        <w:footnoteReference w:id="79"/>
      </w:r>
      <w:r w:rsidRPr="00FB2D08">
        <w:rPr>
          <w:rFonts w:ascii="Georgia" w:hAnsi="Georgia"/>
        </w:rPr>
        <w:t xml:space="preserve"> által szervezett képzésen, és az általam képviselt vállalkozás nyertessége esetén a szerződés teljesítésében személyesen részt fognak venni.</w:t>
      </w:r>
    </w:p>
    <w:p w14:paraId="0D4D6D74" w14:textId="77777777" w:rsidR="006C2B18" w:rsidRPr="00FB2D08" w:rsidRDefault="006C2B18" w:rsidP="006C2B18">
      <w:pPr>
        <w:rPr>
          <w:rFonts w:ascii="Georgia" w:hAnsi="Georgia"/>
        </w:rPr>
      </w:pPr>
    </w:p>
    <w:tbl>
      <w:tblPr>
        <w:tblStyle w:val="Rcsostblzat"/>
        <w:tblW w:w="0" w:type="auto"/>
        <w:tblLook w:val="04A0" w:firstRow="1" w:lastRow="0" w:firstColumn="1" w:lastColumn="0" w:noHBand="0" w:noVBand="1"/>
      </w:tblPr>
      <w:tblGrid>
        <w:gridCol w:w="2830"/>
        <w:gridCol w:w="6232"/>
      </w:tblGrid>
      <w:tr w:rsidR="006C2B18" w:rsidRPr="00FB2D08" w14:paraId="2192F497" w14:textId="77777777" w:rsidTr="0085464B">
        <w:tc>
          <w:tcPr>
            <w:tcW w:w="2830" w:type="dxa"/>
          </w:tcPr>
          <w:p w14:paraId="6E6CBF66" w14:textId="77777777" w:rsidR="006C2B18" w:rsidRPr="00FB2D08" w:rsidRDefault="006C2B18" w:rsidP="0085464B">
            <w:pPr>
              <w:spacing w:before="120" w:after="120"/>
              <w:rPr>
                <w:rFonts w:ascii="Georgia" w:hAnsi="Georgia"/>
              </w:rPr>
            </w:pPr>
            <w:r w:rsidRPr="00FB2D08">
              <w:rPr>
                <w:rFonts w:ascii="Georgia" w:hAnsi="Georgia"/>
              </w:rPr>
              <w:t>1. szakember neve:</w:t>
            </w:r>
          </w:p>
        </w:tc>
        <w:tc>
          <w:tcPr>
            <w:tcW w:w="6232" w:type="dxa"/>
          </w:tcPr>
          <w:p w14:paraId="5CF7981A" w14:textId="77777777" w:rsidR="006C2B18" w:rsidRPr="00FB2D08" w:rsidRDefault="006C2B18" w:rsidP="0085464B">
            <w:pPr>
              <w:spacing w:before="120" w:after="120"/>
              <w:rPr>
                <w:rFonts w:ascii="Georgia" w:hAnsi="Georgia"/>
              </w:rPr>
            </w:pPr>
          </w:p>
        </w:tc>
      </w:tr>
      <w:tr w:rsidR="006C2B18" w:rsidRPr="00FB2D08" w14:paraId="15ACD0BB" w14:textId="77777777" w:rsidTr="0085464B">
        <w:tc>
          <w:tcPr>
            <w:tcW w:w="2830" w:type="dxa"/>
          </w:tcPr>
          <w:p w14:paraId="1DBE01D9" w14:textId="77777777" w:rsidR="006C2B18" w:rsidRPr="00FB2D08" w:rsidRDefault="006C2B18" w:rsidP="0085464B">
            <w:pPr>
              <w:spacing w:before="120" w:after="120"/>
              <w:rPr>
                <w:rFonts w:ascii="Georgia" w:hAnsi="Georgia"/>
              </w:rPr>
            </w:pPr>
            <w:r w:rsidRPr="00FB2D08">
              <w:rPr>
                <w:rFonts w:ascii="Georgia" w:hAnsi="Georgia"/>
              </w:rPr>
              <w:t>2. szakember neve:</w:t>
            </w:r>
          </w:p>
        </w:tc>
        <w:tc>
          <w:tcPr>
            <w:tcW w:w="6232" w:type="dxa"/>
          </w:tcPr>
          <w:p w14:paraId="1D59B621" w14:textId="77777777" w:rsidR="006C2B18" w:rsidRPr="00FB2D08" w:rsidRDefault="006C2B18" w:rsidP="0085464B">
            <w:pPr>
              <w:spacing w:before="120" w:after="120"/>
              <w:rPr>
                <w:rFonts w:ascii="Georgia" w:hAnsi="Georgia"/>
              </w:rPr>
            </w:pPr>
          </w:p>
        </w:tc>
      </w:tr>
    </w:tbl>
    <w:p w14:paraId="21D04704" w14:textId="77777777" w:rsidR="006C2B18" w:rsidRPr="00FB2D08" w:rsidRDefault="006C2B18" w:rsidP="006C2B18">
      <w:pPr>
        <w:rPr>
          <w:rFonts w:ascii="Georgia" w:hAnsi="Georgia"/>
        </w:rPr>
      </w:pPr>
    </w:p>
    <w:p w14:paraId="4E4116F4" w14:textId="77777777" w:rsidR="006C2B18" w:rsidRPr="00FB2D08" w:rsidRDefault="006C2B18" w:rsidP="006C2B18">
      <w:pPr>
        <w:pStyle w:val="NormlWeb"/>
        <w:adjustRightInd w:val="0"/>
        <w:spacing w:before="120" w:beforeAutospacing="0" w:after="120" w:afterAutospacing="0"/>
        <w:jc w:val="both"/>
        <w:rPr>
          <w:rFonts w:ascii="Georgia" w:eastAsia="MyriadPro-Light" w:hAnsi="Georgia"/>
        </w:rPr>
      </w:pPr>
      <w:r w:rsidRPr="00FB2D08">
        <w:rPr>
          <w:rFonts w:ascii="Georgia" w:hAnsi="Georgia"/>
        </w:rPr>
        <w:t xml:space="preserve">A felsorolt szakemberek vonatkozásában csatolom az ajánlott termék </w:t>
      </w:r>
      <w:r w:rsidRPr="00FB2D08">
        <w:rPr>
          <w:rFonts w:ascii="Georgia" w:hAnsi="Georgia"/>
          <w:iCs/>
        </w:rPr>
        <w:t>gyártója által szervezett képzésen való részvételt bizonyító, a gyártó által kiadott igazolást.</w:t>
      </w:r>
    </w:p>
    <w:p w14:paraId="321A78D1" w14:textId="77777777" w:rsidR="006C2B18" w:rsidRPr="00FB2D08" w:rsidRDefault="006C2B18" w:rsidP="006C2B18">
      <w:pPr>
        <w:jc w:val="both"/>
        <w:rPr>
          <w:rFonts w:ascii="Georgia" w:hAnsi="Georgia"/>
        </w:rPr>
      </w:pPr>
    </w:p>
    <w:p w14:paraId="3C99AC2A" w14:textId="77777777" w:rsidR="006C2B18" w:rsidRPr="00FB2D08" w:rsidRDefault="006C2B18" w:rsidP="006C2B18">
      <w:pPr>
        <w:jc w:val="both"/>
        <w:rPr>
          <w:rFonts w:ascii="Georgia" w:hAnsi="Georgia"/>
        </w:rPr>
      </w:pPr>
    </w:p>
    <w:p w14:paraId="6E6E909C" w14:textId="77777777" w:rsidR="006C2B18" w:rsidRPr="00FB2D08" w:rsidRDefault="006C2B18" w:rsidP="006C2B18">
      <w:pPr>
        <w:jc w:val="both"/>
        <w:rPr>
          <w:rFonts w:ascii="Georgia" w:hAnsi="Georgia"/>
        </w:rPr>
      </w:pPr>
    </w:p>
    <w:p w14:paraId="22AEAA35" w14:textId="77777777" w:rsidR="006C2B18" w:rsidRPr="00FB2D08" w:rsidRDefault="006C2B18" w:rsidP="006C2B18">
      <w:pPr>
        <w:rPr>
          <w:rFonts w:ascii="Georgia" w:hAnsi="Georgia"/>
        </w:rPr>
      </w:pPr>
      <w:r w:rsidRPr="00FB2D08">
        <w:rPr>
          <w:rFonts w:ascii="Georgia" w:hAnsi="Georgia"/>
        </w:rPr>
        <w:t>Kelt: …….……………............., 2017. …………………….</w:t>
      </w:r>
    </w:p>
    <w:p w14:paraId="21C47EB5" w14:textId="77777777" w:rsidR="006C2B18" w:rsidRPr="00FB2D08" w:rsidRDefault="006C2B18" w:rsidP="006C2B18">
      <w:pPr>
        <w:ind w:left="6372"/>
        <w:jc w:val="center"/>
        <w:rPr>
          <w:rFonts w:ascii="Georgia" w:hAnsi="Georgia"/>
        </w:rPr>
      </w:pPr>
    </w:p>
    <w:p w14:paraId="0A3DBC3A" w14:textId="77777777" w:rsidR="006C2B18" w:rsidRPr="00FB2D08" w:rsidRDefault="006C2B18" w:rsidP="006C2B18">
      <w:pPr>
        <w:ind w:left="6372"/>
        <w:jc w:val="center"/>
        <w:rPr>
          <w:rFonts w:ascii="Georgia" w:hAnsi="Georgia"/>
        </w:rPr>
      </w:pPr>
    </w:p>
    <w:p w14:paraId="7D6AA1B5" w14:textId="77777777" w:rsidR="006C2B18" w:rsidRPr="00FB2D08" w:rsidRDefault="006C2B18" w:rsidP="006C2B18">
      <w:pPr>
        <w:ind w:left="6372"/>
        <w:jc w:val="center"/>
        <w:rPr>
          <w:rFonts w:ascii="Georgia" w:hAnsi="Georgia"/>
        </w:rPr>
      </w:pPr>
    </w:p>
    <w:p w14:paraId="7ECA9622" w14:textId="77777777" w:rsidR="006C2B18" w:rsidRPr="00FB2D08" w:rsidRDefault="006C2B18" w:rsidP="006C2B18">
      <w:pPr>
        <w:ind w:left="6372"/>
        <w:jc w:val="center"/>
        <w:rPr>
          <w:rFonts w:ascii="Georgia" w:hAnsi="Georgia"/>
        </w:rPr>
      </w:pPr>
      <w:r w:rsidRPr="00FB2D08">
        <w:rPr>
          <w:rFonts w:ascii="Georgia" w:hAnsi="Georgia"/>
        </w:rPr>
        <w:t>……………………….</w:t>
      </w:r>
    </w:p>
    <w:p w14:paraId="3CEEA072" w14:textId="77777777" w:rsidR="006C2B18" w:rsidRDefault="006C2B18" w:rsidP="006C2B18">
      <w:pPr>
        <w:ind w:left="6372" w:firstLine="708"/>
        <w:rPr>
          <w:rFonts w:ascii="Georgia" w:hAnsi="Georgia"/>
        </w:rPr>
      </w:pPr>
      <w:r w:rsidRPr="00FB2D08">
        <w:rPr>
          <w:rFonts w:ascii="Georgia" w:hAnsi="Georgia"/>
        </w:rPr>
        <w:t>cégszerű aláírás</w:t>
      </w:r>
    </w:p>
    <w:p w14:paraId="298E0643" w14:textId="77777777" w:rsidR="006C2B18" w:rsidRDefault="006C2B18" w:rsidP="006C2B18">
      <w:pPr>
        <w:ind w:left="6372" w:firstLine="708"/>
        <w:rPr>
          <w:rFonts w:ascii="Georgia" w:hAnsi="Georgia"/>
        </w:rPr>
      </w:pPr>
    </w:p>
    <w:p w14:paraId="489311CE" w14:textId="77777777" w:rsidR="006C2B18" w:rsidRDefault="006C2B18" w:rsidP="006C2B18">
      <w:pPr>
        <w:spacing w:after="160" w:line="259" w:lineRule="auto"/>
        <w:rPr>
          <w:rFonts w:ascii="Georgia" w:hAnsi="Georgia"/>
        </w:rPr>
      </w:pPr>
      <w:r>
        <w:rPr>
          <w:rFonts w:ascii="Georgia" w:hAnsi="Georgia"/>
        </w:rPr>
        <w:br w:type="page"/>
      </w:r>
    </w:p>
    <w:p w14:paraId="4D1EE107" w14:textId="77777777" w:rsidR="006C2B18" w:rsidRPr="004A1104" w:rsidRDefault="006C2B18" w:rsidP="006C2B18">
      <w:pPr>
        <w:pStyle w:val="Cmsor3"/>
        <w:jc w:val="center"/>
        <w:rPr>
          <w:rFonts w:ascii="Georgia" w:hAnsi="Georgia"/>
          <w:b/>
          <w:color w:val="auto"/>
        </w:rPr>
      </w:pPr>
      <w:bookmarkStart w:id="96" w:name="_Toc455498674"/>
      <w:bookmarkStart w:id="97" w:name="_Toc466467578"/>
      <w:bookmarkStart w:id="98" w:name="_Toc470254812"/>
      <w:r>
        <w:rPr>
          <w:rFonts w:ascii="Georgia" w:hAnsi="Georgia"/>
          <w:b/>
          <w:color w:val="auto"/>
        </w:rPr>
        <w:lastRenderedPageBreak/>
        <w:t xml:space="preserve">K.) </w:t>
      </w:r>
      <w:r w:rsidRPr="004A1104">
        <w:rPr>
          <w:rFonts w:ascii="Georgia" w:hAnsi="Georgia"/>
          <w:b/>
          <w:color w:val="auto"/>
        </w:rPr>
        <w:t>Nyilatkozat a kizáró okokról</w:t>
      </w:r>
      <w:bookmarkEnd w:id="96"/>
      <w:bookmarkEnd w:id="97"/>
      <w:bookmarkEnd w:id="98"/>
    </w:p>
    <w:p w14:paraId="34ABB78A" w14:textId="77777777" w:rsidR="006C2B18" w:rsidRDefault="006C2B18" w:rsidP="006C2B18">
      <w:pPr>
        <w:rPr>
          <w:rFonts w:ascii="Georgia" w:hAnsi="Georgia"/>
        </w:rPr>
      </w:pPr>
    </w:p>
    <w:p w14:paraId="3AACF57C" w14:textId="77777777" w:rsidR="006C2B18" w:rsidRDefault="006C2B18" w:rsidP="006C2B18">
      <w:pPr>
        <w:rPr>
          <w:rFonts w:ascii="Georgia" w:hAnsi="Georgia"/>
          <w:bCs/>
        </w:rPr>
      </w:pPr>
      <w:r>
        <w:rPr>
          <w:rFonts w:ascii="Georgia" w:hAnsi="Georgia"/>
        </w:rPr>
        <w:t xml:space="preserve">Tárgy: </w:t>
      </w:r>
      <w:r w:rsidRPr="009C6381">
        <w:rPr>
          <w:rFonts w:ascii="Georgia" w:hAnsi="Georgia"/>
        </w:rPr>
        <w:t>„</w:t>
      </w:r>
      <w:r w:rsidRPr="004A1104">
        <w:rPr>
          <w:rFonts w:ascii="Georgia" w:hAnsi="Georgia"/>
          <w:b/>
        </w:rPr>
        <w:t>Kombinált keresőkapu beszerzése (673/2016)</w:t>
      </w:r>
      <w:r w:rsidRPr="009C6381">
        <w:rPr>
          <w:rFonts w:ascii="Georgia" w:hAnsi="Georgia"/>
        </w:rPr>
        <w:t>”</w:t>
      </w:r>
      <w:r w:rsidRPr="009C6381">
        <w:rPr>
          <w:rFonts w:ascii="Georgia" w:hAnsi="Georgia"/>
          <w:b/>
        </w:rPr>
        <w:t xml:space="preserve"> </w:t>
      </w:r>
      <w:r w:rsidRPr="009C6381">
        <w:rPr>
          <w:rFonts w:ascii="Georgia" w:hAnsi="Georgia"/>
          <w:bCs/>
        </w:rPr>
        <w:t>tárgyú közbeszerzési eljárás</w:t>
      </w:r>
    </w:p>
    <w:p w14:paraId="18527369" w14:textId="77777777" w:rsidR="006C2B18" w:rsidRDefault="006C2B18" w:rsidP="006C2B18">
      <w:pPr>
        <w:rPr>
          <w:rFonts w:ascii="Georgia" w:hAnsi="Georgia"/>
        </w:rPr>
      </w:pPr>
    </w:p>
    <w:p w14:paraId="2E22430F" w14:textId="77777777" w:rsidR="006C2B18" w:rsidRPr="009C6381" w:rsidRDefault="006C2B18" w:rsidP="006C2B18">
      <w:pPr>
        <w:rPr>
          <w:rFonts w:ascii="Georgia" w:hAnsi="Georgia"/>
        </w:rPr>
      </w:pPr>
    </w:p>
    <w:p w14:paraId="73736DF6" w14:textId="77777777" w:rsidR="006C2B18" w:rsidRPr="009C6381" w:rsidRDefault="006C2B18" w:rsidP="006C2B18">
      <w:pPr>
        <w:jc w:val="both"/>
        <w:rPr>
          <w:rFonts w:ascii="Georgia" w:hAnsi="Georgia"/>
          <w:b/>
        </w:rPr>
      </w:pPr>
      <w:r w:rsidRPr="009C6381">
        <w:rPr>
          <w:rFonts w:ascii="Georgia" w:hAnsi="Georgia"/>
        </w:rPr>
        <w:t>Alulírott …………………………………….., mint a(z) ……………………………………… (</w:t>
      </w:r>
      <w:r>
        <w:rPr>
          <w:rFonts w:ascii="Georgia" w:hAnsi="Georgia"/>
        </w:rPr>
        <w:t>ajánlattevő)</w:t>
      </w:r>
      <w:r>
        <w:rPr>
          <w:rStyle w:val="Lbjegyzet-hivatkozs"/>
          <w:rFonts w:ascii="Georgia" w:hAnsi="Georgia"/>
        </w:rPr>
        <w:footnoteReference w:id="80"/>
      </w:r>
      <w:r>
        <w:rPr>
          <w:rFonts w:ascii="Georgia" w:hAnsi="Georgia"/>
        </w:rPr>
        <w:t xml:space="preserve"> c</w:t>
      </w:r>
      <w:r w:rsidRPr="009C6381">
        <w:rPr>
          <w:rFonts w:ascii="Georgia" w:hAnsi="Georgia"/>
        </w:rPr>
        <w:t>égjegyzésre jogosult képviselője</w:t>
      </w:r>
      <w:r>
        <w:rPr>
          <w:rFonts w:ascii="Georgia" w:hAnsi="Georgia"/>
        </w:rPr>
        <w:t>,</w:t>
      </w:r>
      <w:r w:rsidRPr="009C6381">
        <w:rPr>
          <w:rFonts w:ascii="Georgia" w:hAnsi="Georgia"/>
        </w:rPr>
        <w:t xml:space="preserve"> </w:t>
      </w:r>
      <w:r>
        <w:rPr>
          <w:rFonts w:ascii="Georgia" w:hAnsi="Georgia"/>
        </w:rPr>
        <w:t>felelősségem tudatában</w:t>
      </w:r>
      <w:r w:rsidRPr="009C6381">
        <w:rPr>
          <w:rFonts w:ascii="Georgia" w:hAnsi="Georgia"/>
        </w:rPr>
        <w:t xml:space="preserve"> nyilatkozom arról, hogy az általam képviselt </w:t>
      </w:r>
      <w:r w:rsidRPr="009C6381">
        <w:rPr>
          <w:rFonts w:ascii="Georgia" w:hAnsi="Georgia"/>
          <w:bCs/>
        </w:rPr>
        <w:t>gazdasági szereplővel</w:t>
      </w:r>
      <w:r w:rsidRPr="009C6381">
        <w:rPr>
          <w:rFonts w:ascii="Georgia" w:hAnsi="Georgia"/>
        </w:rPr>
        <w:t xml:space="preserve"> szemben </w:t>
      </w:r>
      <w:r>
        <w:rPr>
          <w:rFonts w:ascii="Georgia" w:hAnsi="Georgia"/>
        </w:rPr>
        <w:t xml:space="preserve">nem állnak fenn </w:t>
      </w:r>
      <w:r w:rsidRPr="009C6381">
        <w:rPr>
          <w:rFonts w:ascii="Georgia" w:hAnsi="Georgia"/>
        </w:rPr>
        <w:t>a Kbt. 62. § (1) bekezdés k)</w:t>
      </w:r>
      <w:r>
        <w:rPr>
          <w:rFonts w:ascii="Georgia" w:hAnsi="Georgia"/>
        </w:rPr>
        <w:t xml:space="preserve"> pont</w:t>
      </w:r>
      <w:r w:rsidRPr="009C6381">
        <w:rPr>
          <w:rFonts w:ascii="Georgia" w:hAnsi="Georgia"/>
        </w:rPr>
        <w:t>j</w:t>
      </w:r>
      <w:r>
        <w:rPr>
          <w:rFonts w:ascii="Georgia" w:hAnsi="Georgia"/>
        </w:rPr>
        <w:t>á</w:t>
      </w:r>
      <w:r w:rsidRPr="009C6381">
        <w:rPr>
          <w:rFonts w:ascii="Georgia" w:hAnsi="Georgia"/>
        </w:rPr>
        <w:t>ban meghatározott kizáró okok.</w:t>
      </w:r>
    </w:p>
    <w:p w14:paraId="2E4E7C91" w14:textId="77777777" w:rsidR="006C2B18" w:rsidRPr="009C6381" w:rsidRDefault="006C2B18" w:rsidP="006C2B18">
      <w:pPr>
        <w:autoSpaceDE w:val="0"/>
        <w:autoSpaceDN w:val="0"/>
        <w:adjustRightInd w:val="0"/>
        <w:rPr>
          <w:rFonts w:ascii="Georgia" w:hAnsi="Georgia"/>
        </w:rPr>
      </w:pPr>
    </w:p>
    <w:p w14:paraId="140D8671" w14:textId="77777777" w:rsidR="006C2B18" w:rsidRPr="009C6381" w:rsidRDefault="006C2B18" w:rsidP="006C2B18">
      <w:pPr>
        <w:autoSpaceDE w:val="0"/>
        <w:autoSpaceDN w:val="0"/>
        <w:adjustRightInd w:val="0"/>
        <w:jc w:val="both"/>
        <w:rPr>
          <w:rFonts w:ascii="Georgia" w:hAnsi="Georgia"/>
        </w:rPr>
      </w:pPr>
      <w:r w:rsidRPr="009C6381">
        <w:rPr>
          <w:rFonts w:ascii="Georgia" w:hAnsi="Georgia"/>
        </w:rPr>
        <w:t xml:space="preserve">A </w:t>
      </w:r>
      <w:r w:rsidRPr="009C6381">
        <w:rPr>
          <w:rFonts w:ascii="Georgia" w:hAnsi="Georgia"/>
          <w:iCs/>
        </w:rPr>
        <w:t xml:space="preserve">321/2015 (X.30) Korm. r. (Kr.) 8. § ib) / 10. § (1) bek. gb) alpontja alapján </w:t>
      </w:r>
      <w:r w:rsidRPr="009C6381">
        <w:rPr>
          <w:rFonts w:ascii="Georgia" w:hAnsi="Georgia"/>
        </w:rPr>
        <w:t xml:space="preserve">az általam képviselt </w:t>
      </w:r>
      <w:r w:rsidRPr="009C6381">
        <w:rPr>
          <w:rFonts w:ascii="Georgia" w:hAnsi="Georgia"/>
          <w:bCs/>
        </w:rPr>
        <w:t xml:space="preserve">vállalkozás </w:t>
      </w:r>
      <w:r w:rsidRPr="009C6381">
        <w:rPr>
          <w:rFonts w:ascii="Georgia" w:hAnsi="Georgia"/>
        </w:rPr>
        <w:t xml:space="preserve">olyan társaságnak minősül, melyet </w:t>
      </w:r>
    </w:p>
    <w:p w14:paraId="65EB66A1" w14:textId="77777777" w:rsidR="006C2B18" w:rsidRPr="009C6381" w:rsidRDefault="006C2B18" w:rsidP="006C2B18">
      <w:pPr>
        <w:autoSpaceDE w:val="0"/>
        <w:autoSpaceDN w:val="0"/>
        <w:adjustRightInd w:val="0"/>
        <w:jc w:val="both"/>
        <w:rPr>
          <w:rFonts w:ascii="Georgia" w:hAnsi="Georgia"/>
        </w:rPr>
      </w:pPr>
    </w:p>
    <w:p w14:paraId="12CD1691" w14:textId="77777777" w:rsidR="006C2B18" w:rsidRPr="009C6381" w:rsidRDefault="006C2B18" w:rsidP="006C2B18">
      <w:pPr>
        <w:autoSpaceDE w:val="0"/>
        <w:autoSpaceDN w:val="0"/>
        <w:adjustRightInd w:val="0"/>
        <w:jc w:val="center"/>
        <w:rPr>
          <w:rFonts w:ascii="Georgia" w:hAnsi="Georgia"/>
        </w:rPr>
      </w:pPr>
      <w:r w:rsidRPr="009C6381">
        <w:rPr>
          <w:rFonts w:ascii="Georgia" w:hAnsi="Georgia"/>
        </w:rPr>
        <w:t>nem jegyeznek szabályozott tőzsdén</w:t>
      </w:r>
      <w:r w:rsidRPr="009C6381">
        <w:rPr>
          <w:rFonts w:ascii="Georgia" w:hAnsi="Georgia"/>
        </w:rPr>
        <w:tab/>
        <w:t>vagy</w:t>
      </w:r>
      <w:r w:rsidRPr="009C6381">
        <w:rPr>
          <w:rStyle w:val="Lbjegyzet-hivatkozs"/>
          <w:rFonts w:ascii="Georgia" w:hAnsi="Georgia"/>
        </w:rPr>
        <w:footnoteReference w:id="81"/>
      </w:r>
      <w:r w:rsidRPr="009C6381">
        <w:rPr>
          <w:rFonts w:ascii="Georgia" w:hAnsi="Georgia"/>
        </w:rPr>
        <w:t xml:space="preserve"> </w:t>
      </w:r>
      <w:r w:rsidRPr="009C6381">
        <w:rPr>
          <w:rFonts w:ascii="Georgia" w:hAnsi="Georgia"/>
        </w:rPr>
        <w:tab/>
        <w:t xml:space="preserve"> amelyet szabályozott tőzsdén </w:t>
      </w:r>
      <w:r w:rsidRPr="009C6381">
        <w:rPr>
          <w:rFonts w:ascii="Georgia" w:hAnsi="Georgia"/>
        </w:rPr>
        <w:tab/>
      </w:r>
      <w:r w:rsidRPr="009C6381">
        <w:rPr>
          <w:rFonts w:ascii="Georgia" w:hAnsi="Georgia"/>
        </w:rPr>
        <w:tab/>
      </w:r>
      <w:r w:rsidRPr="009C6381">
        <w:rPr>
          <w:rFonts w:ascii="Georgia" w:hAnsi="Georgia"/>
        </w:rPr>
        <w:tab/>
      </w:r>
      <w:r w:rsidRPr="009C6381">
        <w:rPr>
          <w:rFonts w:ascii="Georgia" w:hAnsi="Georgia"/>
        </w:rPr>
        <w:tab/>
      </w:r>
      <w:r w:rsidRPr="009C6381">
        <w:rPr>
          <w:rFonts w:ascii="Georgia" w:hAnsi="Georgia"/>
        </w:rPr>
        <w:tab/>
        <w:t>jegyeznek.</w:t>
      </w:r>
    </w:p>
    <w:p w14:paraId="60E7779D" w14:textId="77777777" w:rsidR="006C2B18" w:rsidRPr="009C6381" w:rsidRDefault="006C2B18" w:rsidP="006C2B18">
      <w:pPr>
        <w:autoSpaceDE w:val="0"/>
        <w:autoSpaceDN w:val="0"/>
        <w:adjustRightInd w:val="0"/>
        <w:rPr>
          <w:rFonts w:ascii="Georgia" w:hAnsi="Georgia"/>
        </w:rPr>
      </w:pPr>
    </w:p>
    <w:p w14:paraId="2AE4B20E" w14:textId="77777777" w:rsidR="006C2B18" w:rsidRPr="009C6381" w:rsidRDefault="006C2B18" w:rsidP="006C2B18">
      <w:pPr>
        <w:autoSpaceDE w:val="0"/>
        <w:autoSpaceDN w:val="0"/>
        <w:adjustRightInd w:val="0"/>
        <w:jc w:val="both"/>
        <w:rPr>
          <w:rFonts w:ascii="Georgia" w:hAnsi="Georgia"/>
          <w:bCs/>
        </w:rPr>
      </w:pPr>
      <w:r w:rsidRPr="009C6381">
        <w:rPr>
          <w:rFonts w:ascii="Georgia" w:hAnsi="Georgia"/>
          <w:bCs/>
        </w:rPr>
        <w:t>Ha a gazdasági szereplőt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(természetes személy) nevének és állandó lakóhelyének bemutatása:</w:t>
      </w:r>
    </w:p>
    <w:p w14:paraId="228F8BC5" w14:textId="77777777" w:rsidR="006C2B18" w:rsidRPr="009C6381" w:rsidRDefault="006C2B18" w:rsidP="006C2B18">
      <w:pPr>
        <w:autoSpaceDE w:val="0"/>
        <w:autoSpaceDN w:val="0"/>
        <w:adjustRightInd w:val="0"/>
        <w:jc w:val="both"/>
        <w:rPr>
          <w:rFonts w:ascii="Georgia" w:hAnsi="Georgia"/>
          <w:bCs/>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6C2B18" w:rsidRPr="009C6381" w14:paraId="104802FF" w14:textId="77777777" w:rsidTr="0085464B">
        <w:trPr>
          <w:trHeight w:val="390"/>
        </w:trPr>
        <w:tc>
          <w:tcPr>
            <w:tcW w:w="9019" w:type="dxa"/>
          </w:tcPr>
          <w:p w14:paraId="77F1BF62" w14:textId="77777777" w:rsidR="006C2B18" w:rsidRPr="009C6381" w:rsidRDefault="006C2B18" w:rsidP="0085464B">
            <w:pPr>
              <w:rPr>
                <w:rFonts w:ascii="Georgia" w:hAnsi="Georgia"/>
              </w:rPr>
            </w:pPr>
            <w:r w:rsidRPr="009C6381">
              <w:rPr>
                <w:rStyle w:val="Lbjegyzet-hivatkozs"/>
                <w:rFonts w:ascii="Georgia" w:hAnsi="Georgia"/>
              </w:rPr>
              <w:footnoteReference w:id="82"/>
            </w:r>
            <w:r w:rsidRPr="009C6381">
              <w:rPr>
                <w:rFonts w:ascii="Georgia" w:hAnsi="Georgia"/>
              </w:rPr>
              <w:t>Neve:………………………………………………………………………………………….</w:t>
            </w:r>
          </w:p>
        </w:tc>
      </w:tr>
      <w:tr w:rsidR="006C2B18" w:rsidRPr="009C6381" w14:paraId="7DF61FAF" w14:textId="77777777" w:rsidTr="0085464B">
        <w:trPr>
          <w:trHeight w:val="390"/>
        </w:trPr>
        <w:tc>
          <w:tcPr>
            <w:tcW w:w="9019" w:type="dxa"/>
          </w:tcPr>
          <w:p w14:paraId="35A7B5CC" w14:textId="77777777" w:rsidR="006C2B18" w:rsidRPr="009C6381" w:rsidRDefault="006C2B18" w:rsidP="0085464B">
            <w:pPr>
              <w:rPr>
                <w:rFonts w:ascii="Georgia" w:hAnsi="Georgia"/>
              </w:rPr>
            </w:pPr>
            <w:r w:rsidRPr="009C6381">
              <w:rPr>
                <w:rFonts w:ascii="Georgia" w:hAnsi="Georgia"/>
              </w:rPr>
              <w:t>Állandó lakóhely:……………………………………………………………………….</w:t>
            </w:r>
          </w:p>
        </w:tc>
      </w:tr>
      <w:tr w:rsidR="006C2B18" w:rsidRPr="009C6381" w14:paraId="47A26054" w14:textId="77777777" w:rsidTr="0085464B">
        <w:trPr>
          <w:trHeight w:val="390"/>
        </w:trPr>
        <w:tc>
          <w:tcPr>
            <w:tcW w:w="9019" w:type="dxa"/>
          </w:tcPr>
          <w:p w14:paraId="662A6ED6" w14:textId="77777777" w:rsidR="006C2B18" w:rsidRPr="009C6381" w:rsidRDefault="006C2B18" w:rsidP="0085464B">
            <w:pPr>
              <w:rPr>
                <w:rFonts w:ascii="Georgia" w:hAnsi="Georgia"/>
              </w:rPr>
            </w:pPr>
          </w:p>
          <w:p w14:paraId="04EB0819" w14:textId="77777777" w:rsidR="006C2B18" w:rsidRPr="009C6381" w:rsidRDefault="006C2B18" w:rsidP="0085464B">
            <w:pPr>
              <w:rPr>
                <w:rFonts w:ascii="Georgia" w:hAnsi="Georgia"/>
              </w:rPr>
            </w:pPr>
            <w:r w:rsidRPr="009C6381">
              <w:rPr>
                <w:rFonts w:ascii="Georgia" w:hAnsi="Georgia"/>
              </w:rPr>
              <w:t>Neve:…………………………………………………………………………………………..</w:t>
            </w:r>
          </w:p>
        </w:tc>
      </w:tr>
      <w:tr w:rsidR="006C2B18" w:rsidRPr="009C6381" w14:paraId="780813BB" w14:textId="77777777" w:rsidTr="0085464B">
        <w:trPr>
          <w:trHeight w:val="390"/>
        </w:trPr>
        <w:tc>
          <w:tcPr>
            <w:tcW w:w="9019" w:type="dxa"/>
          </w:tcPr>
          <w:p w14:paraId="3B5647AA" w14:textId="77777777" w:rsidR="006C2B18" w:rsidRPr="009C6381" w:rsidRDefault="006C2B18" w:rsidP="0085464B">
            <w:pPr>
              <w:rPr>
                <w:rFonts w:ascii="Georgia" w:hAnsi="Georgia"/>
              </w:rPr>
            </w:pPr>
            <w:r w:rsidRPr="009C6381">
              <w:rPr>
                <w:rFonts w:ascii="Georgia" w:hAnsi="Georgia"/>
              </w:rPr>
              <w:t>Állandó lakóhely:…………………………………………………………………………</w:t>
            </w:r>
          </w:p>
        </w:tc>
      </w:tr>
    </w:tbl>
    <w:p w14:paraId="68E9D801" w14:textId="77777777" w:rsidR="006C2B18" w:rsidRPr="009C6381" w:rsidRDefault="006C2B18" w:rsidP="006C2B18">
      <w:pPr>
        <w:autoSpaceDE w:val="0"/>
        <w:autoSpaceDN w:val="0"/>
        <w:adjustRightInd w:val="0"/>
        <w:jc w:val="both"/>
        <w:rPr>
          <w:rFonts w:ascii="Georgia" w:hAnsi="Georgia"/>
          <w:bCs/>
        </w:rPr>
      </w:pPr>
    </w:p>
    <w:p w14:paraId="6E108DEE" w14:textId="77777777" w:rsidR="006C2B18" w:rsidRPr="009C6381" w:rsidRDefault="006C2B18" w:rsidP="006C2B18">
      <w:pPr>
        <w:autoSpaceDE w:val="0"/>
        <w:autoSpaceDN w:val="0"/>
        <w:adjustRightInd w:val="0"/>
        <w:jc w:val="both"/>
        <w:rPr>
          <w:rFonts w:ascii="Georgia" w:hAnsi="Georgia"/>
          <w:bCs/>
        </w:rPr>
      </w:pPr>
      <w:r w:rsidRPr="009C6381">
        <w:rPr>
          <w:rFonts w:ascii="Georgia" w:hAnsi="Georgia"/>
          <w:bCs/>
        </w:rPr>
        <w:t>Vagy</w:t>
      </w:r>
    </w:p>
    <w:p w14:paraId="0C21CF10" w14:textId="77777777" w:rsidR="006C2B18" w:rsidRPr="009C6381" w:rsidRDefault="006C2B18" w:rsidP="006C2B18">
      <w:pPr>
        <w:autoSpaceDE w:val="0"/>
        <w:autoSpaceDN w:val="0"/>
        <w:adjustRightInd w:val="0"/>
        <w:jc w:val="both"/>
        <w:rPr>
          <w:rFonts w:ascii="Georgia" w:hAnsi="Georgia"/>
          <w:bCs/>
        </w:rPr>
      </w:pPr>
    </w:p>
    <w:p w14:paraId="081145FF" w14:textId="77777777" w:rsidR="006C2B18" w:rsidRPr="009C6381" w:rsidRDefault="006C2B18" w:rsidP="006C2B18">
      <w:pPr>
        <w:autoSpaceDE w:val="0"/>
        <w:autoSpaceDN w:val="0"/>
        <w:adjustRightInd w:val="0"/>
        <w:jc w:val="both"/>
        <w:rPr>
          <w:rFonts w:ascii="Georgia" w:hAnsi="Georgia"/>
          <w:bCs/>
        </w:rPr>
      </w:pPr>
      <w:r w:rsidRPr="009C6381">
        <w:rPr>
          <w:rFonts w:ascii="Georgia" w:hAnsi="Georgia"/>
          <w:bCs/>
        </w:rPr>
        <w:t>Az ajánlattevőnek nincs a pénzmosásról szóló törvény 3. § r) pont ra)-rb) vagy rc)-rd) alpontja szerinti tényleges tulajdonosa</w:t>
      </w:r>
      <w:r w:rsidRPr="009C6381">
        <w:rPr>
          <w:rStyle w:val="Lbjegyzet-hivatkozs"/>
          <w:rFonts w:ascii="Georgia" w:hAnsi="Georgia"/>
          <w:bCs/>
        </w:rPr>
        <w:footnoteReference w:id="83"/>
      </w:r>
      <w:r w:rsidRPr="009C6381">
        <w:rPr>
          <w:rFonts w:ascii="Georgia" w:hAnsi="Georgia"/>
          <w:bCs/>
        </w:rPr>
        <w:t>.</w:t>
      </w:r>
    </w:p>
    <w:p w14:paraId="19B70F6C" w14:textId="77777777" w:rsidR="006C2B18" w:rsidRPr="009C6381" w:rsidRDefault="006C2B18" w:rsidP="006C2B18">
      <w:pPr>
        <w:autoSpaceDE w:val="0"/>
        <w:autoSpaceDN w:val="0"/>
        <w:adjustRightInd w:val="0"/>
        <w:jc w:val="both"/>
        <w:rPr>
          <w:rFonts w:ascii="Georgia" w:hAnsi="Georgia"/>
        </w:rPr>
      </w:pPr>
    </w:p>
    <w:p w14:paraId="1ED75629" w14:textId="77777777" w:rsidR="006C2B18" w:rsidRPr="009C6381" w:rsidRDefault="006C2B18" w:rsidP="006C2B18">
      <w:pPr>
        <w:autoSpaceDE w:val="0"/>
        <w:autoSpaceDN w:val="0"/>
        <w:adjustRightInd w:val="0"/>
        <w:jc w:val="both"/>
        <w:rPr>
          <w:rFonts w:ascii="Georgia" w:hAnsi="Georgia"/>
        </w:rPr>
      </w:pPr>
      <w:r w:rsidRPr="009C6381">
        <w:rPr>
          <w:rFonts w:ascii="Georgia" w:hAnsi="Georgia"/>
        </w:rPr>
        <w:t xml:space="preserve">A </w:t>
      </w:r>
      <w:r w:rsidRPr="009C6381">
        <w:rPr>
          <w:rFonts w:ascii="Georgia" w:hAnsi="Georgia"/>
          <w:iCs/>
        </w:rPr>
        <w:t xml:space="preserve">K.r. 8. § </w:t>
      </w:r>
      <w:r w:rsidRPr="009C6381">
        <w:rPr>
          <w:rFonts w:ascii="Georgia" w:hAnsi="Georgia"/>
          <w:i/>
          <w:iCs/>
        </w:rPr>
        <w:t xml:space="preserve">ic) pontja /10 § (1) bek. gb) pontja </w:t>
      </w:r>
      <w:r w:rsidRPr="009C6381">
        <w:rPr>
          <w:rFonts w:ascii="Georgia" w:hAnsi="Georgia"/>
        </w:rPr>
        <w:t xml:space="preserve">alapján a </w:t>
      </w:r>
      <w:hyperlink r:id="rId29" w:history="1">
        <w:r w:rsidRPr="009C6381">
          <w:rPr>
            <w:rFonts w:ascii="Georgia" w:hAnsi="Georgia"/>
          </w:rPr>
          <w:t xml:space="preserve">Kbt. 62. § (1) bekezdés </w:t>
        </w:r>
      </w:hyperlink>
      <w:hyperlink r:id="rId30" w:history="1">
        <w:r w:rsidRPr="009C6381">
          <w:rPr>
            <w:rFonts w:ascii="Georgia" w:hAnsi="Georgia"/>
          </w:rPr>
          <w:t xml:space="preserve">k) </w:t>
        </w:r>
      </w:hyperlink>
      <w:hyperlink r:id="rId31" w:history="1">
        <w:r w:rsidRPr="009C6381">
          <w:rPr>
            <w:rFonts w:ascii="Georgia" w:hAnsi="Georgia"/>
          </w:rPr>
          <w:t xml:space="preserve">pont </w:t>
        </w:r>
      </w:hyperlink>
      <w:hyperlink r:id="rId32" w:history="1">
        <w:r w:rsidRPr="009C6381">
          <w:rPr>
            <w:rFonts w:ascii="Georgia" w:hAnsi="Georgia"/>
          </w:rPr>
          <w:t xml:space="preserve">kc) </w:t>
        </w:r>
      </w:hyperlink>
      <w:hyperlink r:id="rId33" w:history="1">
        <w:r w:rsidRPr="009C6381">
          <w:rPr>
            <w:rFonts w:ascii="Georgia" w:hAnsi="Georgia"/>
          </w:rPr>
          <w:t>alpontjára</w:t>
        </w:r>
      </w:hyperlink>
      <w:r w:rsidRPr="009C6381">
        <w:rPr>
          <w:rFonts w:ascii="Georgia" w:hAnsi="Georgia"/>
        </w:rPr>
        <w:t xml:space="preserve"> vonatkozóan nyilatkozom arról, hogy van-e olyan jogi személy vagy személyes joga szerint jogképes szervezet, amely a gazdasági szereplőben közvetetten vagy közvetlenül több, mint 25%-os tulajdoni résszel vagy szavazati joggal rendelkezik:</w:t>
      </w:r>
    </w:p>
    <w:p w14:paraId="46113803" w14:textId="77777777" w:rsidR="006C2B18" w:rsidRPr="009C6381" w:rsidRDefault="006C2B18" w:rsidP="006C2B18">
      <w:pPr>
        <w:autoSpaceDE w:val="0"/>
        <w:autoSpaceDN w:val="0"/>
        <w:adjustRightInd w:val="0"/>
        <w:jc w:val="both"/>
        <w:rPr>
          <w:rFonts w:ascii="Georgia" w:hAnsi="Georgia"/>
        </w:rPr>
      </w:pPr>
    </w:p>
    <w:p w14:paraId="1D9EB21E" w14:textId="77777777" w:rsidR="006C2B18" w:rsidRPr="009C6381" w:rsidRDefault="006C2B18" w:rsidP="006C2B18">
      <w:pPr>
        <w:autoSpaceDE w:val="0"/>
        <w:autoSpaceDN w:val="0"/>
        <w:adjustRightInd w:val="0"/>
        <w:jc w:val="center"/>
        <w:rPr>
          <w:rFonts w:ascii="Georgia" w:hAnsi="Georgia"/>
        </w:rPr>
      </w:pPr>
      <w:r w:rsidRPr="009C6381">
        <w:rPr>
          <w:rFonts w:ascii="Georgia" w:hAnsi="Georgia"/>
        </w:rPr>
        <w:t>igen</w:t>
      </w:r>
      <w:r w:rsidRPr="009C6381">
        <w:rPr>
          <w:rFonts w:ascii="Georgia" w:hAnsi="Georgia"/>
        </w:rPr>
        <w:tab/>
        <w:t>vagy</w:t>
      </w:r>
      <w:r w:rsidRPr="009C6381">
        <w:rPr>
          <w:rStyle w:val="Lbjegyzet-hivatkozs"/>
          <w:rFonts w:ascii="Georgia" w:hAnsi="Georgia"/>
        </w:rPr>
        <w:footnoteReference w:id="84"/>
      </w:r>
      <w:r w:rsidRPr="009C6381">
        <w:rPr>
          <w:rFonts w:ascii="Georgia" w:hAnsi="Georgia"/>
        </w:rPr>
        <w:tab/>
        <w:t>nem</w:t>
      </w:r>
    </w:p>
    <w:p w14:paraId="6C23F95E" w14:textId="77777777" w:rsidR="006C2B18" w:rsidRPr="009C6381" w:rsidRDefault="006C2B18" w:rsidP="006C2B18">
      <w:pPr>
        <w:autoSpaceDE w:val="0"/>
        <w:autoSpaceDN w:val="0"/>
        <w:adjustRightInd w:val="0"/>
        <w:jc w:val="both"/>
        <w:rPr>
          <w:rFonts w:ascii="Georgia" w:hAnsi="Georgia"/>
        </w:rPr>
      </w:pPr>
    </w:p>
    <w:p w14:paraId="3B228E80" w14:textId="77777777" w:rsidR="006C2B18" w:rsidRPr="009C6381" w:rsidRDefault="006C2B18" w:rsidP="006C2B18">
      <w:pPr>
        <w:autoSpaceDE w:val="0"/>
        <w:autoSpaceDN w:val="0"/>
        <w:adjustRightInd w:val="0"/>
        <w:jc w:val="both"/>
        <w:rPr>
          <w:rFonts w:ascii="Georgia" w:hAnsi="Georgia"/>
        </w:rPr>
      </w:pPr>
      <w:r w:rsidRPr="009C6381">
        <w:rPr>
          <w:rFonts w:ascii="Georgia" w:hAnsi="Georgia"/>
        </w:rPr>
        <w:t xml:space="preserve">Igen válasz esetén: </w:t>
      </w:r>
    </w:p>
    <w:p w14:paraId="37C18803" w14:textId="77777777" w:rsidR="006C2B18" w:rsidRPr="009C6381" w:rsidRDefault="006C2B18" w:rsidP="006C2B18">
      <w:pPr>
        <w:autoSpaceDE w:val="0"/>
        <w:autoSpaceDN w:val="0"/>
        <w:adjustRightInd w:val="0"/>
        <w:jc w:val="both"/>
        <w:rPr>
          <w:rFonts w:ascii="Georgia" w:hAnsi="Georgia"/>
        </w:rPr>
      </w:pPr>
      <w:r w:rsidRPr="009C6381">
        <w:rPr>
          <w:rFonts w:ascii="Georgia" w:hAnsi="Georgia"/>
        </w:rPr>
        <w:t>cégnév: ……………………….</w:t>
      </w:r>
    </w:p>
    <w:p w14:paraId="168BA7D2" w14:textId="77777777" w:rsidR="006C2B18" w:rsidRPr="009C6381" w:rsidRDefault="006C2B18" w:rsidP="006C2B18">
      <w:pPr>
        <w:autoSpaceDE w:val="0"/>
        <w:autoSpaceDN w:val="0"/>
        <w:adjustRightInd w:val="0"/>
        <w:jc w:val="both"/>
        <w:rPr>
          <w:rFonts w:ascii="Georgia" w:hAnsi="Georgia"/>
        </w:rPr>
      </w:pPr>
      <w:r w:rsidRPr="009C6381">
        <w:rPr>
          <w:rFonts w:ascii="Georgia" w:hAnsi="Georgia"/>
        </w:rPr>
        <w:lastRenderedPageBreak/>
        <w:t>székhely: ……………………….</w:t>
      </w:r>
    </w:p>
    <w:p w14:paraId="06B1D6C5" w14:textId="77777777" w:rsidR="006C2B18" w:rsidRPr="009C6381" w:rsidRDefault="006C2B18" w:rsidP="006C2B18">
      <w:pPr>
        <w:autoSpaceDE w:val="0"/>
        <w:autoSpaceDN w:val="0"/>
        <w:adjustRightInd w:val="0"/>
        <w:jc w:val="both"/>
        <w:rPr>
          <w:rFonts w:ascii="Georgia" w:hAnsi="Georgia"/>
        </w:rPr>
      </w:pPr>
    </w:p>
    <w:p w14:paraId="6F88EEDF" w14:textId="77777777" w:rsidR="006C2B18" w:rsidRPr="009C6381" w:rsidRDefault="006C2B18" w:rsidP="006C2B18">
      <w:pPr>
        <w:autoSpaceDE w:val="0"/>
        <w:autoSpaceDN w:val="0"/>
        <w:adjustRightInd w:val="0"/>
        <w:jc w:val="both"/>
        <w:rPr>
          <w:rFonts w:ascii="Georgia" w:hAnsi="Georgia"/>
        </w:rPr>
      </w:pPr>
      <w:r w:rsidRPr="009C6381">
        <w:rPr>
          <w:rFonts w:ascii="Georgia" w:hAnsi="Georgia"/>
        </w:rPr>
        <w:t xml:space="preserve">Nyilatkozom továbbá arról, hogy a felsorolt jogi személy(ek) vagy személyes joga szerint jogképes szervezet(ek) vonatkozásában a </w:t>
      </w:r>
      <w:hyperlink r:id="rId34" w:history="1">
        <w:r w:rsidRPr="009C6381">
          <w:rPr>
            <w:rFonts w:ascii="Georgia" w:hAnsi="Georgia"/>
          </w:rPr>
          <w:t xml:space="preserve">Kbt. 62. § (1) bekezdés </w:t>
        </w:r>
      </w:hyperlink>
      <w:hyperlink r:id="rId35" w:history="1">
        <w:r w:rsidRPr="009C6381">
          <w:rPr>
            <w:rFonts w:ascii="Georgia" w:hAnsi="Georgia"/>
          </w:rPr>
          <w:t xml:space="preserve">k) </w:t>
        </w:r>
      </w:hyperlink>
      <w:hyperlink r:id="rId36" w:history="1">
        <w:r w:rsidRPr="009C6381">
          <w:rPr>
            <w:rFonts w:ascii="Georgia" w:hAnsi="Georgia"/>
          </w:rPr>
          <w:t xml:space="preserve">pont </w:t>
        </w:r>
      </w:hyperlink>
      <w:hyperlink r:id="rId37" w:history="1">
        <w:r w:rsidRPr="009C6381">
          <w:rPr>
            <w:rFonts w:ascii="Georgia" w:hAnsi="Georgia"/>
          </w:rPr>
          <w:t xml:space="preserve">kc) </w:t>
        </w:r>
      </w:hyperlink>
      <w:hyperlink r:id="rId38" w:history="1">
        <w:r w:rsidRPr="009C6381">
          <w:rPr>
            <w:rFonts w:ascii="Georgia" w:hAnsi="Georgia"/>
          </w:rPr>
          <w:t>alpontjában</w:t>
        </w:r>
      </w:hyperlink>
      <w:r w:rsidRPr="009C6381">
        <w:rPr>
          <w:rFonts w:ascii="Georgia" w:hAnsi="Georgia"/>
        </w:rPr>
        <w:t xml:space="preserve"> hivatkozott kizáró feltétel fenn áll-e:</w:t>
      </w:r>
    </w:p>
    <w:p w14:paraId="7340E0C3" w14:textId="77777777" w:rsidR="006C2B18" w:rsidRPr="009C6381" w:rsidRDefault="006C2B18" w:rsidP="006C2B18">
      <w:pPr>
        <w:autoSpaceDE w:val="0"/>
        <w:autoSpaceDN w:val="0"/>
        <w:adjustRightInd w:val="0"/>
        <w:jc w:val="both"/>
        <w:rPr>
          <w:rFonts w:ascii="Georgia" w:hAnsi="Georgia"/>
        </w:rPr>
      </w:pPr>
    </w:p>
    <w:p w14:paraId="1AFB8D81" w14:textId="77777777" w:rsidR="006C2B18" w:rsidRPr="009C6381" w:rsidRDefault="006C2B18" w:rsidP="006C2B18">
      <w:pPr>
        <w:autoSpaceDE w:val="0"/>
        <w:autoSpaceDN w:val="0"/>
        <w:adjustRightInd w:val="0"/>
        <w:jc w:val="center"/>
        <w:rPr>
          <w:rFonts w:ascii="Georgia" w:hAnsi="Georgia"/>
        </w:rPr>
      </w:pPr>
      <w:r w:rsidRPr="009C6381">
        <w:rPr>
          <w:rFonts w:ascii="Georgia" w:hAnsi="Georgia"/>
        </w:rPr>
        <w:t>igen</w:t>
      </w:r>
      <w:r w:rsidRPr="009C6381">
        <w:rPr>
          <w:rFonts w:ascii="Georgia" w:hAnsi="Georgia"/>
        </w:rPr>
        <w:tab/>
        <w:t>vagy</w:t>
      </w:r>
      <w:r w:rsidRPr="009C6381">
        <w:rPr>
          <w:rStyle w:val="Lbjegyzet-hivatkozs"/>
          <w:rFonts w:ascii="Georgia" w:hAnsi="Georgia"/>
        </w:rPr>
        <w:footnoteReference w:id="85"/>
      </w:r>
      <w:r w:rsidRPr="009C6381">
        <w:rPr>
          <w:rFonts w:ascii="Georgia" w:hAnsi="Georgia"/>
        </w:rPr>
        <w:tab/>
        <w:t>nem</w:t>
      </w:r>
    </w:p>
    <w:p w14:paraId="3F7060A9" w14:textId="77777777" w:rsidR="006C2B18" w:rsidRPr="009C6381" w:rsidRDefault="006C2B18" w:rsidP="006C2B18">
      <w:pPr>
        <w:autoSpaceDE w:val="0"/>
        <w:autoSpaceDN w:val="0"/>
        <w:adjustRightInd w:val="0"/>
        <w:jc w:val="both"/>
        <w:rPr>
          <w:rFonts w:ascii="Georgia" w:hAnsi="Georgia"/>
        </w:rPr>
      </w:pPr>
    </w:p>
    <w:p w14:paraId="55390238" w14:textId="77777777" w:rsidR="006C2B18" w:rsidRPr="009C6381" w:rsidRDefault="006C2B18" w:rsidP="006C2B18">
      <w:pPr>
        <w:autoSpaceDE w:val="0"/>
        <w:autoSpaceDN w:val="0"/>
        <w:adjustRightInd w:val="0"/>
        <w:jc w:val="both"/>
        <w:rPr>
          <w:rFonts w:ascii="Georgia" w:hAnsi="Georgia"/>
          <w:bCs/>
        </w:rPr>
      </w:pPr>
      <w:r w:rsidRPr="009C6381">
        <w:rPr>
          <w:rFonts w:ascii="Georgia" w:hAnsi="Georgia"/>
        </w:rPr>
        <w:t xml:space="preserve">A </w:t>
      </w:r>
      <w:r w:rsidRPr="009C6381">
        <w:rPr>
          <w:rFonts w:ascii="Georgia" w:hAnsi="Georgia"/>
          <w:iCs/>
        </w:rPr>
        <w:t>Kr. 17. § (2) bekezdése alapján nyilatkozom arról, hogy</w:t>
      </w:r>
      <w:r w:rsidRPr="009C6381">
        <w:rPr>
          <w:rFonts w:ascii="Georgia" w:hAnsi="Georgia"/>
          <w:bCs/>
        </w:rPr>
        <w:t xml:space="preserve"> az általam képviselt vállalkozás nem vesz igénybe a Kbt. 62. § (1) bekezdés g)-k) illetve m) pontjai szerinti kizáró okok hatálya alá tartozó alvállalkozót</w:t>
      </w:r>
      <w:r w:rsidRPr="009C6381">
        <w:rPr>
          <w:rFonts w:ascii="Georgia" w:hAnsi="Georgia"/>
        </w:rPr>
        <w:t>.</w:t>
      </w:r>
    </w:p>
    <w:p w14:paraId="0716FB7C" w14:textId="77777777" w:rsidR="006C2B18" w:rsidRPr="009C6381" w:rsidRDefault="006C2B18" w:rsidP="006C2B18">
      <w:pPr>
        <w:rPr>
          <w:rFonts w:ascii="Georgia" w:hAnsi="Georgia"/>
          <w:bCs/>
        </w:rPr>
      </w:pPr>
    </w:p>
    <w:p w14:paraId="17BA6F0F" w14:textId="77777777" w:rsidR="006C2B18" w:rsidRPr="009C6381" w:rsidRDefault="006C2B18" w:rsidP="006C2B18">
      <w:pPr>
        <w:rPr>
          <w:rFonts w:ascii="Georgia" w:hAnsi="Georgia"/>
          <w:bCs/>
        </w:rPr>
      </w:pPr>
    </w:p>
    <w:p w14:paraId="66434FF7" w14:textId="77777777" w:rsidR="006C2B18" w:rsidRPr="009C6381" w:rsidRDefault="006C2B18" w:rsidP="006C2B18">
      <w:pPr>
        <w:rPr>
          <w:rFonts w:ascii="Georgia" w:hAnsi="Georgia"/>
          <w:bCs/>
        </w:rPr>
      </w:pPr>
    </w:p>
    <w:p w14:paraId="3F5F9571" w14:textId="77777777" w:rsidR="006C2B18" w:rsidRPr="009C6381" w:rsidRDefault="006C2B18" w:rsidP="006C2B18">
      <w:pPr>
        <w:rPr>
          <w:rFonts w:ascii="Georgia" w:hAnsi="Georgia"/>
          <w:bCs/>
        </w:rPr>
      </w:pPr>
      <w:r>
        <w:rPr>
          <w:rFonts w:ascii="Georgia" w:hAnsi="Georgia"/>
          <w:bCs/>
        </w:rPr>
        <w:t>Kelt: ……………………. 2017</w:t>
      </w:r>
      <w:r w:rsidRPr="009C6381">
        <w:rPr>
          <w:rFonts w:ascii="Georgia" w:hAnsi="Georgia"/>
          <w:bCs/>
        </w:rPr>
        <w:t>. ……………….</w:t>
      </w:r>
    </w:p>
    <w:p w14:paraId="50F4DA4E" w14:textId="77777777" w:rsidR="006C2B18" w:rsidRPr="009C6381" w:rsidRDefault="006C2B18" w:rsidP="006C2B18">
      <w:pPr>
        <w:rPr>
          <w:rFonts w:ascii="Georgia" w:hAnsi="Georgia"/>
          <w:bCs/>
        </w:rPr>
      </w:pPr>
    </w:p>
    <w:p w14:paraId="5C67BC66" w14:textId="77777777" w:rsidR="006C2B18" w:rsidRPr="009C6381" w:rsidRDefault="006C2B18" w:rsidP="006C2B18">
      <w:pPr>
        <w:rPr>
          <w:rFonts w:ascii="Georgia" w:hAnsi="Georgia"/>
          <w:bCs/>
        </w:rPr>
      </w:pPr>
    </w:p>
    <w:p w14:paraId="12B37BA2" w14:textId="77777777" w:rsidR="006C2B18" w:rsidRPr="009C6381" w:rsidRDefault="006C2B18" w:rsidP="006C2B18">
      <w:pPr>
        <w:rPr>
          <w:rFonts w:ascii="Georgia" w:hAnsi="Georgia"/>
          <w:bCs/>
        </w:rPr>
      </w:pPr>
    </w:p>
    <w:p w14:paraId="0A9AC2E2" w14:textId="77777777" w:rsidR="006C2B18" w:rsidRPr="009C6381" w:rsidRDefault="006C2B18" w:rsidP="006C2B18">
      <w:pPr>
        <w:tabs>
          <w:tab w:val="left" w:pos="567"/>
        </w:tabs>
        <w:ind w:left="5664"/>
        <w:jc w:val="center"/>
        <w:rPr>
          <w:rFonts w:ascii="Georgia" w:hAnsi="Georgia"/>
          <w:bCs/>
        </w:rPr>
      </w:pPr>
      <w:r w:rsidRPr="009C6381">
        <w:rPr>
          <w:rFonts w:ascii="Georgia" w:hAnsi="Georgia"/>
          <w:bCs/>
        </w:rPr>
        <w:t>……………………………</w:t>
      </w:r>
    </w:p>
    <w:p w14:paraId="6E330116" w14:textId="77777777" w:rsidR="006C2B18" w:rsidRPr="009C6381" w:rsidRDefault="006C2B18" w:rsidP="006C2B18">
      <w:pPr>
        <w:tabs>
          <w:tab w:val="left" w:pos="567"/>
        </w:tabs>
        <w:ind w:left="5664"/>
        <w:jc w:val="center"/>
        <w:rPr>
          <w:rFonts w:ascii="Georgia" w:hAnsi="Georgia"/>
          <w:highlight w:val="yellow"/>
        </w:rPr>
      </w:pPr>
      <w:r w:rsidRPr="009C6381">
        <w:rPr>
          <w:rFonts w:ascii="Georgia" w:hAnsi="Georgia"/>
          <w:bCs/>
        </w:rPr>
        <w:t>cégszerű aláírás</w:t>
      </w:r>
    </w:p>
    <w:p w14:paraId="35BD908B" w14:textId="77777777" w:rsidR="006C2B18" w:rsidRPr="00FB2D08" w:rsidRDefault="006C2B18" w:rsidP="006C2B18">
      <w:pPr>
        <w:ind w:left="6372" w:firstLine="708"/>
        <w:rPr>
          <w:rFonts w:ascii="Georgia" w:hAnsi="Georgia"/>
        </w:rPr>
      </w:pPr>
    </w:p>
    <w:p w14:paraId="445EFF89" w14:textId="77777777" w:rsidR="004A1104" w:rsidRDefault="006C2B18" w:rsidP="006C2B18">
      <w:pPr>
        <w:rPr>
          <w:rFonts w:ascii="Georgia" w:hAnsi="Georgia"/>
        </w:rPr>
      </w:pPr>
      <w:r w:rsidRPr="00FB2D08">
        <w:rPr>
          <w:rFonts w:ascii="Georgia" w:hAnsi="Georgia"/>
        </w:rPr>
        <w:br w:type="page"/>
      </w:r>
    </w:p>
    <w:p w14:paraId="0B7DF8D9" w14:textId="77777777" w:rsidR="004A1104" w:rsidRPr="00FB2D08" w:rsidRDefault="004A1104" w:rsidP="00FB2949">
      <w:pPr>
        <w:ind w:left="-5" w:right="79"/>
        <w:rPr>
          <w:rFonts w:ascii="Georgia" w:hAnsi="Georgia"/>
        </w:rPr>
      </w:pPr>
    </w:p>
    <w:p w14:paraId="7AC05AA5" w14:textId="77777777" w:rsidR="006950DC" w:rsidRPr="006950DC" w:rsidRDefault="006950DC" w:rsidP="00860648">
      <w:pPr>
        <w:pStyle w:val="Cmsor1"/>
        <w:numPr>
          <w:ilvl w:val="0"/>
          <w:numId w:val="8"/>
        </w:numPr>
        <w:jc w:val="center"/>
        <w:rPr>
          <w:rFonts w:ascii="Georgia" w:hAnsi="Georgia"/>
          <w:b/>
          <w:color w:val="auto"/>
        </w:rPr>
      </w:pPr>
      <w:bookmarkStart w:id="99" w:name="_Toc427651518"/>
      <w:bookmarkStart w:id="100" w:name="_Toc470254813"/>
      <w:r w:rsidRPr="006950DC">
        <w:rPr>
          <w:rFonts w:ascii="Georgia" w:hAnsi="Georgia"/>
          <w:b/>
          <w:color w:val="auto"/>
        </w:rPr>
        <w:t>ADÁSVÉTELI SZERZŐDÉS</w:t>
      </w:r>
      <w:bookmarkEnd w:id="99"/>
      <w:r>
        <w:rPr>
          <w:rFonts w:ascii="Georgia" w:hAnsi="Georgia"/>
          <w:b/>
          <w:color w:val="auto"/>
        </w:rPr>
        <w:t xml:space="preserve"> </w:t>
      </w:r>
      <w:r>
        <w:rPr>
          <w:rFonts w:ascii="Georgia" w:hAnsi="Georgia"/>
          <w:b/>
          <w:color w:val="auto"/>
        </w:rPr>
        <w:br/>
        <w:t>(terv</w:t>
      </w:r>
      <w:r w:rsidR="004A1104">
        <w:rPr>
          <w:rFonts w:ascii="Georgia" w:hAnsi="Georgia"/>
          <w:b/>
          <w:color w:val="auto"/>
        </w:rPr>
        <w:t>e</w:t>
      </w:r>
      <w:r>
        <w:rPr>
          <w:rFonts w:ascii="Georgia" w:hAnsi="Georgia"/>
          <w:b/>
          <w:color w:val="auto"/>
        </w:rPr>
        <w:t>zet)</w:t>
      </w:r>
      <w:bookmarkEnd w:id="100"/>
    </w:p>
    <w:p w14:paraId="40626686" w14:textId="77777777" w:rsidR="006950DC" w:rsidRPr="00FF3F7B" w:rsidRDefault="006950DC" w:rsidP="006950DC">
      <w:pPr>
        <w:pStyle w:val="SzvegNorml"/>
        <w:spacing w:line="240" w:lineRule="auto"/>
        <w:rPr>
          <w:rFonts w:ascii="Georgia" w:hAnsi="Georgia"/>
          <w:sz w:val="24"/>
          <w:szCs w:val="24"/>
          <w:lang w:val="hu-HU"/>
        </w:rPr>
      </w:pPr>
    </w:p>
    <w:p w14:paraId="1A0402D1" w14:textId="77777777" w:rsidR="006950DC" w:rsidRDefault="006950DC" w:rsidP="006950DC">
      <w:pPr>
        <w:pStyle w:val="SzvegNorml"/>
        <w:spacing w:line="240" w:lineRule="auto"/>
        <w:rPr>
          <w:rFonts w:ascii="Georgia" w:hAnsi="Georgia"/>
          <w:sz w:val="24"/>
          <w:szCs w:val="24"/>
          <w:lang w:val="hu-HU"/>
        </w:rPr>
      </w:pPr>
    </w:p>
    <w:p w14:paraId="26ECC120" w14:textId="77777777" w:rsidR="006950DC" w:rsidRDefault="006950DC" w:rsidP="006950DC">
      <w:pPr>
        <w:pStyle w:val="SzvegNorml"/>
        <w:spacing w:line="240" w:lineRule="auto"/>
        <w:rPr>
          <w:rFonts w:ascii="Georgia" w:hAnsi="Georgia"/>
          <w:sz w:val="24"/>
          <w:szCs w:val="24"/>
          <w:lang w:val="hu-HU"/>
        </w:rPr>
      </w:pPr>
    </w:p>
    <w:p w14:paraId="63B9C11D" w14:textId="77777777" w:rsidR="006950DC" w:rsidRDefault="006950DC" w:rsidP="006950DC">
      <w:pPr>
        <w:pStyle w:val="SzvegNorml"/>
        <w:spacing w:line="240" w:lineRule="auto"/>
        <w:rPr>
          <w:rFonts w:ascii="Georgia" w:hAnsi="Georgia"/>
          <w:sz w:val="24"/>
          <w:szCs w:val="24"/>
          <w:lang w:val="hu-HU"/>
        </w:rPr>
      </w:pPr>
    </w:p>
    <w:p w14:paraId="6832633A" w14:textId="77777777" w:rsidR="006950DC" w:rsidRDefault="006950DC" w:rsidP="006950DC">
      <w:pPr>
        <w:pStyle w:val="SzvegNorml"/>
        <w:spacing w:line="240" w:lineRule="auto"/>
        <w:rPr>
          <w:rFonts w:ascii="Georgia" w:hAnsi="Georgia"/>
          <w:sz w:val="24"/>
          <w:szCs w:val="24"/>
          <w:lang w:val="hu-HU"/>
        </w:rPr>
      </w:pPr>
    </w:p>
    <w:p w14:paraId="7015A546" w14:textId="77777777" w:rsidR="006950DC" w:rsidRPr="00FF3F7B" w:rsidRDefault="006950DC" w:rsidP="006950DC">
      <w:pPr>
        <w:pStyle w:val="SzvegNorml"/>
        <w:spacing w:line="240" w:lineRule="auto"/>
        <w:rPr>
          <w:rFonts w:ascii="Georgia" w:hAnsi="Georgia"/>
          <w:sz w:val="24"/>
          <w:szCs w:val="24"/>
          <w:lang w:val="hu-HU"/>
        </w:rPr>
      </w:pPr>
    </w:p>
    <w:p w14:paraId="09725C47" w14:textId="77777777" w:rsidR="006950DC" w:rsidRPr="00FF3F7B" w:rsidRDefault="006950DC" w:rsidP="006950DC">
      <w:pPr>
        <w:pStyle w:val="SzvegNorml"/>
        <w:spacing w:line="240" w:lineRule="auto"/>
        <w:rPr>
          <w:rFonts w:ascii="Georgia" w:hAnsi="Georgia"/>
          <w:sz w:val="24"/>
          <w:szCs w:val="24"/>
          <w:lang w:val="hu-HU"/>
        </w:rPr>
      </w:pPr>
    </w:p>
    <w:p w14:paraId="034ACE5D" w14:textId="77777777" w:rsidR="006950DC" w:rsidRPr="00FF3F7B" w:rsidRDefault="006950DC" w:rsidP="006950DC">
      <w:pPr>
        <w:pStyle w:val="SzvegNorml"/>
        <w:spacing w:line="240" w:lineRule="auto"/>
        <w:rPr>
          <w:rFonts w:ascii="Georgia" w:hAnsi="Georgia"/>
          <w:sz w:val="24"/>
          <w:szCs w:val="24"/>
          <w:lang w:val="hu-HU"/>
        </w:rPr>
      </w:pPr>
      <w:r w:rsidRPr="00FF3F7B">
        <w:rPr>
          <w:rFonts w:ascii="Georgia" w:hAnsi="Georgia"/>
          <w:sz w:val="24"/>
          <w:szCs w:val="24"/>
          <w:lang w:val="hu-HU"/>
        </w:rPr>
        <w:t>amely létrejött</w:t>
      </w:r>
      <w:r>
        <w:rPr>
          <w:rFonts w:ascii="Georgia" w:hAnsi="Georgia"/>
          <w:sz w:val="24"/>
          <w:szCs w:val="24"/>
          <w:lang w:val="hu-HU"/>
        </w:rPr>
        <w:t xml:space="preserve"> e</w:t>
      </w:r>
      <w:r w:rsidRPr="00FF3F7B">
        <w:rPr>
          <w:rFonts w:ascii="Georgia" w:hAnsi="Georgia"/>
          <w:sz w:val="24"/>
          <w:szCs w:val="24"/>
          <w:lang w:val="hu-HU"/>
        </w:rPr>
        <w:t>gyrészről:</w:t>
      </w:r>
      <w:r>
        <w:rPr>
          <w:rFonts w:ascii="Georgia" w:hAnsi="Georgia"/>
          <w:sz w:val="24"/>
          <w:szCs w:val="24"/>
          <w:lang w:val="hu-HU"/>
        </w:rPr>
        <w:tab/>
      </w:r>
      <w:r w:rsidRPr="00FF3F7B">
        <w:rPr>
          <w:rFonts w:ascii="Georgia" w:hAnsi="Georgia"/>
          <w:sz w:val="24"/>
          <w:szCs w:val="24"/>
          <w:lang w:val="hu-HU"/>
        </w:rPr>
        <w:t xml:space="preserve">az  Országgyűlés Hivatala </w:t>
      </w:r>
    </w:p>
    <w:p w14:paraId="67DB6C99" w14:textId="77777777" w:rsidR="006950DC" w:rsidRPr="00FF3F7B" w:rsidRDefault="006950DC" w:rsidP="006950DC">
      <w:pPr>
        <w:pStyle w:val="SzvegNorml"/>
        <w:spacing w:line="240" w:lineRule="auto"/>
        <w:rPr>
          <w:rFonts w:ascii="Georgia" w:hAnsi="Georgia"/>
          <w:sz w:val="24"/>
          <w:szCs w:val="24"/>
          <w:lang w:val="hu-HU"/>
        </w:rPr>
      </w:pP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sidRPr="00FF3F7B">
        <w:rPr>
          <w:rFonts w:ascii="Georgia" w:hAnsi="Georgia"/>
          <w:sz w:val="24"/>
          <w:szCs w:val="24"/>
          <w:lang w:val="hu-HU"/>
        </w:rPr>
        <w:t>székhely: 1055 Budapest, Kossuth Lajos tér 1-3.,</w:t>
      </w:r>
    </w:p>
    <w:p w14:paraId="67E206DE" w14:textId="77777777" w:rsidR="006950DC" w:rsidRPr="00FF3F7B" w:rsidRDefault="006950DC" w:rsidP="006950DC">
      <w:pPr>
        <w:pStyle w:val="SzvegNorml"/>
        <w:spacing w:line="240" w:lineRule="auto"/>
        <w:rPr>
          <w:rFonts w:ascii="Georgia" w:hAnsi="Georgia"/>
          <w:sz w:val="24"/>
          <w:szCs w:val="24"/>
          <w:lang w:val="hu-HU"/>
        </w:rPr>
      </w:pP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sidRPr="00FF3F7B">
        <w:rPr>
          <w:rFonts w:ascii="Georgia" w:hAnsi="Georgia"/>
          <w:sz w:val="24"/>
          <w:szCs w:val="24"/>
          <w:lang w:val="hu-HU"/>
        </w:rPr>
        <w:t>adószám: 15300014-2-41</w:t>
      </w:r>
    </w:p>
    <w:p w14:paraId="652E68F5" w14:textId="77777777" w:rsidR="006950DC" w:rsidRPr="00FF3F7B" w:rsidRDefault="006950DC" w:rsidP="006950DC">
      <w:pPr>
        <w:pStyle w:val="SzvegNorml"/>
        <w:spacing w:line="240" w:lineRule="auto"/>
        <w:rPr>
          <w:rFonts w:ascii="Georgia" w:hAnsi="Georgia"/>
          <w:sz w:val="24"/>
          <w:szCs w:val="24"/>
          <w:lang w:val="hu-HU"/>
        </w:rPr>
      </w:pP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sidRPr="00FF3F7B">
        <w:rPr>
          <w:rFonts w:ascii="Georgia" w:hAnsi="Georgia"/>
          <w:sz w:val="24"/>
          <w:szCs w:val="24"/>
          <w:lang w:val="hu-HU"/>
        </w:rPr>
        <w:t>képviseli: …………………………</w:t>
      </w:r>
    </w:p>
    <w:p w14:paraId="407D77F0" w14:textId="77777777" w:rsidR="006950DC" w:rsidRPr="00FF3F7B" w:rsidRDefault="006950DC" w:rsidP="006950DC">
      <w:pPr>
        <w:pStyle w:val="SzvegNorml"/>
        <w:spacing w:line="240" w:lineRule="auto"/>
        <w:rPr>
          <w:rFonts w:ascii="Georgia" w:hAnsi="Georgia"/>
          <w:sz w:val="24"/>
          <w:szCs w:val="24"/>
          <w:lang w:val="hu-HU"/>
        </w:rPr>
      </w:pP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sidRPr="00FF3F7B">
        <w:rPr>
          <w:rFonts w:ascii="Georgia" w:hAnsi="Georgia"/>
          <w:sz w:val="24"/>
          <w:szCs w:val="24"/>
          <w:lang w:val="hu-HU"/>
        </w:rPr>
        <w:t xml:space="preserve">mint vevő (a továbbiakban: „Vevő”), </w:t>
      </w:r>
    </w:p>
    <w:p w14:paraId="286F1279" w14:textId="77777777" w:rsidR="006950DC" w:rsidRDefault="006950DC" w:rsidP="006950DC">
      <w:pPr>
        <w:pStyle w:val="SzvegNorml"/>
        <w:spacing w:line="240" w:lineRule="auto"/>
        <w:rPr>
          <w:rFonts w:ascii="Georgia" w:hAnsi="Georgia"/>
          <w:sz w:val="24"/>
          <w:szCs w:val="24"/>
          <w:lang w:val="hu-HU"/>
        </w:rPr>
      </w:pPr>
    </w:p>
    <w:p w14:paraId="48246F18" w14:textId="77777777" w:rsidR="006950DC" w:rsidRDefault="006950DC" w:rsidP="006950DC">
      <w:pPr>
        <w:pStyle w:val="SzvegNorml"/>
        <w:spacing w:line="240" w:lineRule="auto"/>
        <w:rPr>
          <w:rFonts w:ascii="Georgia" w:hAnsi="Georgia"/>
          <w:sz w:val="24"/>
          <w:szCs w:val="24"/>
          <w:lang w:val="hu-HU"/>
        </w:rPr>
      </w:pPr>
    </w:p>
    <w:p w14:paraId="38C6BBF8" w14:textId="77777777" w:rsidR="006950DC" w:rsidRDefault="006950DC" w:rsidP="006950DC">
      <w:pPr>
        <w:pStyle w:val="SzvegNorml"/>
        <w:spacing w:line="240" w:lineRule="auto"/>
        <w:rPr>
          <w:rFonts w:ascii="Georgia" w:hAnsi="Georgia"/>
          <w:sz w:val="24"/>
          <w:szCs w:val="24"/>
          <w:lang w:val="hu-HU"/>
        </w:rPr>
      </w:pPr>
    </w:p>
    <w:p w14:paraId="3B25E12D" w14:textId="77777777" w:rsidR="006950DC" w:rsidRDefault="006950DC" w:rsidP="006950DC">
      <w:pPr>
        <w:pStyle w:val="SzvegNorml"/>
        <w:spacing w:line="240" w:lineRule="auto"/>
        <w:rPr>
          <w:rFonts w:ascii="Georgia" w:hAnsi="Georgia"/>
          <w:sz w:val="24"/>
          <w:szCs w:val="24"/>
          <w:lang w:val="hu-HU"/>
        </w:rPr>
      </w:pPr>
    </w:p>
    <w:p w14:paraId="373C4B26" w14:textId="77777777" w:rsidR="006950DC" w:rsidRDefault="006950DC" w:rsidP="006950DC">
      <w:pPr>
        <w:pStyle w:val="SzvegNorml"/>
        <w:spacing w:line="240" w:lineRule="auto"/>
        <w:rPr>
          <w:rFonts w:ascii="Georgia" w:hAnsi="Georgia"/>
          <w:sz w:val="24"/>
          <w:szCs w:val="24"/>
          <w:lang w:val="hu-HU"/>
        </w:rPr>
      </w:pPr>
    </w:p>
    <w:p w14:paraId="1F1BB571" w14:textId="77777777" w:rsidR="006950DC" w:rsidRDefault="006950DC" w:rsidP="006950DC">
      <w:pPr>
        <w:pStyle w:val="SzvegNorml"/>
        <w:spacing w:line="240" w:lineRule="auto"/>
        <w:rPr>
          <w:rFonts w:ascii="Georgia" w:hAnsi="Georgia"/>
          <w:sz w:val="24"/>
          <w:szCs w:val="24"/>
          <w:lang w:val="hu-HU"/>
        </w:rPr>
      </w:pPr>
    </w:p>
    <w:p w14:paraId="050C7237" w14:textId="77777777" w:rsidR="006950DC" w:rsidRDefault="006950DC" w:rsidP="006950DC">
      <w:pPr>
        <w:pStyle w:val="SzvegNorml"/>
        <w:spacing w:line="240" w:lineRule="auto"/>
        <w:rPr>
          <w:rFonts w:ascii="Georgia" w:hAnsi="Georgia"/>
          <w:sz w:val="24"/>
          <w:szCs w:val="24"/>
          <w:lang w:val="hu-HU"/>
        </w:rPr>
      </w:pPr>
    </w:p>
    <w:p w14:paraId="49866A5E" w14:textId="77777777" w:rsidR="006950DC" w:rsidRPr="00FF3F7B" w:rsidRDefault="006950DC" w:rsidP="006950DC">
      <w:pPr>
        <w:pStyle w:val="SzvegNorml"/>
        <w:spacing w:line="240" w:lineRule="auto"/>
        <w:rPr>
          <w:rFonts w:ascii="Georgia" w:hAnsi="Georgia"/>
          <w:sz w:val="24"/>
          <w:szCs w:val="24"/>
          <w:lang w:val="hu-HU"/>
        </w:rPr>
      </w:pPr>
    </w:p>
    <w:p w14:paraId="44AB6F71" w14:textId="77777777" w:rsidR="006950DC" w:rsidRPr="00FF3F7B" w:rsidRDefault="006950DC" w:rsidP="006950DC">
      <w:pPr>
        <w:pStyle w:val="SzvegNorml"/>
        <w:spacing w:line="240" w:lineRule="auto"/>
        <w:rPr>
          <w:rFonts w:ascii="Georgia" w:hAnsi="Georgia"/>
          <w:sz w:val="24"/>
          <w:szCs w:val="24"/>
          <w:lang w:val="hu-HU"/>
        </w:rPr>
      </w:pPr>
      <w:r w:rsidRPr="00FF3F7B">
        <w:rPr>
          <w:rFonts w:ascii="Georgia" w:hAnsi="Georgia"/>
          <w:sz w:val="24"/>
          <w:szCs w:val="24"/>
          <w:lang w:val="hu-HU"/>
        </w:rPr>
        <w:t>másrészről:</w:t>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t>a(z) ………………………………………….</w:t>
      </w:r>
    </w:p>
    <w:p w14:paraId="7FDF0CFA" w14:textId="77777777" w:rsidR="006950DC" w:rsidRPr="00FF3F7B" w:rsidRDefault="006950DC" w:rsidP="006950DC">
      <w:pPr>
        <w:pStyle w:val="SzvegNorml"/>
        <w:spacing w:line="240" w:lineRule="auto"/>
        <w:rPr>
          <w:rFonts w:ascii="Georgia" w:hAnsi="Georgia"/>
          <w:sz w:val="24"/>
          <w:szCs w:val="24"/>
          <w:lang w:val="hu-HU"/>
        </w:rPr>
      </w:pP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sidRPr="00FF3F7B">
        <w:rPr>
          <w:rFonts w:ascii="Georgia" w:hAnsi="Georgia"/>
          <w:sz w:val="24"/>
          <w:szCs w:val="24"/>
          <w:lang w:val="hu-HU"/>
        </w:rPr>
        <w:t>székhely:</w:t>
      </w:r>
      <w:r>
        <w:rPr>
          <w:rFonts w:ascii="Georgia" w:hAnsi="Georgia"/>
          <w:sz w:val="24"/>
          <w:szCs w:val="24"/>
          <w:lang w:val="hu-HU"/>
        </w:rPr>
        <w:t>………………………………….</w:t>
      </w:r>
      <w:r w:rsidRPr="00FF3F7B">
        <w:rPr>
          <w:rFonts w:ascii="Georgia" w:hAnsi="Georgia"/>
          <w:sz w:val="24"/>
          <w:szCs w:val="24"/>
          <w:lang w:val="hu-HU"/>
        </w:rPr>
        <w:t>.</w:t>
      </w:r>
    </w:p>
    <w:p w14:paraId="2B01C53D" w14:textId="77777777" w:rsidR="006950DC" w:rsidRPr="00FF3F7B" w:rsidRDefault="006950DC" w:rsidP="006950DC">
      <w:pPr>
        <w:pStyle w:val="SzvegNorml"/>
        <w:spacing w:line="240" w:lineRule="auto"/>
        <w:rPr>
          <w:rFonts w:ascii="Georgia" w:hAnsi="Georgia"/>
          <w:sz w:val="24"/>
          <w:szCs w:val="24"/>
          <w:lang w:val="hu-HU"/>
        </w:rPr>
      </w:pP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sidRPr="00FF3F7B">
        <w:rPr>
          <w:rFonts w:ascii="Georgia" w:hAnsi="Georgia"/>
          <w:sz w:val="24"/>
          <w:szCs w:val="24"/>
          <w:lang w:val="hu-HU"/>
        </w:rPr>
        <w:t xml:space="preserve">adószám: </w:t>
      </w:r>
      <w:r>
        <w:rPr>
          <w:rFonts w:ascii="Georgia" w:hAnsi="Georgia"/>
          <w:sz w:val="24"/>
          <w:szCs w:val="24"/>
          <w:lang w:val="hu-HU"/>
        </w:rPr>
        <w:t>………………………………….</w:t>
      </w:r>
    </w:p>
    <w:p w14:paraId="7DF876B8" w14:textId="77777777" w:rsidR="006950DC" w:rsidRPr="00FF3F7B" w:rsidRDefault="006950DC" w:rsidP="006950DC">
      <w:pPr>
        <w:pStyle w:val="SzvegNorml"/>
        <w:spacing w:line="240" w:lineRule="auto"/>
        <w:rPr>
          <w:rFonts w:ascii="Georgia" w:hAnsi="Georgia"/>
          <w:sz w:val="24"/>
          <w:szCs w:val="24"/>
          <w:lang w:val="hu-HU"/>
        </w:rPr>
      </w:pP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sidRPr="00FF3F7B">
        <w:rPr>
          <w:rFonts w:ascii="Georgia" w:hAnsi="Georgia"/>
          <w:sz w:val="24"/>
          <w:szCs w:val="24"/>
          <w:lang w:val="hu-HU"/>
        </w:rPr>
        <w:t xml:space="preserve">cégjegyzékszám: </w:t>
      </w:r>
      <w:r>
        <w:rPr>
          <w:rFonts w:ascii="Georgia" w:hAnsi="Georgia"/>
          <w:sz w:val="24"/>
          <w:szCs w:val="24"/>
          <w:lang w:val="hu-HU"/>
        </w:rPr>
        <w:t>………………………..</w:t>
      </w:r>
    </w:p>
    <w:p w14:paraId="3FEF6E93" w14:textId="77777777" w:rsidR="006950DC" w:rsidRPr="00FF3F7B" w:rsidRDefault="006950DC" w:rsidP="006950DC">
      <w:pPr>
        <w:pStyle w:val="SzvegNorml"/>
        <w:spacing w:line="240" w:lineRule="auto"/>
        <w:rPr>
          <w:rFonts w:ascii="Georgia" w:hAnsi="Georgia"/>
          <w:sz w:val="24"/>
          <w:szCs w:val="24"/>
          <w:lang w:val="hu-HU"/>
        </w:rPr>
      </w:pP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sidRPr="00FF3F7B">
        <w:rPr>
          <w:rFonts w:ascii="Georgia" w:hAnsi="Georgia"/>
          <w:sz w:val="24"/>
          <w:szCs w:val="24"/>
          <w:lang w:val="hu-HU"/>
        </w:rPr>
        <w:t>képviseli:</w:t>
      </w:r>
      <w:r>
        <w:rPr>
          <w:rFonts w:ascii="Georgia" w:hAnsi="Georgia"/>
          <w:sz w:val="24"/>
          <w:szCs w:val="24"/>
          <w:lang w:val="hu-HU"/>
        </w:rPr>
        <w:t>…………………………………..</w:t>
      </w:r>
    </w:p>
    <w:p w14:paraId="5F71CF72" w14:textId="77777777" w:rsidR="006950DC" w:rsidRPr="00FF3F7B" w:rsidRDefault="006950DC" w:rsidP="006950DC">
      <w:pPr>
        <w:pStyle w:val="SzvegNorml"/>
        <w:spacing w:line="240" w:lineRule="auto"/>
        <w:rPr>
          <w:rFonts w:ascii="Georgia" w:hAnsi="Georgia"/>
          <w:sz w:val="24"/>
          <w:szCs w:val="24"/>
          <w:lang w:val="hu-HU"/>
        </w:rPr>
      </w:pP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Pr>
          <w:rFonts w:ascii="Georgia" w:hAnsi="Georgia"/>
          <w:sz w:val="24"/>
          <w:szCs w:val="24"/>
          <w:lang w:val="hu-HU"/>
        </w:rPr>
        <w:tab/>
      </w:r>
      <w:r w:rsidRPr="00FF3F7B">
        <w:rPr>
          <w:rFonts w:ascii="Georgia" w:hAnsi="Georgia"/>
          <w:sz w:val="24"/>
          <w:szCs w:val="24"/>
          <w:lang w:val="hu-HU"/>
        </w:rPr>
        <w:t>mint eladó (a továbbiakban: „Eladó”),</w:t>
      </w:r>
    </w:p>
    <w:p w14:paraId="2C3044A6" w14:textId="77777777" w:rsidR="006950DC" w:rsidRPr="00FF3F7B" w:rsidRDefault="006950DC" w:rsidP="006950DC">
      <w:pPr>
        <w:pStyle w:val="SzvegNorml"/>
        <w:spacing w:line="240" w:lineRule="auto"/>
        <w:rPr>
          <w:rFonts w:ascii="Georgia" w:hAnsi="Georgia"/>
          <w:sz w:val="24"/>
          <w:szCs w:val="24"/>
          <w:lang w:val="hu-HU"/>
        </w:rPr>
      </w:pPr>
    </w:p>
    <w:p w14:paraId="52C64DEC" w14:textId="77777777" w:rsidR="006950DC" w:rsidRPr="00FF3F7B" w:rsidRDefault="006950DC" w:rsidP="006950DC">
      <w:pPr>
        <w:pStyle w:val="SzvegNorml"/>
        <w:spacing w:line="240" w:lineRule="auto"/>
        <w:rPr>
          <w:rFonts w:ascii="Georgia" w:hAnsi="Georgia"/>
          <w:sz w:val="24"/>
          <w:szCs w:val="24"/>
          <w:lang w:val="hu-HU"/>
        </w:rPr>
      </w:pPr>
    </w:p>
    <w:p w14:paraId="1CA84ABA" w14:textId="77777777" w:rsidR="006950DC" w:rsidRPr="00FF3F7B" w:rsidRDefault="006950DC" w:rsidP="006950DC">
      <w:pPr>
        <w:pStyle w:val="SzvegNorml"/>
        <w:spacing w:line="240" w:lineRule="auto"/>
        <w:rPr>
          <w:rFonts w:ascii="Georgia" w:hAnsi="Georgia"/>
          <w:sz w:val="24"/>
          <w:szCs w:val="24"/>
          <w:lang w:val="hu-HU"/>
        </w:rPr>
      </w:pPr>
    </w:p>
    <w:p w14:paraId="7F477BF0" w14:textId="77777777" w:rsidR="006950DC" w:rsidRPr="00FF3F7B" w:rsidRDefault="006950DC" w:rsidP="006950DC">
      <w:pPr>
        <w:pStyle w:val="SzvegNorml"/>
        <w:spacing w:line="240" w:lineRule="auto"/>
        <w:rPr>
          <w:rFonts w:ascii="Georgia" w:hAnsi="Georgia"/>
          <w:sz w:val="24"/>
          <w:szCs w:val="24"/>
          <w:lang w:val="hu-HU"/>
        </w:rPr>
      </w:pPr>
    </w:p>
    <w:p w14:paraId="746A9321" w14:textId="77777777" w:rsidR="006950DC" w:rsidRPr="00FF3F7B" w:rsidRDefault="006950DC" w:rsidP="006950DC">
      <w:pPr>
        <w:pStyle w:val="SzvegNorml"/>
        <w:spacing w:line="240" w:lineRule="auto"/>
        <w:rPr>
          <w:rFonts w:ascii="Georgia" w:hAnsi="Georgia"/>
          <w:sz w:val="24"/>
          <w:szCs w:val="24"/>
          <w:lang w:val="hu-HU"/>
        </w:rPr>
      </w:pPr>
    </w:p>
    <w:p w14:paraId="379B5D63" w14:textId="77777777" w:rsidR="006950DC" w:rsidRPr="00FF3F7B" w:rsidRDefault="006950DC" w:rsidP="006950DC">
      <w:pPr>
        <w:pStyle w:val="SzvegNorml"/>
        <w:spacing w:line="240" w:lineRule="auto"/>
        <w:rPr>
          <w:rFonts w:ascii="Georgia" w:hAnsi="Georgia"/>
          <w:sz w:val="24"/>
          <w:szCs w:val="24"/>
          <w:lang w:val="hu-HU"/>
        </w:rPr>
      </w:pPr>
    </w:p>
    <w:p w14:paraId="5E5A774E" w14:textId="77777777" w:rsidR="006950DC" w:rsidRPr="00FF3F7B" w:rsidRDefault="006950DC" w:rsidP="006950DC">
      <w:pPr>
        <w:pStyle w:val="SzvegNorml"/>
        <w:spacing w:line="240" w:lineRule="auto"/>
        <w:rPr>
          <w:rFonts w:ascii="Georgia" w:hAnsi="Georgia"/>
          <w:sz w:val="24"/>
          <w:szCs w:val="24"/>
          <w:lang w:val="hu-HU"/>
        </w:rPr>
      </w:pPr>
    </w:p>
    <w:p w14:paraId="4F9FCB18" w14:textId="77777777" w:rsidR="006950DC" w:rsidRPr="00FF3F7B" w:rsidRDefault="006950DC" w:rsidP="006950DC">
      <w:pPr>
        <w:pStyle w:val="SzvegNorml"/>
        <w:spacing w:line="240" w:lineRule="auto"/>
        <w:rPr>
          <w:rFonts w:ascii="Georgia" w:hAnsi="Georgia"/>
          <w:sz w:val="24"/>
          <w:szCs w:val="24"/>
          <w:lang w:val="hu-HU"/>
        </w:rPr>
      </w:pPr>
    </w:p>
    <w:p w14:paraId="403F36CE" w14:textId="77777777" w:rsidR="006950DC" w:rsidRPr="00FF3F7B" w:rsidRDefault="006950DC" w:rsidP="006950DC">
      <w:pPr>
        <w:pStyle w:val="SzvegNorml"/>
        <w:spacing w:line="240" w:lineRule="auto"/>
        <w:ind w:left="-426" w:firstLine="0"/>
        <w:rPr>
          <w:rFonts w:ascii="Georgia" w:hAnsi="Georgia"/>
          <w:sz w:val="24"/>
          <w:szCs w:val="24"/>
          <w:lang w:val="hu-HU"/>
        </w:rPr>
      </w:pPr>
      <w:r w:rsidRPr="00FF3F7B">
        <w:rPr>
          <w:rFonts w:ascii="Georgia" w:hAnsi="Georgia"/>
          <w:sz w:val="24"/>
          <w:szCs w:val="24"/>
          <w:lang w:val="hu-HU"/>
        </w:rPr>
        <w:t>a továbbiakban együtt: „</w:t>
      </w:r>
      <w:r>
        <w:rPr>
          <w:rFonts w:ascii="Georgia" w:hAnsi="Georgia"/>
          <w:sz w:val="24"/>
          <w:szCs w:val="24"/>
          <w:lang w:val="hu-HU"/>
        </w:rPr>
        <w:t xml:space="preserve">Szerződő </w:t>
      </w:r>
      <w:r w:rsidRPr="00FF3F7B">
        <w:rPr>
          <w:rFonts w:ascii="Georgia" w:hAnsi="Georgia"/>
          <w:sz w:val="24"/>
          <w:szCs w:val="24"/>
          <w:lang w:val="hu-HU"/>
        </w:rPr>
        <w:t xml:space="preserve">Felek”) között </w:t>
      </w:r>
      <w:r w:rsidRPr="00E80E56">
        <w:rPr>
          <w:rFonts w:ascii="Georgia" w:hAnsi="Georgia"/>
          <w:b/>
          <w:sz w:val="24"/>
          <w:szCs w:val="24"/>
          <w:lang w:val="hu-HU"/>
        </w:rPr>
        <w:t>„Kombinált keresőkapu beszerzése (673/2016)”</w:t>
      </w:r>
      <w:r w:rsidRPr="00FF3F7B">
        <w:rPr>
          <w:rFonts w:ascii="Georgia" w:hAnsi="Georgia"/>
          <w:sz w:val="24"/>
          <w:szCs w:val="24"/>
          <w:lang w:val="hu-HU"/>
        </w:rPr>
        <w:t xml:space="preserve"> tárgyában az alulírott napon és helyen</w:t>
      </w:r>
      <w:r>
        <w:rPr>
          <w:rFonts w:ascii="Georgia" w:hAnsi="Georgia"/>
          <w:sz w:val="24"/>
          <w:szCs w:val="24"/>
          <w:lang w:val="hu-HU"/>
        </w:rPr>
        <w:t xml:space="preserve">, a következő </w:t>
      </w:r>
      <w:r w:rsidRPr="00FF3F7B">
        <w:rPr>
          <w:rFonts w:ascii="Georgia" w:hAnsi="Georgia"/>
          <w:sz w:val="24"/>
          <w:szCs w:val="24"/>
          <w:lang w:val="hu-HU"/>
        </w:rPr>
        <w:t>feltételek</w:t>
      </w:r>
      <w:r>
        <w:rPr>
          <w:rFonts w:ascii="Georgia" w:hAnsi="Georgia"/>
          <w:sz w:val="24"/>
          <w:szCs w:val="24"/>
          <w:lang w:val="hu-HU"/>
        </w:rPr>
        <w:t>kel</w:t>
      </w:r>
      <w:r w:rsidRPr="00FF3F7B">
        <w:rPr>
          <w:rFonts w:ascii="Georgia" w:hAnsi="Georgia"/>
          <w:sz w:val="24"/>
          <w:szCs w:val="24"/>
          <w:lang w:val="hu-HU"/>
        </w:rPr>
        <w:t>.</w:t>
      </w:r>
    </w:p>
    <w:p w14:paraId="54264391" w14:textId="77777777" w:rsidR="006950DC" w:rsidRPr="00FF3F7B" w:rsidRDefault="006950DC" w:rsidP="006950DC">
      <w:pPr>
        <w:pStyle w:val="SzvegNorml"/>
        <w:spacing w:line="240" w:lineRule="auto"/>
        <w:rPr>
          <w:rFonts w:ascii="Georgia" w:hAnsi="Georgia"/>
          <w:sz w:val="24"/>
          <w:szCs w:val="24"/>
          <w:lang w:val="hu-HU"/>
        </w:rPr>
      </w:pPr>
    </w:p>
    <w:p w14:paraId="5AFAFD7F" w14:textId="77777777" w:rsidR="006950DC" w:rsidRPr="0042056A" w:rsidRDefault="006950DC" w:rsidP="00860648">
      <w:pPr>
        <w:numPr>
          <w:ilvl w:val="0"/>
          <w:numId w:val="15"/>
        </w:numPr>
        <w:ind w:left="426"/>
        <w:jc w:val="both"/>
        <w:rPr>
          <w:rFonts w:ascii="Georgia" w:hAnsi="Georgia"/>
          <w:b/>
          <w:bCs/>
          <w:highlight w:val="yellow"/>
        </w:rPr>
      </w:pPr>
      <w:r w:rsidRPr="001B2E02">
        <w:rPr>
          <w:rFonts w:ascii="Georgia" w:hAnsi="Georgia"/>
          <w:bCs/>
          <w:highlight w:val="yellow"/>
        </w:rPr>
        <w:br w:type="page"/>
      </w:r>
    </w:p>
    <w:p w14:paraId="69DBD996" w14:textId="77777777" w:rsidR="006950DC" w:rsidRPr="0042056A" w:rsidRDefault="006950DC" w:rsidP="006950DC">
      <w:pPr>
        <w:ind w:left="426"/>
        <w:jc w:val="both"/>
        <w:rPr>
          <w:rFonts w:ascii="Georgia" w:hAnsi="Georgia"/>
          <w:b/>
          <w:bCs/>
        </w:rPr>
      </w:pPr>
      <w:r w:rsidRPr="0042056A">
        <w:rPr>
          <w:rFonts w:ascii="Georgia" w:hAnsi="Georgia"/>
          <w:b/>
          <w:bCs/>
        </w:rPr>
        <w:lastRenderedPageBreak/>
        <w:t>Előzmény</w:t>
      </w:r>
      <w:r>
        <w:rPr>
          <w:rFonts w:ascii="Georgia" w:hAnsi="Georgia"/>
          <w:b/>
          <w:bCs/>
        </w:rPr>
        <w:t>ek</w:t>
      </w:r>
    </w:p>
    <w:p w14:paraId="32373146" w14:textId="77777777" w:rsidR="006950DC" w:rsidRPr="00BE6FF6" w:rsidRDefault="006950DC" w:rsidP="00860648">
      <w:pPr>
        <w:pStyle w:val="Listaszerbekezds"/>
        <w:numPr>
          <w:ilvl w:val="0"/>
          <w:numId w:val="21"/>
        </w:numPr>
        <w:ind w:left="1068"/>
        <w:jc w:val="both"/>
        <w:rPr>
          <w:rFonts w:ascii="Georgia" w:hAnsi="Georgia"/>
        </w:rPr>
      </w:pPr>
      <w:r w:rsidRPr="005D6076">
        <w:rPr>
          <w:rFonts w:ascii="Georgia" w:hAnsi="Georgia"/>
        </w:rPr>
        <w:t xml:space="preserve">A </w:t>
      </w:r>
      <w:r>
        <w:rPr>
          <w:rFonts w:ascii="Georgia" w:hAnsi="Georgia"/>
        </w:rPr>
        <w:t>Vevő</w:t>
      </w:r>
      <w:r w:rsidRPr="005D6076">
        <w:rPr>
          <w:rFonts w:ascii="Georgia" w:hAnsi="Georgia"/>
        </w:rPr>
        <w:t xml:space="preserve"> </w:t>
      </w:r>
      <w:r w:rsidRPr="0042056A">
        <w:rPr>
          <w:rFonts w:ascii="Georgia" w:hAnsi="Georgia"/>
          <w:bCs/>
        </w:rPr>
        <w:t xml:space="preserve">uniós értékhatárt elérő, nyílt </w:t>
      </w:r>
      <w:r w:rsidRPr="00A66B3C">
        <w:rPr>
          <w:rFonts w:ascii="Georgia" w:hAnsi="Georgia"/>
        </w:rPr>
        <w:t xml:space="preserve">közbeszerzési eljárást folytatott </w:t>
      </w:r>
      <w:r w:rsidRPr="00BE6FF6">
        <w:rPr>
          <w:rFonts w:ascii="Georgia" w:hAnsi="Georgia"/>
        </w:rPr>
        <w:t>le „Kombinált keresőkapu beszerzése (673/2016)” tárgyában, amely eljárás nyertese a</w:t>
      </w:r>
      <w:r>
        <w:rPr>
          <w:rFonts w:ascii="Georgia" w:hAnsi="Georgia"/>
        </w:rPr>
        <w:t>z Eladó</w:t>
      </w:r>
      <w:r w:rsidRPr="00BE6FF6">
        <w:rPr>
          <w:rFonts w:ascii="Georgia" w:hAnsi="Georgia"/>
        </w:rPr>
        <w:t xml:space="preserve"> lett. </w:t>
      </w:r>
    </w:p>
    <w:p w14:paraId="0A6A25D9" w14:textId="77777777" w:rsidR="006950DC" w:rsidRPr="00BE6FF6" w:rsidRDefault="006950DC" w:rsidP="006950DC">
      <w:pPr>
        <w:pStyle w:val="Listaszerbekezds"/>
        <w:ind w:left="1068"/>
        <w:jc w:val="both"/>
        <w:rPr>
          <w:rFonts w:ascii="Georgia" w:hAnsi="Georgia"/>
        </w:rPr>
      </w:pPr>
    </w:p>
    <w:p w14:paraId="253A9A06" w14:textId="77777777" w:rsidR="006950DC" w:rsidRDefault="006950DC" w:rsidP="00860648">
      <w:pPr>
        <w:pStyle w:val="Listaszerbekezds"/>
        <w:numPr>
          <w:ilvl w:val="0"/>
          <w:numId w:val="21"/>
        </w:numPr>
        <w:ind w:left="1068"/>
        <w:jc w:val="both"/>
        <w:rPr>
          <w:rFonts w:ascii="Georgia" w:hAnsi="Georgia"/>
        </w:rPr>
      </w:pPr>
      <w:r w:rsidRPr="005D6076">
        <w:rPr>
          <w:rFonts w:ascii="Georgia" w:hAnsi="Georgia"/>
        </w:rPr>
        <w:t>A</w:t>
      </w:r>
      <w:r>
        <w:rPr>
          <w:rFonts w:ascii="Georgia" w:hAnsi="Georgia"/>
        </w:rPr>
        <w:t xml:space="preserve">z Eladó </w:t>
      </w:r>
      <w:r w:rsidRPr="005D6076">
        <w:rPr>
          <w:rFonts w:ascii="Georgia" w:hAnsi="Georgia"/>
        </w:rPr>
        <w:t xml:space="preserve">a jelen Szerződés aláírásával kijelenti, hogy a közbeszerzési eljárásban </w:t>
      </w:r>
      <w:r>
        <w:rPr>
          <w:rFonts w:ascii="Georgia" w:hAnsi="Georgia"/>
        </w:rPr>
        <w:t>a</w:t>
      </w:r>
      <w:r w:rsidRPr="005D6076">
        <w:rPr>
          <w:rFonts w:ascii="Georgia" w:hAnsi="Georgia"/>
        </w:rPr>
        <w:t xml:space="preserve"> feladat</w:t>
      </w:r>
      <w:r>
        <w:rPr>
          <w:rFonts w:ascii="Georgia" w:hAnsi="Georgia"/>
        </w:rPr>
        <w:t>aiv</w:t>
      </w:r>
      <w:r w:rsidRPr="005D6076">
        <w:rPr>
          <w:rFonts w:ascii="Georgia" w:hAnsi="Georgia"/>
        </w:rPr>
        <w:t xml:space="preserve">al kapcsolatban a rendelkezésére bocsátott dokumentumokat, a </w:t>
      </w:r>
      <w:r>
        <w:rPr>
          <w:rFonts w:ascii="Georgia" w:hAnsi="Georgia"/>
        </w:rPr>
        <w:t>Vevő</w:t>
      </w:r>
      <w:r w:rsidRPr="005D6076">
        <w:rPr>
          <w:rFonts w:ascii="Georgia" w:hAnsi="Georgia"/>
        </w:rPr>
        <w:t xml:space="preserve"> követelményeit megismerte, azok tartalmát elfogadta, az eljárás során </w:t>
      </w:r>
      <w:r>
        <w:rPr>
          <w:rFonts w:ascii="Georgia" w:hAnsi="Georgia"/>
        </w:rPr>
        <w:t xml:space="preserve">a </w:t>
      </w:r>
      <w:r w:rsidRPr="005D6076">
        <w:rPr>
          <w:rFonts w:ascii="Georgia" w:hAnsi="Georgia"/>
        </w:rPr>
        <w:t>további információ kérésére vonatkozó lehetőségével tisztában volt, minden az ajánlattételhez szükséges választ, információt megkapott, a szerződés rendelkezéseit mindezekre is tekintettel magára nézve kötelezőnek elfogadja.</w:t>
      </w:r>
    </w:p>
    <w:p w14:paraId="5433A7C1" w14:textId="77777777" w:rsidR="006950DC" w:rsidRPr="005D6076" w:rsidRDefault="006950DC" w:rsidP="006950DC">
      <w:pPr>
        <w:pStyle w:val="Listaszerbekezds"/>
        <w:ind w:left="1068"/>
        <w:jc w:val="both"/>
        <w:rPr>
          <w:rFonts w:ascii="Georgia" w:hAnsi="Georgia"/>
        </w:rPr>
      </w:pPr>
    </w:p>
    <w:p w14:paraId="5CB76D34" w14:textId="77777777" w:rsidR="006950DC" w:rsidRPr="005D6076" w:rsidRDefault="006950DC" w:rsidP="00860648">
      <w:pPr>
        <w:pStyle w:val="Listaszerbekezds"/>
        <w:numPr>
          <w:ilvl w:val="0"/>
          <w:numId w:val="21"/>
        </w:numPr>
        <w:ind w:left="1068"/>
        <w:jc w:val="both"/>
        <w:rPr>
          <w:rFonts w:ascii="Georgia" w:hAnsi="Georgia"/>
        </w:rPr>
      </w:pPr>
      <w:r w:rsidRPr="005D6076">
        <w:rPr>
          <w:rFonts w:ascii="Georgia" w:hAnsi="Georgia"/>
        </w:rPr>
        <w:t xml:space="preserve">A közbeszerzési eljárás során keletkezett dokumentációkban, továbbá az ajánlatban meghatározott műszaki, szakmai tartalom egymást kölcsönösen kiegészíti és magyarázza. Amennyiben a közbeszerzési eljárás során keletkezett dokumentációk, továbbá az ajánlatban meghatározott műszaki, szakmai tartalom eltérést, ellentmondást tartalmaz, akkor minden esetben a </w:t>
      </w:r>
      <w:r>
        <w:rPr>
          <w:rFonts w:ascii="Georgia" w:hAnsi="Georgia"/>
        </w:rPr>
        <w:t>Vevő</w:t>
      </w:r>
      <w:r w:rsidRPr="005D6076">
        <w:rPr>
          <w:rFonts w:ascii="Georgia" w:hAnsi="Georgia"/>
        </w:rPr>
        <w:t xml:space="preserve"> számára kedvezőbb megoldás az irányadó.</w:t>
      </w:r>
    </w:p>
    <w:p w14:paraId="03E558C8" w14:textId="77777777" w:rsidR="006950DC" w:rsidRPr="00A66B3C" w:rsidRDefault="006950DC" w:rsidP="006950DC">
      <w:pPr>
        <w:spacing w:line="276" w:lineRule="auto"/>
        <w:ind w:left="360"/>
        <w:rPr>
          <w:rFonts w:ascii="Georgia" w:hAnsi="Georgia"/>
        </w:rPr>
      </w:pPr>
    </w:p>
    <w:p w14:paraId="108BB1EC" w14:textId="77777777" w:rsidR="006950DC" w:rsidRPr="001E04C2" w:rsidRDefault="006950DC" w:rsidP="00860648">
      <w:pPr>
        <w:numPr>
          <w:ilvl w:val="0"/>
          <w:numId w:val="16"/>
        </w:numPr>
        <w:ind w:left="567" w:hanging="567"/>
        <w:jc w:val="both"/>
        <w:rPr>
          <w:rFonts w:ascii="Georgia" w:hAnsi="Georgia"/>
          <w:b/>
          <w:bCs/>
        </w:rPr>
      </w:pPr>
      <w:r w:rsidRPr="001E04C2">
        <w:rPr>
          <w:rFonts w:ascii="Georgia" w:hAnsi="Georgia"/>
          <w:b/>
          <w:bCs/>
        </w:rPr>
        <w:t>A szerződés tárgya</w:t>
      </w:r>
    </w:p>
    <w:p w14:paraId="5A35663A" w14:textId="77777777" w:rsidR="006950DC" w:rsidRPr="001E04C2" w:rsidRDefault="006950DC" w:rsidP="006950DC">
      <w:pPr>
        <w:jc w:val="both"/>
        <w:rPr>
          <w:rFonts w:ascii="Georgia" w:hAnsi="Georgia"/>
          <w:b/>
          <w:bCs/>
        </w:rPr>
      </w:pPr>
    </w:p>
    <w:p w14:paraId="4D9FA173" w14:textId="77777777" w:rsidR="006950DC" w:rsidRPr="005E050D" w:rsidRDefault="006950DC" w:rsidP="00860648">
      <w:pPr>
        <w:pStyle w:val="Listaszerbekezds"/>
        <w:numPr>
          <w:ilvl w:val="1"/>
          <w:numId w:val="16"/>
        </w:numPr>
        <w:ind w:left="1276" w:hanging="715"/>
        <w:contextualSpacing w:val="0"/>
        <w:jc w:val="both"/>
        <w:rPr>
          <w:rFonts w:ascii="Georgia" w:hAnsi="Georgia"/>
        </w:rPr>
      </w:pPr>
      <w:r w:rsidRPr="005E050D">
        <w:rPr>
          <w:rFonts w:ascii="Georgia" w:hAnsi="Georgia"/>
        </w:rPr>
        <w:t>Eladó vállalja 8 db, ……………………………. típusú, a nukleáris medicinában használt izotópokat elkülönítetten jelezni képes, továbbá személyek ruházatában elrejtett ionizáló sugárzást kibocsátó és fémtartalmú anyagok kimutatására szolgáló, az 1. sz. melléklet szerinti műszaki leírásnak megfelelő berendezés (kombinált keresőkapu) beszerzését, szállítását, a jelenleg telepített fémkereső kapuk helyére történő telepítését, üzembe helyezését és a kezelők oktatását.</w:t>
      </w:r>
      <w:r>
        <w:rPr>
          <w:rFonts w:ascii="Georgia" w:hAnsi="Georgia"/>
        </w:rPr>
        <w:t xml:space="preserve"> A berendezések műszaki specifikációját a 2. sz. melléklet tartalmazza.</w:t>
      </w:r>
    </w:p>
    <w:p w14:paraId="0001A594" w14:textId="77777777" w:rsidR="006950DC" w:rsidRPr="008051EB" w:rsidRDefault="006950DC" w:rsidP="00860648">
      <w:pPr>
        <w:pStyle w:val="Listaszerbekezds"/>
        <w:numPr>
          <w:ilvl w:val="1"/>
          <w:numId w:val="16"/>
        </w:numPr>
        <w:ind w:left="1276" w:hanging="715"/>
        <w:contextualSpacing w:val="0"/>
        <w:jc w:val="both"/>
        <w:rPr>
          <w:rFonts w:ascii="Georgia" w:hAnsi="Georgia"/>
        </w:rPr>
      </w:pPr>
      <w:r w:rsidRPr="005E050D">
        <w:rPr>
          <w:rFonts w:ascii="Georgia" w:hAnsi="Georgia"/>
        </w:rPr>
        <w:t>Eladó vállalja a berendezés jótállási idő alatti karbantartását a vonatkozó jogszabályi előírásoknak és gyártói utasításoknak megfelelően.</w:t>
      </w:r>
      <w:r>
        <w:rPr>
          <w:rFonts w:ascii="Georgia" w:hAnsi="Georgia"/>
        </w:rPr>
        <w:t xml:space="preserve"> A gyártó által adott karbantartási utasítások magyar nyelvű fordítását a szerződés 4. sz. melléklete tartalmazza.</w:t>
      </w:r>
    </w:p>
    <w:p w14:paraId="5A39C859" w14:textId="77777777" w:rsidR="006950DC" w:rsidRPr="005E050D" w:rsidRDefault="006950DC" w:rsidP="006950DC">
      <w:pPr>
        <w:jc w:val="both"/>
        <w:rPr>
          <w:rFonts w:ascii="Georgia" w:hAnsi="Georgia"/>
        </w:rPr>
      </w:pPr>
    </w:p>
    <w:p w14:paraId="75C7F744" w14:textId="77777777" w:rsidR="006950DC" w:rsidRPr="005E050D" w:rsidRDefault="006950DC" w:rsidP="00860648">
      <w:pPr>
        <w:numPr>
          <w:ilvl w:val="0"/>
          <w:numId w:val="16"/>
        </w:numPr>
        <w:ind w:left="567" w:hanging="567"/>
        <w:jc w:val="both"/>
        <w:rPr>
          <w:rFonts w:ascii="Georgia" w:hAnsi="Georgia"/>
          <w:b/>
          <w:bCs/>
        </w:rPr>
      </w:pPr>
      <w:r w:rsidRPr="005E050D">
        <w:rPr>
          <w:rFonts w:ascii="Georgia" w:hAnsi="Georgia"/>
          <w:b/>
          <w:bCs/>
        </w:rPr>
        <w:t>Teljesítési határidő, a sz</w:t>
      </w:r>
      <w:r>
        <w:rPr>
          <w:rFonts w:ascii="Georgia" w:hAnsi="Georgia"/>
          <w:b/>
          <w:bCs/>
        </w:rPr>
        <w:t>e</w:t>
      </w:r>
      <w:r w:rsidRPr="005E050D">
        <w:rPr>
          <w:rFonts w:ascii="Georgia" w:hAnsi="Georgia"/>
          <w:b/>
          <w:bCs/>
        </w:rPr>
        <w:t>rződés időtartama</w:t>
      </w:r>
    </w:p>
    <w:p w14:paraId="1365D9DA" w14:textId="77777777" w:rsidR="006950DC" w:rsidRPr="005E050D" w:rsidRDefault="006950DC" w:rsidP="006950DC">
      <w:pPr>
        <w:tabs>
          <w:tab w:val="left" w:pos="426"/>
        </w:tabs>
        <w:ind w:left="142"/>
        <w:jc w:val="both"/>
        <w:rPr>
          <w:rFonts w:ascii="Georgia" w:hAnsi="Georgia"/>
          <w:b/>
          <w:bCs/>
        </w:rPr>
      </w:pPr>
    </w:p>
    <w:p w14:paraId="45633445" w14:textId="77777777" w:rsidR="006950DC" w:rsidRDefault="006950DC" w:rsidP="00860648">
      <w:pPr>
        <w:pStyle w:val="Listaszerbekezds"/>
        <w:numPr>
          <w:ilvl w:val="1"/>
          <w:numId w:val="16"/>
        </w:numPr>
        <w:ind w:left="1276" w:hanging="715"/>
        <w:contextualSpacing w:val="0"/>
        <w:jc w:val="both"/>
        <w:rPr>
          <w:rFonts w:ascii="Georgia" w:hAnsi="Georgia"/>
        </w:rPr>
      </w:pPr>
      <w:r w:rsidRPr="00FB7DF6">
        <w:rPr>
          <w:rFonts w:ascii="Georgia" w:hAnsi="Georgia"/>
        </w:rPr>
        <w:t>A berendezések helyszínre szállításának és próbaüzemmel történő üzembe helyezésének határideje: a szerződéskötéstől számított 85. munkanap,</w:t>
      </w:r>
      <w:r>
        <w:rPr>
          <w:rFonts w:ascii="Georgia" w:hAnsi="Georgia"/>
        </w:rPr>
        <w:t xml:space="preserve"> vagyis 2017. …………………………..</w:t>
      </w:r>
      <w:r w:rsidRPr="00FB7DF6">
        <w:rPr>
          <w:rFonts w:ascii="Georgia" w:hAnsi="Georgia"/>
        </w:rPr>
        <w:t>.</w:t>
      </w:r>
      <w:r>
        <w:rPr>
          <w:rFonts w:ascii="Georgia" w:hAnsi="Georgia"/>
        </w:rPr>
        <w:t xml:space="preserve"> </w:t>
      </w:r>
    </w:p>
    <w:p w14:paraId="09D91E20" w14:textId="77777777" w:rsidR="006950DC" w:rsidRPr="00FB7DF6" w:rsidRDefault="006950DC" w:rsidP="006950DC">
      <w:pPr>
        <w:pStyle w:val="Listaszerbekezds"/>
        <w:ind w:left="1276"/>
        <w:jc w:val="both"/>
        <w:rPr>
          <w:rFonts w:ascii="Georgia" w:hAnsi="Georgia"/>
        </w:rPr>
      </w:pPr>
      <w:r>
        <w:rPr>
          <w:rFonts w:ascii="Georgia" w:hAnsi="Georgia"/>
        </w:rPr>
        <w:t>(A szerződéskötéskor kerül kitöltésre).</w:t>
      </w:r>
    </w:p>
    <w:p w14:paraId="69656A0B" w14:textId="77777777" w:rsidR="006950DC" w:rsidRDefault="006950DC" w:rsidP="00860648">
      <w:pPr>
        <w:pStyle w:val="Listaszerbekezds"/>
        <w:numPr>
          <w:ilvl w:val="1"/>
          <w:numId w:val="16"/>
        </w:numPr>
        <w:ind w:left="1276" w:hanging="715"/>
        <w:contextualSpacing w:val="0"/>
        <w:jc w:val="both"/>
        <w:rPr>
          <w:rFonts w:ascii="Georgia" w:hAnsi="Georgia"/>
        </w:rPr>
      </w:pPr>
      <w:r w:rsidRPr="00FB7DF6">
        <w:rPr>
          <w:rFonts w:ascii="Georgia" w:hAnsi="Georgia"/>
        </w:rPr>
        <w:t xml:space="preserve">A jótállási idő </w:t>
      </w:r>
      <w:r>
        <w:rPr>
          <w:rFonts w:ascii="Georgia" w:hAnsi="Georgia"/>
        </w:rPr>
        <w:t xml:space="preserve">alatti karbantartás időtartama: az üzembe helyezéstől számított 24 / 36 /48 hónap, </w:t>
      </w:r>
    </w:p>
    <w:p w14:paraId="72A21F94" w14:textId="77777777" w:rsidR="006950DC" w:rsidRDefault="006950DC" w:rsidP="006950DC">
      <w:pPr>
        <w:pStyle w:val="Listaszerbekezds"/>
        <w:ind w:left="1276"/>
        <w:jc w:val="both"/>
        <w:rPr>
          <w:rFonts w:ascii="Georgia" w:hAnsi="Georgia"/>
        </w:rPr>
      </w:pPr>
      <w:r>
        <w:rPr>
          <w:rFonts w:ascii="Georgia" w:hAnsi="Georgia"/>
        </w:rPr>
        <w:t>(A nyertes ajánlatban foglaltak szerint kerül kitöltésre)</w:t>
      </w:r>
    </w:p>
    <w:p w14:paraId="50A26D12" w14:textId="77777777" w:rsidR="006950DC" w:rsidRDefault="006950DC" w:rsidP="00860648">
      <w:pPr>
        <w:pStyle w:val="Listaszerbekezds"/>
        <w:numPr>
          <w:ilvl w:val="1"/>
          <w:numId w:val="16"/>
        </w:numPr>
        <w:ind w:left="1276" w:hanging="715"/>
        <w:contextualSpacing w:val="0"/>
        <w:jc w:val="both"/>
        <w:rPr>
          <w:rFonts w:ascii="Georgia" w:hAnsi="Georgia"/>
        </w:rPr>
      </w:pPr>
      <w:r w:rsidRPr="0035138F">
        <w:rPr>
          <w:rFonts w:ascii="Georgia" w:hAnsi="Georgia"/>
        </w:rPr>
        <w:t xml:space="preserve">Az Eladó </w:t>
      </w:r>
      <w:r>
        <w:rPr>
          <w:rFonts w:ascii="Georgia" w:hAnsi="Georgia"/>
        </w:rPr>
        <w:t xml:space="preserve">a 2.1. pontban meghatározott határidő tekintetében </w:t>
      </w:r>
      <w:r w:rsidRPr="0035138F">
        <w:rPr>
          <w:rFonts w:ascii="Georgia" w:hAnsi="Georgia"/>
        </w:rPr>
        <w:t xml:space="preserve">a Vevővel </w:t>
      </w:r>
      <w:r>
        <w:rPr>
          <w:rFonts w:ascii="Georgia" w:hAnsi="Georgia"/>
        </w:rPr>
        <w:t xml:space="preserve">előzetesen </w:t>
      </w:r>
      <w:r w:rsidRPr="0035138F">
        <w:rPr>
          <w:rFonts w:ascii="Georgia" w:hAnsi="Georgia"/>
        </w:rPr>
        <w:t xml:space="preserve">egyeztetett időpontban </w:t>
      </w:r>
      <w:r>
        <w:rPr>
          <w:rFonts w:ascii="Georgia" w:hAnsi="Georgia"/>
        </w:rPr>
        <w:t xml:space="preserve">történő </w:t>
      </w:r>
      <w:r w:rsidRPr="0035138F">
        <w:rPr>
          <w:rFonts w:ascii="Georgia" w:hAnsi="Georgia"/>
        </w:rPr>
        <w:t xml:space="preserve">előteljesítésre jogosult. </w:t>
      </w:r>
    </w:p>
    <w:p w14:paraId="023F3292" w14:textId="77777777" w:rsidR="006950DC" w:rsidRPr="0035138F" w:rsidRDefault="006950DC" w:rsidP="00860648">
      <w:pPr>
        <w:pStyle w:val="Listaszerbekezds"/>
        <w:numPr>
          <w:ilvl w:val="1"/>
          <w:numId w:val="16"/>
        </w:numPr>
        <w:ind w:left="1276" w:hanging="715"/>
        <w:contextualSpacing w:val="0"/>
        <w:jc w:val="both"/>
        <w:rPr>
          <w:rFonts w:ascii="Georgia" w:hAnsi="Georgia"/>
        </w:rPr>
      </w:pPr>
      <w:r>
        <w:rPr>
          <w:rFonts w:ascii="Georgia" w:hAnsi="Georgia"/>
        </w:rPr>
        <w:t>Az 1.1-1.2. pontban foglaltak teljesítése kizárólag a Szerződő Felek által előzetesen, írásban egyeztetett időpontban lehetséges. Ennek érdekében az Eladó a telepítés illetve karbantartás tervezett időpontjáról legalább 10 munkanappal korábban köteles értesíteni a Vevő jelen szerződésben szakmai kérdésekben illetékes kapcsolattartóként megjelölt képviselőjét.</w:t>
      </w:r>
    </w:p>
    <w:p w14:paraId="4D83B526" w14:textId="77777777" w:rsidR="006950DC" w:rsidRPr="0035138F" w:rsidRDefault="006950DC" w:rsidP="006950DC">
      <w:pPr>
        <w:ind w:left="284"/>
        <w:jc w:val="both"/>
        <w:rPr>
          <w:rFonts w:ascii="Georgia" w:hAnsi="Georgia"/>
          <w:b/>
          <w:bCs/>
        </w:rPr>
      </w:pPr>
    </w:p>
    <w:p w14:paraId="50C94FCB" w14:textId="77777777" w:rsidR="006950DC" w:rsidRPr="0035138F" w:rsidRDefault="006950DC" w:rsidP="00860648">
      <w:pPr>
        <w:numPr>
          <w:ilvl w:val="0"/>
          <w:numId w:val="16"/>
        </w:numPr>
        <w:ind w:left="567" w:hanging="567"/>
        <w:jc w:val="both"/>
        <w:rPr>
          <w:rFonts w:ascii="Georgia" w:hAnsi="Georgia"/>
          <w:b/>
          <w:bCs/>
        </w:rPr>
      </w:pPr>
      <w:r w:rsidRPr="0035138F">
        <w:rPr>
          <w:rFonts w:ascii="Georgia" w:hAnsi="Georgia"/>
          <w:b/>
          <w:bCs/>
        </w:rPr>
        <w:t>A teljesítés helye, módja, igazolása</w:t>
      </w:r>
    </w:p>
    <w:p w14:paraId="5606F92F" w14:textId="77777777" w:rsidR="006950DC" w:rsidRPr="0035138F" w:rsidRDefault="006950DC" w:rsidP="006950DC">
      <w:pPr>
        <w:tabs>
          <w:tab w:val="left" w:pos="567"/>
        </w:tabs>
        <w:jc w:val="both"/>
        <w:rPr>
          <w:rFonts w:ascii="Georgia" w:hAnsi="Georgia"/>
          <w:b/>
          <w:bCs/>
        </w:rPr>
      </w:pPr>
    </w:p>
    <w:p w14:paraId="64926321" w14:textId="77777777" w:rsidR="006950DC" w:rsidRDefault="006950DC" w:rsidP="00860648">
      <w:pPr>
        <w:pStyle w:val="Listaszerbekezds"/>
        <w:numPr>
          <w:ilvl w:val="1"/>
          <w:numId w:val="16"/>
        </w:numPr>
        <w:ind w:left="1276" w:hanging="715"/>
        <w:contextualSpacing w:val="0"/>
        <w:jc w:val="both"/>
        <w:rPr>
          <w:rFonts w:ascii="Georgia" w:hAnsi="Georgia"/>
        </w:rPr>
      </w:pPr>
      <w:r w:rsidRPr="0035138F">
        <w:rPr>
          <w:rFonts w:ascii="Georgia" w:hAnsi="Georgia"/>
        </w:rPr>
        <w:t>A teljesítés helye: Országház</w:t>
      </w:r>
      <w:r>
        <w:rPr>
          <w:rFonts w:ascii="Georgia" w:hAnsi="Georgia"/>
        </w:rPr>
        <w:t xml:space="preserve">, </w:t>
      </w:r>
      <w:r w:rsidRPr="0035138F">
        <w:rPr>
          <w:rFonts w:ascii="Georgia" w:hAnsi="Georgia"/>
        </w:rPr>
        <w:t>(1055 Budapest, Kossuth Lajos tér 1-3.)</w:t>
      </w:r>
      <w:r>
        <w:rPr>
          <w:rFonts w:ascii="Georgia" w:hAnsi="Georgia"/>
        </w:rPr>
        <w:t>, a Vevő által a szerződéskötéskor meghatározott helyszínek.</w:t>
      </w:r>
    </w:p>
    <w:p w14:paraId="5EF1C7C5" w14:textId="77777777" w:rsidR="006950DC" w:rsidRPr="005E050D" w:rsidRDefault="006950DC" w:rsidP="00860648">
      <w:pPr>
        <w:pStyle w:val="Listaszerbekezds"/>
        <w:numPr>
          <w:ilvl w:val="1"/>
          <w:numId w:val="16"/>
        </w:numPr>
        <w:ind w:left="1276" w:hanging="715"/>
        <w:contextualSpacing w:val="0"/>
        <w:jc w:val="both"/>
        <w:rPr>
          <w:rFonts w:ascii="Georgia" w:hAnsi="Georgia"/>
        </w:rPr>
      </w:pPr>
      <w:r w:rsidRPr="005E050D">
        <w:rPr>
          <w:rFonts w:ascii="Georgia" w:hAnsi="Georgia"/>
        </w:rPr>
        <w:t>Az Eladó az 1.1. pontban meghatározott berendezéseket a Vevő birtokába adja, és a rájuk vonatkozó tulajdonjogot a Vevőre átruházza. A tulajdonjog átszállásának időpontja azonos az Eladót a szerződésben foglaltak alapján megillető vételár megfizetésének időpontjával.</w:t>
      </w:r>
    </w:p>
    <w:p w14:paraId="7C89C826" w14:textId="77777777" w:rsidR="006950DC" w:rsidRPr="00117F77" w:rsidRDefault="006950DC" w:rsidP="00860648">
      <w:pPr>
        <w:pStyle w:val="Listaszerbekezds"/>
        <w:numPr>
          <w:ilvl w:val="1"/>
          <w:numId w:val="16"/>
        </w:numPr>
        <w:ind w:left="1276" w:hanging="715"/>
        <w:contextualSpacing w:val="0"/>
        <w:jc w:val="both"/>
        <w:rPr>
          <w:rFonts w:ascii="Georgia" w:hAnsi="Georgia"/>
        </w:rPr>
      </w:pPr>
      <w:r w:rsidRPr="00117F77">
        <w:rPr>
          <w:rFonts w:ascii="Georgia" w:hAnsi="Georgia"/>
        </w:rPr>
        <w:t>Az Eladó köteles a berendezések magyar nyelvű kezelési utasításait, gépkönyveit a Vevő részére átadni valamint a Vevő által kijelölt dolgozóknak a Szerződés alapján átadott berendezések üzemeltetéséről oktatást tartani. Az oktatásnak olyan színvonalúnak kell lennie, hogy a Vevő munkatársai képesek legyenek a berendezések önálló üzemeltetésére.</w:t>
      </w:r>
    </w:p>
    <w:p w14:paraId="4CD0561C" w14:textId="77777777" w:rsidR="006950DC" w:rsidRPr="004D1E0B" w:rsidRDefault="006950DC" w:rsidP="00860648">
      <w:pPr>
        <w:pStyle w:val="Listaszerbekezds"/>
        <w:numPr>
          <w:ilvl w:val="1"/>
          <w:numId w:val="16"/>
        </w:numPr>
        <w:ind w:left="1276" w:hanging="715"/>
        <w:contextualSpacing w:val="0"/>
        <w:jc w:val="both"/>
        <w:rPr>
          <w:rFonts w:ascii="Georgia" w:hAnsi="Georgia"/>
          <w:bCs/>
        </w:rPr>
      </w:pPr>
      <w:r w:rsidRPr="004D1E0B">
        <w:rPr>
          <w:rFonts w:ascii="Georgia" w:hAnsi="Georgia"/>
          <w:bCs/>
        </w:rPr>
        <w:t xml:space="preserve">A meglévő kapuk leszerelése és raktárba helyezése a </w:t>
      </w:r>
      <w:r>
        <w:rPr>
          <w:rFonts w:ascii="Georgia" w:hAnsi="Georgia"/>
          <w:bCs/>
        </w:rPr>
        <w:t>Vevő</w:t>
      </w:r>
      <w:r w:rsidRPr="004D1E0B">
        <w:rPr>
          <w:rFonts w:ascii="Georgia" w:hAnsi="Georgia"/>
          <w:bCs/>
        </w:rPr>
        <w:t xml:space="preserve"> feladatát képezi.</w:t>
      </w:r>
    </w:p>
    <w:p w14:paraId="6F845732" w14:textId="77777777" w:rsidR="006950DC" w:rsidRPr="00FA6074" w:rsidRDefault="006950DC" w:rsidP="00860648">
      <w:pPr>
        <w:pStyle w:val="Listaszerbekezds"/>
        <w:numPr>
          <w:ilvl w:val="1"/>
          <w:numId w:val="16"/>
        </w:numPr>
        <w:ind w:left="1276" w:hanging="715"/>
        <w:contextualSpacing w:val="0"/>
        <w:jc w:val="both"/>
        <w:rPr>
          <w:rFonts w:ascii="Georgia" w:hAnsi="Georgia"/>
        </w:rPr>
      </w:pPr>
      <w:r w:rsidRPr="004D1E0B">
        <w:rPr>
          <w:rFonts w:ascii="Georgia" w:hAnsi="Georgia"/>
        </w:rPr>
        <w:t>Az 1.1. pontban foglaltak szerződésszerű teljesítésének igazolása próbaüzemmel</w:t>
      </w:r>
      <w:r>
        <w:rPr>
          <w:rFonts w:ascii="Georgia" w:hAnsi="Georgia"/>
        </w:rPr>
        <w:t xml:space="preserve"> történik, amely</w:t>
      </w:r>
      <w:r w:rsidRPr="00FA6074">
        <w:rPr>
          <w:rFonts w:ascii="Georgia" w:hAnsi="Georgia"/>
        </w:rPr>
        <w:t xml:space="preserve"> a sikeres üzembe helyezést </w:t>
      </w:r>
      <w:r>
        <w:rPr>
          <w:rFonts w:ascii="Georgia" w:hAnsi="Georgia"/>
        </w:rPr>
        <w:t>követően kezdhető meg,</w:t>
      </w:r>
      <w:r w:rsidRPr="00FA6074">
        <w:rPr>
          <w:rFonts w:ascii="Georgia" w:hAnsi="Georgia"/>
        </w:rPr>
        <w:t xml:space="preserve"> </w:t>
      </w:r>
      <w:r>
        <w:rPr>
          <w:rFonts w:ascii="Georgia" w:hAnsi="Georgia"/>
        </w:rPr>
        <w:t>időtartama folyamatosan 15 naptári nap</w:t>
      </w:r>
      <w:r w:rsidRPr="00FA6074">
        <w:rPr>
          <w:rFonts w:ascii="Georgia" w:hAnsi="Georgia"/>
        </w:rPr>
        <w:t>. Ezen időtartam alatt bekövetkezett bármely meghibásodás</w:t>
      </w:r>
      <w:r>
        <w:rPr>
          <w:rFonts w:ascii="Georgia" w:hAnsi="Georgia"/>
        </w:rPr>
        <w:t xml:space="preserve">, téves riasztás vagy a riasztás elmaradása </w:t>
      </w:r>
      <w:r w:rsidRPr="00FA6074">
        <w:rPr>
          <w:rFonts w:ascii="Georgia" w:hAnsi="Georgia"/>
        </w:rPr>
        <w:t xml:space="preserve">esetén a próbaüzemet – akár több alkalommal is – teljes terjedelemben meg kell ismételni. </w:t>
      </w:r>
    </w:p>
    <w:p w14:paraId="43121000" w14:textId="77777777" w:rsidR="006950DC" w:rsidRPr="00784A7F" w:rsidRDefault="006950DC" w:rsidP="00860648">
      <w:pPr>
        <w:pStyle w:val="Listaszerbekezds"/>
        <w:numPr>
          <w:ilvl w:val="1"/>
          <w:numId w:val="16"/>
        </w:numPr>
        <w:ind w:left="1276" w:hanging="715"/>
        <w:contextualSpacing w:val="0"/>
        <w:jc w:val="both"/>
        <w:rPr>
          <w:rFonts w:ascii="Georgia" w:hAnsi="Georgia"/>
          <w:bCs/>
        </w:rPr>
      </w:pPr>
      <w:r w:rsidRPr="00117F77">
        <w:rPr>
          <w:rFonts w:ascii="Georgia" w:hAnsi="Georgia"/>
        </w:rPr>
        <w:t>A</w:t>
      </w:r>
      <w:r>
        <w:rPr>
          <w:rFonts w:ascii="Georgia" w:hAnsi="Georgia"/>
        </w:rPr>
        <w:t>z 1.1. pontban foglaltakra vonatkozó teljesítésigazolás kiadásának feltétele:</w:t>
      </w:r>
    </w:p>
    <w:p w14:paraId="26FCAD23" w14:textId="77777777" w:rsidR="006950DC" w:rsidRDefault="006950DC" w:rsidP="00860648">
      <w:pPr>
        <w:pStyle w:val="Listaszerbekezds"/>
        <w:numPr>
          <w:ilvl w:val="0"/>
          <w:numId w:val="22"/>
        </w:numPr>
        <w:contextualSpacing w:val="0"/>
        <w:jc w:val="both"/>
        <w:rPr>
          <w:rFonts w:ascii="Georgia" w:hAnsi="Georgia"/>
        </w:rPr>
      </w:pPr>
      <w:r w:rsidRPr="00117F77">
        <w:rPr>
          <w:rFonts w:ascii="Georgia" w:hAnsi="Georgia"/>
        </w:rPr>
        <w:t>az összes berendezés</w:t>
      </w:r>
      <w:r>
        <w:rPr>
          <w:rFonts w:ascii="Georgia" w:hAnsi="Georgia"/>
        </w:rPr>
        <w:t xml:space="preserve"> leszállítását, telepítését, </w:t>
      </w:r>
      <w:r w:rsidRPr="00117F77">
        <w:rPr>
          <w:rFonts w:ascii="Georgia" w:hAnsi="Georgia"/>
        </w:rPr>
        <w:t>üzembe helyezés</w:t>
      </w:r>
      <w:r>
        <w:rPr>
          <w:rFonts w:ascii="Georgia" w:hAnsi="Georgia"/>
        </w:rPr>
        <w:t>ét</w:t>
      </w:r>
      <w:r w:rsidRPr="00117F77">
        <w:rPr>
          <w:rFonts w:ascii="Georgia" w:hAnsi="Georgia"/>
        </w:rPr>
        <w:t>, beállítás</w:t>
      </w:r>
      <w:r>
        <w:rPr>
          <w:rFonts w:ascii="Georgia" w:hAnsi="Georgia"/>
        </w:rPr>
        <w:t xml:space="preserve">át, </w:t>
      </w:r>
      <w:r w:rsidRPr="00117F77">
        <w:rPr>
          <w:rFonts w:ascii="Georgia" w:hAnsi="Georgia"/>
        </w:rPr>
        <w:t>a berendezések kezelési utasításainak, gépkönyveinek átadás</w:t>
      </w:r>
      <w:r>
        <w:rPr>
          <w:rFonts w:ascii="Georgia" w:hAnsi="Georgia"/>
        </w:rPr>
        <w:t>át igazoló, mindkét fél által aláírt átadás-átvételi jegyzőkönyv</w:t>
      </w:r>
      <w:r w:rsidRPr="00117F77">
        <w:rPr>
          <w:rFonts w:ascii="Georgia" w:hAnsi="Georgia"/>
        </w:rPr>
        <w:t>,</w:t>
      </w:r>
    </w:p>
    <w:p w14:paraId="468AE916" w14:textId="77777777" w:rsidR="006950DC" w:rsidRDefault="006950DC" w:rsidP="00860648">
      <w:pPr>
        <w:pStyle w:val="Listaszerbekezds"/>
        <w:numPr>
          <w:ilvl w:val="0"/>
          <w:numId w:val="22"/>
        </w:numPr>
        <w:contextualSpacing w:val="0"/>
        <w:jc w:val="both"/>
        <w:rPr>
          <w:rFonts w:ascii="Georgia" w:hAnsi="Georgia"/>
        </w:rPr>
      </w:pPr>
      <w:r w:rsidRPr="00117F77">
        <w:rPr>
          <w:rFonts w:ascii="Georgia" w:hAnsi="Georgia"/>
        </w:rPr>
        <w:t>a</w:t>
      </w:r>
      <w:r>
        <w:rPr>
          <w:rFonts w:ascii="Georgia" w:hAnsi="Georgia"/>
        </w:rPr>
        <w:t xml:space="preserve"> 15 napos</w:t>
      </w:r>
      <w:r w:rsidRPr="00117F77">
        <w:rPr>
          <w:rFonts w:ascii="Georgia" w:hAnsi="Georgia"/>
        </w:rPr>
        <w:t xml:space="preserve"> próbaüzem sikeres lefolytatás</w:t>
      </w:r>
      <w:r>
        <w:rPr>
          <w:rFonts w:ascii="Georgia" w:hAnsi="Georgia"/>
        </w:rPr>
        <w:t>át igazoló jegyzőkönyv,</w:t>
      </w:r>
    </w:p>
    <w:p w14:paraId="5A1CD4DF" w14:textId="77777777" w:rsidR="006950DC" w:rsidRPr="00E85465" w:rsidRDefault="006950DC" w:rsidP="00860648">
      <w:pPr>
        <w:pStyle w:val="Listaszerbekezds"/>
        <w:numPr>
          <w:ilvl w:val="0"/>
          <w:numId w:val="22"/>
        </w:numPr>
        <w:contextualSpacing w:val="0"/>
        <w:jc w:val="both"/>
        <w:rPr>
          <w:rFonts w:ascii="Georgia" w:hAnsi="Georgia"/>
        </w:rPr>
      </w:pPr>
      <w:r w:rsidRPr="00E85465">
        <w:rPr>
          <w:rFonts w:ascii="Georgia" w:hAnsi="Georgia"/>
        </w:rPr>
        <w:t>a berendezések üzemeltetését végző munkatársak részére tartott oktatás dokumentálása,</w:t>
      </w:r>
    </w:p>
    <w:p w14:paraId="1F1F4DB9" w14:textId="77777777" w:rsidR="006950DC" w:rsidRPr="00E85465" w:rsidRDefault="006950DC" w:rsidP="00860648">
      <w:pPr>
        <w:pStyle w:val="Listaszerbekezds"/>
        <w:numPr>
          <w:ilvl w:val="0"/>
          <w:numId w:val="22"/>
        </w:numPr>
        <w:contextualSpacing w:val="0"/>
        <w:jc w:val="both"/>
        <w:rPr>
          <w:rFonts w:ascii="Georgia" w:hAnsi="Georgia"/>
        </w:rPr>
      </w:pPr>
      <w:r>
        <w:rPr>
          <w:rFonts w:ascii="Georgia" w:hAnsi="Georgia"/>
        </w:rPr>
        <w:t>a berendezésekre vonatkozó</w:t>
      </w:r>
      <w:r w:rsidRPr="00E85465">
        <w:rPr>
          <w:rFonts w:ascii="Georgia" w:hAnsi="Georgia"/>
        </w:rPr>
        <w:t xml:space="preserve"> magyarországi forgalomba hozatali engedélyek,</w:t>
      </w:r>
    </w:p>
    <w:p w14:paraId="0EF57C77" w14:textId="77777777" w:rsidR="006950DC" w:rsidRPr="00E85465" w:rsidRDefault="006950DC" w:rsidP="00860648">
      <w:pPr>
        <w:pStyle w:val="Listaszerbekezds"/>
        <w:numPr>
          <w:ilvl w:val="0"/>
          <w:numId w:val="22"/>
        </w:numPr>
        <w:contextualSpacing w:val="0"/>
        <w:jc w:val="both"/>
        <w:rPr>
          <w:rFonts w:ascii="Georgia" w:hAnsi="Georgia"/>
        </w:rPr>
      </w:pPr>
      <w:r w:rsidRPr="00E85465">
        <w:rPr>
          <w:rFonts w:ascii="Georgia" w:hAnsi="Georgia"/>
        </w:rPr>
        <w:t>a berendezések CE megfelelőségének igazolása,</w:t>
      </w:r>
    </w:p>
    <w:p w14:paraId="7AB494EE" w14:textId="77777777" w:rsidR="006950DC" w:rsidRPr="004D1E0B" w:rsidRDefault="006950DC" w:rsidP="00860648">
      <w:pPr>
        <w:pStyle w:val="Listaszerbekezds"/>
        <w:numPr>
          <w:ilvl w:val="0"/>
          <w:numId w:val="22"/>
        </w:numPr>
        <w:contextualSpacing w:val="0"/>
        <w:jc w:val="both"/>
        <w:rPr>
          <w:rFonts w:ascii="Georgia" w:hAnsi="Georgia"/>
        </w:rPr>
      </w:pPr>
      <w:r w:rsidRPr="00E85465">
        <w:rPr>
          <w:rFonts w:ascii="Georgia" w:hAnsi="Georgia"/>
        </w:rPr>
        <w:t xml:space="preserve">a berendezések tanúsítványai, </w:t>
      </w:r>
      <w:r w:rsidRPr="004D1E0B">
        <w:rPr>
          <w:rFonts w:ascii="Georgia" w:hAnsi="Georgia"/>
        </w:rPr>
        <w:t>igazolásai,</w:t>
      </w:r>
    </w:p>
    <w:p w14:paraId="7CC25509" w14:textId="77777777" w:rsidR="006950DC" w:rsidRPr="004D1E0B" w:rsidRDefault="006950DC" w:rsidP="00860648">
      <w:pPr>
        <w:pStyle w:val="Listaszerbekezds"/>
        <w:numPr>
          <w:ilvl w:val="0"/>
          <w:numId w:val="22"/>
        </w:numPr>
        <w:contextualSpacing w:val="0"/>
        <w:jc w:val="both"/>
        <w:rPr>
          <w:rFonts w:ascii="Georgia" w:hAnsi="Georgia"/>
        </w:rPr>
      </w:pPr>
      <w:r w:rsidRPr="004D1E0B">
        <w:rPr>
          <w:rFonts w:ascii="Georgia" w:hAnsi="Georgia"/>
        </w:rPr>
        <w:t>a berendezések kezelési utasítása, gépkönyv magyar nyelven,</w:t>
      </w:r>
    </w:p>
    <w:p w14:paraId="46452DBC" w14:textId="77777777" w:rsidR="006950DC" w:rsidRPr="004D1E0B" w:rsidRDefault="006950DC" w:rsidP="00860648">
      <w:pPr>
        <w:pStyle w:val="Listaszerbekezds"/>
        <w:numPr>
          <w:ilvl w:val="1"/>
          <w:numId w:val="16"/>
        </w:numPr>
        <w:ind w:left="1276" w:hanging="715"/>
        <w:contextualSpacing w:val="0"/>
        <w:jc w:val="both"/>
        <w:rPr>
          <w:rFonts w:ascii="Georgia" w:hAnsi="Georgia"/>
        </w:rPr>
      </w:pPr>
      <w:r w:rsidRPr="004D1E0B">
        <w:rPr>
          <w:rFonts w:ascii="Georgia" w:hAnsi="Georgia"/>
        </w:rPr>
        <w:t>Az Eladó köteles a kifogástalan üzemhez szükséges felülvizsgálati, ellenőrzési munkákat elvégezni, az esetleges meghibásodásokat a 7. pontban foglaltak szerint elhárítani.</w:t>
      </w:r>
    </w:p>
    <w:p w14:paraId="66F85BB0" w14:textId="77777777" w:rsidR="006950DC" w:rsidRPr="00E85465" w:rsidRDefault="006950DC" w:rsidP="00860648">
      <w:pPr>
        <w:pStyle w:val="Listaszerbekezds"/>
        <w:numPr>
          <w:ilvl w:val="1"/>
          <w:numId w:val="16"/>
        </w:numPr>
        <w:ind w:left="1276" w:hanging="715"/>
        <w:contextualSpacing w:val="0"/>
        <w:jc w:val="both"/>
        <w:rPr>
          <w:rFonts w:ascii="Georgia" w:hAnsi="Georgia"/>
        </w:rPr>
      </w:pPr>
      <w:r w:rsidRPr="004D1E0B">
        <w:rPr>
          <w:rFonts w:ascii="Georgia" w:hAnsi="Georgia"/>
        </w:rPr>
        <w:t>Az 1.2. pontban meghatározott feladatok</w:t>
      </w:r>
      <w:r>
        <w:rPr>
          <w:rFonts w:ascii="Georgia" w:hAnsi="Georgia"/>
        </w:rPr>
        <w:t xml:space="preserve"> </w:t>
      </w:r>
      <w:r w:rsidRPr="00E85465">
        <w:rPr>
          <w:rFonts w:ascii="Georgia" w:hAnsi="Georgia"/>
        </w:rPr>
        <w:t xml:space="preserve">teljesítésének igazolása </w:t>
      </w:r>
      <w:r>
        <w:rPr>
          <w:rFonts w:ascii="Georgia" w:hAnsi="Georgia"/>
        </w:rPr>
        <w:t>a munkalapok Vevő</w:t>
      </w:r>
      <w:r w:rsidRPr="00E85465">
        <w:rPr>
          <w:rFonts w:ascii="Georgia" w:hAnsi="Georgia"/>
        </w:rPr>
        <w:t xml:space="preserve"> általi aláírásával történik. </w:t>
      </w:r>
      <w:r>
        <w:rPr>
          <w:rFonts w:ascii="Georgia" w:hAnsi="Georgia"/>
        </w:rPr>
        <w:t>A munkalapokon fel kell tüntetni az elvégzett munkát és az esetleg kicserélt alkatrészeket.</w:t>
      </w:r>
    </w:p>
    <w:p w14:paraId="60E25956" w14:textId="77777777" w:rsidR="006950DC" w:rsidRPr="001B2E02" w:rsidRDefault="006950DC" w:rsidP="006950DC">
      <w:pPr>
        <w:jc w:val="both"/>
        <w:rPr>
          <w:rFonts w:ascii="Georgia" w:hAnsi="Georgia"/>
          <w:highlight w:val="yellow"/>
        </w:rPr>
      </w:pPr>
    </w:p>
    <w:p w14:paraId="668A0F62" w14:textId="77777777" w:rsidR="006950DC" w:rsidRPr="00183C63" w:rsidRDefault="006950DC" w:rsidP="00860648">
      <w:pPr>
        <w:numPr>
          <w:ilvl w:val="0"/>
          <w:numId w:val="16"/>
        </w:numPr>
        <w:ind w:left="567" w:hanging="567"/>
        <w:jc w:val="both"/>
        <w:rPr>
          <w:rFonts w:ascii="Georgia" w:hAnsi="Georgia"/>
          <w:b/>
          <w:bCs/>
        </w:rPr>
      </w:pPr>
      <w:r w:rsidRPr="00183C63">
        <w:rPr>
          <w:rFonts w:ascii="Georgia" w:hAnsi="Georgia"/>
          <w:b/>
          <w:bCs/>
        </w:rPr>
        <w:t>Szerződéses ár</w:t>
      </w:r>
    </w:p>
    <w:p w14:paraId="597D05F5" w14:textId="77777777" w:rsidR="006950DC" w:rsidRPr="00525D3E" w:rsidRDefault="006950DC" w:rsidP="00860648">
      <w:pPr>
        <w:pStyle w:val="Listaszerbekezds"/>
        <w:numPr>
          <w:ilvl w:val="1"/>
          <w:numId w:val="16"/>
        </w:numPr>
        <w:ind w:left="1276" w:hanging="715"/>
        <w:contextualSpacing w:val="0"/>
        <w:jc w:val="both"/>
        <w:rPr>
          <w:rFonts w:ascii="Georgia" w:hAnsi="Georgia"/>
        </w:rPr>
      </w:pPr>
      <w:r>
        <w:rPr>
          <w:rFonts w:ascii="Georgia" w:hAnsi="Georgia"/>
        </w:rPr>
        <w:t>A kötelezettségvállalás összege</w:t>
      </w:r>
      <w:r w:rsidRPr="00525D3E">
        <w:rPr>
          <w:rFonts w:ascii="Georgia" w:hAnsi="Georgia"/>
        </w:rPr>
        <w:t xml:space="preserve">: </w:t>
      </w:r>
      <w:r>
        <w:rPr>
          <w:rFonts w:ascii="Georgia" w:hAnsi="Georgia"/>
        </w:rPr>
        <w:t>……………………………</w:t>
      </w:r>
      <w:r w:rsidRPr="00525D3E">
        <w:rPr>
          <w:rFonts w:ascii="Georgia" w:hAnsi="Georgia"/>
        </w:rPr>
        <w:t>.- Ft + ÁFA.</w:t>
      </w:r>
    </w:p>
    <w:p w14:paraId="2C5A5C4D" w14:textId="77777777" w:rsidR="006950DC" w:rsidRPr="004E5574" w:rsidRDefault="006950DC" w:rsidP="00860648">
      <w:pPr>
        <w:pStyle w:val="Listaszerbekezds"/>
        <w:numPr>
          <w:ilvl w:val="1"/>
          <w:numId w:val="16"/>
        </w:numPr>
        <w:ind w:left="1276" w:hanging="715"/>
        <w:contextualSpacing w:val="0"/>
        <w:jc w:val="both"/>
        <w:rPr>
          <w:rFonts w:ascii="Georgia" w:hAnsi="Georgia"/>
        </w:rPr>
      </w:pPr>
      <w:r w:rsidRPr="004E5574">
        <w:rPr>
          <w:rFonts w:ascii="Georgia" w:hAnsi="Georgia"/>
        </w:rPr>
        <w:t>Az Eladót a jelen Szerződés 1.1. pontjában foglaltak szerződésszerű teljesítése ellenében ………………….,-</w:t>
      </w:r>
      <w:r>
        <w:rPr>
          <w:rFonts w:ascii="Georgia" w:hAnsi="Georgia"/>
        </w:rPr>
        <w:t xml:space="preserve"> </w:t>
      </w:r>
      <w:r w:rsidRPr="004E5574">
        <w:rPr>
          <w:rFonts w:ascii="Georgia" w:hAnsi="Georgia"/>
        </w:rPr>
        <w:t xml:space="preserve">Ft.+ÁFA </w:t>
      </w:r>
      <w:r>
        <w:rPr>
          <w:rFonts w:ascii="Georgia" w:hAnsi="Georgia"/>
        </w:rPr>
        <w:t xml:space="preserve">összegű ellenszolgáltatás </w:t>
      </w:r>
      <w:r w:rsidRPr="004E5574">
        <w:rPr>
          <w:rFonts w:ascii="Georgia" w:hAnsi="Georgia"/>
        </w:rPr>
        <w:t>illeti meg.</w:t>
      </w:r>
    </w:p>
    <w:p w14:paraId="2193B6B6" w14:textId="77777777" w:rsidR="006950DC" w:rsidRDefault="006950DC" w:rsidP="00860648">
      <w:pPr>
        <w:pStyle w:val="Listaszerbekezds"/>
        <w:numPr>
          <w:ilvl w:val="1"/>
          <w:numId w:val="16"/>
        </w:numPr>
        <w:ind w:left="1276" w:hanging="715"/>
        <w:contextualSpacing w:val="0"/>
        <w:jc w:val="both"/>
        <w:rPr>
          <w:rFonts w:ascii="Georgia" w:hAnsi="Georgia"/>
        </w:rPr>
      </w:pPr>
      <w:r w:rsidRPr="004E5574">
        <w:rPr>
          <w:rFonts w:ascii="Georgia" w:hAnsi="Georgia"/>
        </w:rPr>
        <w:t>A</w:t>
      </w:r>
      <w:r>
        <w:rPr>
          <w:rFonts w:ascii="Georgia" w:hAnsi="Georgia"/>
        </w:rPr>
        <w:t>z 1.2. pontban meghatározott</w:t>
      </w:r>
      <w:r w:rsidRPr="004E5574">
        <w:rPr>
          <w:rFonts w:ascii="Georgia" w:hAnsi="Georgia"/>
        </w:rPr>
        <w:t xml:space="preserve"> karbantartás</w:t>
      </w:r>
      <w:r>
        <w:rPr>
          <w:rFonts w:ascii="Georgia" w:hAnsi="Georgia"/>
        </w:rPr>
        <w:t xml:space="preserve">i szolgáltatás </w:t>
      </w:r>
      <w:r w:rsidRPr="004E5574">
        <w:rPr>
          <w:rFonts w:ascii="Georgia" w:hAnsi="Georgia"/>
        </w:rPr>
        <w:t>díja …………………………- Ft + ÁFA/</w:t>
      </w:r>
      <w:r>
        <w:rPr>
          <w:rFonts w:ascii="Georgia" w:hAnsi="Georgia"/>
        </w:rPr>
        <w:t>6 hónap, vagyis …………………..- Ft + ÁFA/ év</w:t>
      </w:r>
      <w:r w:rsidRPr="004E5574">
        <w:rPr>
          <w:rFonts w:ascii="Georgia" w:hAnsi="Georgia"/>
        </w:rPr>
        <w:t>.</w:t>
      </w:r>
    </w:p>
    <w:p w14:paraId="3AD53B8F" w14:textId="77777777" w:rsidR="006950DC" w:rsidRDefault="006950DC" w:rsidP="006950DC">
      <w:pPr>
        <w:pStyle w:val="Listaszerbekezds"/>
        <w:ind w:left="360"/>
        <w:jc w:val="both"/>
        <w:rPr>
          <w:rFonts w:ascii="Georgia" w:hAnsi="Georgia"/>
        </w:rPr>
      </w:pPr>
    </w:p>
    <w:p w14:paraId="215AB5D1" w14:textId="77777777" w:rsidR="006950DC" w:rsidRDefault="006950DC" w:rsidP="006950DC">
      <w:pPr>
        <w:pStyle w:val="Listaszerbekezds"/>
        <w:ind w:left="360"/>
        <w:jc w:val="both"/>
        <w:rPr>
          <w:rFonts w:ascii="Georgia" w:hAnsi="Georgia"/>
        </w:rPr>
      </w:pPr>
    </w:p>
    <w:p w14:paraId="2FFDD6BD" w14:textId="77777777" w:rsidR="006950DC" w:rsidRDefault="006950DC" w:rsidP="006950DC">
      <w:pPr>
        <w:pStyle w:val="Listaszerbekezds"/>
        <w:ind w:left="360"/>
        <w:jc w:val="both"/>
        <w:rPr>
          <w:rFonts w:ascii="Georgia" w:hAnsi="Georgia"/>
        </w:rPr>
      </w:pPr>
    </w:p>
    <w:p w14:paraId="3823D2E6" w14:textId="77777777" w:rsidR="006950DC" w:rsidRPr="004E5574" w:rsidRDefault="006950DC" w:rsidP="006950DC">
      <w:pPr>
        <w:pStyle w:val="Listaszerbekezds"/>
        <w:ind w:left="360"/>
        <w:jc w:val="both"/>
        <w:rPr>
          <w:rFonts w:ascii="Georgia" w:hAnsi="Georgia"/>
        </w:rPr>
      </w:pPr>
      <w:r>
        <w:rPr>
          <w:rFonts w:ascii="Georgia" w:hAnsi="Georgia"/>
        </w:rPr>
        <w:t>24 hónap jótállás esetén:</w:t>
      </w:r>
    </w:p>
    <w:p w14:paraId="515E8AE9" w14:textId="77777777" w:rsidR="006950DC" w:rsidRDefault="006950DC" w:rsidP="00860648">
      <w:pPr>
        <w:pStyle w:val="Listaszerbekezds"/>
        <w:numPr>
          <w:ilvl w:val="1"/>
          <w:numId w:val="16"/>
        </w:numPr>
        <w:ind w:left="1276" w:hanging="715"/>
        <w:contextualSpacing w:val="0"/>
        <w:jc w:val="both"/>
        <w:rPr>
          <w:rFonts w:ascii="Georgia" w:hAnsi="Georgia"/>
        </w:rPr>
      </w:pPr>
      <w:r w:rsidRPr="004E5574">
        <w:rPr>
          <w:rFonts w:ascii="Georgia" w:hAnsi="Georgia"/>
        </w:rPr>
        <w:t>A 4.</w:t>
      </w:r>
      <w:r>
        <w:rPr>
          <w:rFonts w:ascii="Georgia" w:hAnsi="Georgia"/>
        </w:rPr>
        <w:t>1-</w:t>
      </w:r>
      <w:r w:rsidRPr="004E5574">
        <w:rPr>
          <w:rFonts w:ascii="Georgia" w:hAnsi="Georgia"/>
        </w:rPr>
        <w:t>4.3. pontban foglaltak tartalmazzák a jelen szerződés teljesítéshez szükséges össze költséget, és a szerződéskötést követően semmilyen jogcímen sem emelhetők</w:t>
      </w:r>
      <w:r>
        <w:rPr>
          <w:rFonts w:ascii="Georgia" w:hAnsi="Georgia"/>
        </w:rPr>
        <w:t>, azokon felül egyéb ár, díj, költség elszámolására nincs lehetőség.</w:t>
      </w:r>
    </w:p>
    <w:p w14:paraId="3303DFD1" w14:textId="77777777" w:rsidR="006950DC" w:rsidRDefault="006950DC" w:rsidP="006950DC">
      <w:pPr>
        <w:pStyle w:val="Listaszerbekezds"/>
        <w:ind w:left="360"/>
        <w:jc w:val="both"/>
        <w:rPr>
          <w:rFonts w:ascii="Georgia" w:hAnsi="Georgia"/>
        </w:rPr>
      </w:pPr>
    </w:p>
    <w:p w14:paraId="36AE203B" w14:textId="77777777" w:rsidR="006950DC" w:rsidRPr="004E5574" w:rsidRDefault="006950DC" w:rsidP="006950DC">
      <w:pPr>
        <w:pStyle w:val="Listaszerbekezds"/>
        <w:ind w:left="360"/>
        <w:jc w:val="both"/>
        <w:rPr>
          <w:rFonts w:ascii="Georgia" w:hAnsi="Georgia"/>
        </w:rPr>
      </w:pPr>
      <w:r>
        <w:rPr>
          <w:rFonts w:ascii="Georgia" w:hAnsi="Georgia"/>
        </w:rPr>
        <w:t>36/48 hónap jótállás esetén:</w:t>
      </w:r>
    </w:p>
    <w:p w14:paraId="51173FF7" w14:textId="77777777" w:rsidR="006950DC" w:rsidRDefault="006950DC" w:rsidP="006950DC">
      <w:pPr>
        <w:pStyle w:val="Listaszerbekezds"/>
        <w:ind w:left="1276" w:hanging="709"/>
        <w:jc w:val="both"/>
        <w:rPr>
          <w:rFonts w:ascii="Georgia" w:hAnsi="Georgia"/>
        </w:rPr>
      </w:pPr>
      <w:r>
        <w:rPr>
          <w:rFonts w:ascii="Georgia" w:hAnsi="Georgia"/>
        </w:rPr>
        <w:t>4.4.</w:t>
      </w:r>
      <w:r>
        <w:rPr>
          <w:rFonts w:ascii="Georgia" w:hAnsi="Georgia"/>
        </w:rPr>
        <w:tab/>
      </w:r>
      <w:r w:rsidRPr="004E5574">
        <w:rPr>
          <w:rFonts w:ascii="Georgia" w:hAnsi="Georgia"/>
        </w:rPr>
        <w:t>A 4.</w:t>
      </w:r>
      <w:r>
        <w:rPr>
          <w:rFonts w:ascii="Georgia" w:hAnsi="Georgia"/>
        </w:rPr>
        <w:t>1-</w:t>
      </w:r>
      <w:r w:rsidRPr="004E5574">
        <w:rPr>
          <w:rFonts w:ascii="Georgia" w:hAnsi="Georgia"/>
        </w:rPr>
        <w:t>4.3. pontban foglaltak tartalmazzák a jelen szerződés teljesítéshez szükséges össze</w:t>
      </w:r>
      <w:r>
        <w:rPr>
          <w:rFonts w:ascii="Georgia" w:hAnsi="Georgia"/>
        </w:rPr>
        <w:t>s költséget. A 4.2. pontban meghatározott összeg a</w:t>
      </w:r>
      <w:r w:rsidRPr="004E5574">
        <w:rPr>
          <w:rFonts w:ascii="Georgia" w:hAnsi="Georgia"/>
        </w:rPr>
        <w:t xml:space="preserve"> szerződéskötést követően semmilyen jogcímen</w:t>
      </w:r>
      <w:r>
        <w:rPr>
          <w:rFonts w:ascii="Georgia" w:hAnsi="Georgia"/>
        </w:rPr>
        <w:t>, a 4.3. pontban feltüntetett díj az 1.1. pontban meghatározott szolgáltatás teljesítését követő 24 hónap elteltével évente egy alkalommal, legfeljebb a KSH által az előző naptári évre vonatkozóan meghatározott fogyasztói árindexnek megfelelő mértékben, a 4.1. pontban meghatározott összeg egyidejű, megfelelő módosításával emelhető</w:t>
      </w:r>
      <w:r w:rsidRPr="004E5574">
        <w:rPr>
          <w:rFonts w:ascii="Georgia" w:hAnsi="Georgia"/>
        </w:rPr>
        <w:t>.</w:t>
      </w:r>
      <w:r>
        <w:rPr>
          <w:rFonts w:ascii="Georgia" w:hAnsi="Georgia"/>
        </w:rPr>
        <w:t xml:space="preserve"> A 4.1-4.2. pontokban meghatározott ellenértékeken felül egyéb ár, díj, költség elszámolására nincs lehetőség.</w:t>
      </w:r>
    </w:p>
    <w:p w14:paraId="03FDB9FB" w14:textId="77777777" w:rsidR="006950DC" w:rsidRPr="001B2E02" w:rsidRDefault="006950DC" w:rsidP="006950DC">
      <w:pPr>
        <w:jc w:val="both"/>
        <w:rPr>
          <w:rFonts w:ascii="Georgia" w:hAnsi="Georgia"/>
          <w:highlight w:val="yellow"/>
        </w:rPr>
      </w:pPr>
    </w:p>
    <w:p w14:paraId="37D47E18" w14:textId="77777777" w:rsidR="006950DC" w:rsidRPr="00183C63" w:rsidRDefault="006950DC" w:rsidP="00860648">
      <w:pPr>
        <w:numPr>
          <w:ilvl w:val="0"/>
          <w:numId w:val="16"/>
        </w:numPr>
        <w:ind w:left="567" w:hanging="567"/>
        <w:jc w:val="both"/>
        <w:rPr>
          <w:rFonts w:ascii="Georgia" w:hAnsi="Georgia"/>
          <w:b/>
          <w:bCs/>
        </w:rPr>
      </w:pPr>
      <w:r w:rsidRPr="00183C63">
        <w:rPr>
          <w:rFonts w:ascii="Georgia" w:hAnsi="Georgia"/>
          <w:b/>
          <w:bCs/>
        </w:rPr>
        <w:t>Fizetési feltételek</w:t>
      </w:r>
    </w:p>
    <w:p w14:paraId="6DF62320" w14:textId="77777777" w:rsidR="006950DC" w:rsidRPr="001B2E02" w:rsidRDefault="006950DC" w:rsidP="006950DC">
      <w:pPr>
        <w:tabs>
          <w:tab w:val="left" w:pos="426"/>
        </w:tabs>
        <w:jc w:val="both"/>
        <w:rPr>
          <w:rFonts w:ascii="Georgia" w:hAnsi="Georgia"/>
          <w:b/>
          <w:bCs/>
          <w:highlight w:val="yellow"/>
        </w:rPr>
      </w:pPr>
    </w:p>
    <w:p w14:paraId="16AE7C9C" w14:textId="77777777" w:rsidR="006950DC" w:rsidRPr="00DA5D1B" w:rsidRDefault="006950DC" w:rsidP="00860648">
      <w:pPr>
        <w:pStyle w:val="Listaszerbekezds"/>
        <w:numPr>
          <w:ilvl w:val="1"/>
          <w:numId w:val="16"/>
        </w:numPr>
        <w:ind w:left="1276" w:hanging="715"/>
        <w:contextualSpacing w:val="0"/>
        <w:jc w:val="both"/>
        <w:rPr>
          <w:rFonts w:ascii="Georgia" w:hAnsi="Georgia"/>
        </w:rPr>
      </w:pPr>
      <w:r w:rsidRPr="00DA5D1B">
        <w:rPr>
          <w:rFonts w:ascii="Georgia" w:hAnsi="Georgia"/>
        </w:rPr>
        <w:t>A Vevő előlegfizetést nem teljesít.</w:t>
      </w:r>
    </w:p>
    <w:p w14:paraId="3EEF3B6C" w14:textId="77777777" w:rsidR="006950DC" w:rsidRPr="004D1E0B" w:rsidRDefault="006950DC" w:rsidP="00860648">
      <w:pPr>
        <w:pStyle w:val="Listaszerbekezds"/>
        <w:numPr>
          <w:ilvl w:val="1"/>
          <w:numId w:val="16"/>
        </w:numPr>
        <w:ind w:left="1276" w:hanging="715"/>
        <w:contextualSpacing w:val="0"/>
        <w:jc w:val="both"/>
        <w:rPr>
          <w:rFonts w:ascii="Georgia" w:hAnsi="Georgia"/>
        </w:rPr>
      </w:pPr>
      <w:r>
        <w:rPr>
          <w:rFonts w:ascii="Georgia" w:hAnsi="Georgia"/>
        </w:rPr>
        <w:t>A</w:t>
      </w:r>
      <w:r w:rsidRPr="00636717">
        <w:rPr>
          <w:rFonts w:ascii="Georgia" w:hAnsi="Georgia"/>
        </w:rPr>
        <w:t xml:space="preserve">z Eladó </w:t>
      </w:r>
      <w:r>
        <w:rPr>
          <w:rFonts w:ascii="Georgia" w:hAnsi="Georgia"/>
        </w:rPr>
        <w:t xml:space="preserve">az </w:t>
      </w:r>
      <w:r w:rsidRPr="00636717">
        <w:rPr>
          <w:rFonts w:ascii="Georgia" w:hAnsi="Georgia"/>
        </w:rPr>
        <w:t>1.1.</w:t>
      </w:r>
      <w:r>
        <w:rPr>
          <w:rFonts w:ascii="Georgia" w:hAnsi="Georgia"/>
        </w:rPr>
        <w:t xml:space="preserve"> pont</w:t>
      </w:r>
      <w:r w:rsidRPr="00636717">
        <w:rPr>
          <w:rFonts w:ascii="Georgia" w:hAnsi="Georgia"/>
        </w:rPr>
        <w:t>ban foglaltak vonatkozásában egy számla benyújtására jogosult, a számla benyújtásának feltétele a teljesítés 3.</w:t>
      </w:r>
      <w:r>
        <w:rPr>
          <w:rFonts w:ascii="Georgia" w:hAnsi="Georgia"/>
        </w:rPr>
        <w:t>5-3.6</w:t>
      </w:r>
      <w:r w:rsidRPr="00636717">
        <w:rPr>
          <w:rFonts w:ascii="Georgia" w:hAnsi="Georgia"/>
        </w:rPr>
        <w:t xml:space="preserve"> pontban foglaltak szerinti igazolása a Vevő által. A számla benyújtásának további </w:t>
      </w:r>
      <w:r w:rsidRPr="004D1E0B">
        <w:rPr>
          <w:rFonts w:ascii="Georgia" w:hAnsi="Georgia"/>
        </w:rPr>
        <w:t>feltétele a 9. pontban előírt biztosíték Vevő rendelkezésére bocsátása.</w:t>
      </w:r>
    </w:p>
    <w:p w14:paraId="7AC77466" w14:textId="77777777" w:rsidR="006950DC" w:rsidRPr="004D1E0B" w:rsidRDefault="006950DC" w:rsidP="00860648">
      <w:pPr>
        <w:pStyle w:val="Listaszerbekezds"/>
        <w:numPr>
          <w:ilvl w:val="1"/>
          <w:numId w:val="16"/>
        </w:numPr>
        <w:ind w:left="1276" w:hanging="715"/>
        <w:contextualSpacing w:val="0"/>
        <w:jc w:val="both"/>
        <w:rPr>
          <w:rFonts w:ascii="Georgia" w:hAnsi="Georgia"/>
        </w:rPr>
      </w:pPr>
      <w:r w:rsidRPr="004D1E0B">
        <w:rPr>
          <w:rFonts w:ascii="Georgia" w:hAnsi="Georgia"/>
        </w:rPr>
        <w:t>Az 1.2. pontban meghatározott</w:t>
      </w:r>
      <w:r>
        <w:rPr>
          <w:rFonts w:ascii="Georgia" w:hAnsi="Georgia"/>
        </w:rPr>
        <w:t xml:space="preserve"> szolgáltatás tekintetében a szerződés az Áfa törvény 58. §-a szerinti időszakos elszámolású ügyeltnek minősül, az elszámolási </w:t>
      </w:r>
      <w:r w:rsidRPr="004D1E0B">
        <w:rPr>
          <w:rFonts w:ascii="Georgia" w:hAnsi="Georgia"/>
        </w:rPr>
        <w:t>időszak: 6 hónap, évente 2 db számla kibocsátására van lehetőség a teljesítésnek a 3.8. pontban foglaltak szerinti igazolását követően.</w:t>
      </w:r>
    </w:p>
    <w:p w14:paraId="50C968E9" w14:textId="77777777" w:rsidR="006950DC" w:rsidRPr="004D1E0B" w:rsidRDefault="006950DC" w:rsidP="00860648">
      <w:pPr>
        <w:pStyle w:val="Listaszerbekezds"/>
        <w:numPr>
          <w:ilvl w:val="1"/>
          <w:numId w:val="16"/>
        </w:numPr>
        <w:ind w:left="1276" w:hanging="715"/>
        <w:contextualSpacing w:val="0"/>
        <w:jc w:val="both"/>
        <w:rPr>
          <w:rFonts w:ascii="Georgia" w:hAnsi="Georgia"/>
        </w:rPr>
      </w:pPr>
      <w:r w:rsidRPr="004D1E0B">
        <w:rPr>
          <w:rFonts w:ascii="Georgia" w:hAnsi="Georgia"/>
        </w:rPr>
        <w:t>A számlákon a Vevő neve, címe: Országgyűlés Hivatala 1055 Budapest, Kossuth Lajos tér 1-3., a számlák postázási címe: Országgyűlés Hivatala, Országgyűlési Őrség, 1055 Budapest, Balassi B. u. 1-5.</w:t>
      </w:r>
    </w:p>
    <w:p w14:paraId="59CA9639" w14:textId="77777777" w:rsidR="006950DC" w:rsidRPr="00525D3E" w:rsidRDefault="006950DC" w:rsidP="00860648">
      <w:pPr>
        <w:pStyle w:val="Listaszerbekezds"/>
        <w:numPr>
          <w:ilvl w:val="1"/>
          <w:numId w:val="16"/>
        </w:numPr>
        <w:ind w:left="1276" w:hanging="715"/>
        <w:contextualSpacing w:val="0"/>
        <w:jc w:val="both"/>
        <w:rPr>
          <w:rFonts w:ascii="Georgia" w:hAnsi="Georgia"/>
        </w:rPr>
      </w:pPr>
      <w:r w:rsidRPr="004D1E0B">
        <w:rPr>
          <w:rFonts w:ascii="Georgia" w:hAnsi="Georgia"/>
        </w:rPr>
        <w:t>Vevő a számlák tekintetében</w:t>
      </w:r>
      <w:r w:rsidRPr="00525D3E">
        <w:rPr>
          <w:rFonts w:ascii="Georgia" w:hAnsi="Georgia"/>
        </w:rPr>
        <w:t xml:space="preserve"> az adózás rendjéről szóló 2003. évi XCII. törvény 36/A §-36/B §-aiban foglaltak alkalmazásával köteles az ellenszolgáltatást teljesíteni.</w:t>
      </w:r>
    </w:p>
    <w:p w14:paraId="4BF1F1E8" w14:textId="77777777" w:rsidR="006950DC" w:rsidRPr="00525D3E" w:rsidRDefault="006950DC" w:rsidP="00860648">
      <w:pPr>
        <w:pStyle w:val="Listaszerbekezds"/>
        <w:numPr>
          <w:ilvl w:val="1"/>
          <w:numId w:val="16"/>
        </w:numPr>
        <w:ind w:left="1276" w:hanging="715"/>
        <w:contextualSpacing w:val="0"/>
        <w:jc w:val="both"/>
        <w:rPr>
          <w:rFonts w:ascii="Georgia" w:hAnsi="Georgia"/>
        </w:rPr>
      </w:pPr>
      <w:r w:rsidRPr="00525D3E">
        <w:rPr>
          <w:rFonts w:ascii="Georgia" w:hAnsi="Georgia"/>
        </w:rPr>
        <w:t>Az adózás rendjéről szóló 2003. évi XCII. tör</w:t>
      </w:r>
      <w:r>
        <w:rPr>
          <w:rFonts w:ascii="Georgia" w:hAnsi="Georgia"/>
        </w:rPr>
        <w:t>vény (Art.) 36/A §-a értelmében</w:t>
      </w:r>
      <w:r w:rsidRPr="00525D3E">
        <w:rPr>
          <w:rFonts w:ascii="Georgia" w:hAnsi="Georgia"/>
        </w:rPr>
        <w:t xml:space="preserve">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14:paraId="1BDA2C06" w14:textId="77777777" w:rsidR="006950DC" w:rsidRPr="00525D3E" w:rsidRDefault="006950DC" w:rsidP="00860648">
      <w:pPr>
        <w:pStyle w:val="Listaszerbekezds"/>
        <w:numPr>
          <w:ilvl w:val="1"/>
          <w:numId w:val="16"/>
        </w:numPr>
        <w:ind w:left="1276" w:hanging="715"/>
        <w:contextualSpacing w:val="0"/>
        <w:jc w:val="both"/>
        <w:rPr>
          <w:rFonts w:ascii="Georgia" w:hAnsi="Georgia"/>
        </w:rPr>
      </w:pPr>
      <w:r w:rsidRPr="00525D3E">
        <w:rPr>
          <w:rFonts w:ascii="Georgia" w:hAnsi="Georgia"/>
        </w:rPr>
        <w:t xml:space="preserve">Amennyiben az Eladót - az Art. 36/B. §-a alkalmazásával - felvették a köztartozásmentes adózói adatbázisba, az adóigazolás benyújtása alól mindaddig mentesül, amíg szerepel az említett adatbázisban. </w:t>
      </w:r>
    </w:p>
    <w:p w14:paraId="1BD79462" w14:textId="77777777" w:rsidR="006950DC" w:rsidRPr="002F7342" w:rsidRDefault="006950DC" w:rsidP="00860648">
      <w:pPr>
        <w:pStyle w:val="Listaszerbekezds"/>
        <w:numPr>
          <w:ilvl w:val="1"/>
          <w:numId w:val="16"/>
        </w:numPr>
        <w:ind w:left="1276" w:hanging="715"/>
        <w:contextualSpacing w:val="0"/>
        <w:jc w:val="both"/>
        <w:rPr>
          <w:rFonts w:ascii="Georgia" w:hAnsi="Georgia"/>
        </w:rPr>
      </w:pPr>
      <w:r w:rsidRPr="00525D3E">
        <w:rPr>
          <w:rFonts w:ascii="Georgia" w:hAnsi="Georgia"/>
        </w:rPr>
        <w:t>Az általános forgalmi adóról szóló 2007. évi CXXVII. törvénynek a számla kiállításako</w:t>
      </w:r>
      <w:r>
        <w:rPr>
          <w:rFonts w:ascii="Georgia" w:hAnsi="Georgia"/>
        </w:rPr>
        <w:t xml:space="preserve">r hatályos </w:t>
      </w:r>
      <w:r w:rsidRPr="00CB38E9">
        <w:rPr>
          <w:rFonts w:ascii="Georgia" w:hAnsi="Georgia"/>
        </w:rPr>
        <w:t xml:space="preserve">rendelkezéseinek megfelelően kiállított számla </w:t>
      </w:r>
      <w:r w:rsidRPr="00CB38E9">
        <w:rPr>
          <w:rFonts w:ascii="Georgia" w:eastAsia="MyriadPro-Semibold" w:hAnsi="Georgia"/>
        </w:rPr>
        <w:t>a Kbt. 135. § (1) bekezdésében, 135. § (6) bekezdésében,</w:t>
      </w:r>
      <w:r w:rsidRPr="00CB38E9">
        <w:rPr>
          <w:rFonts w:ascii="Georgia" w:hAnsi="Georgia"/>
        </w:rPr>
        <w:t xml:space="preserve"> a Ptk. 6:130. § (1)-(2) bekezdéseiben, továbbá a karbantartás tekintetében a Kbt. 135. § </w:t>
      </w:r>
      <w:r w:rsidRPr="00CB38E9">
        <w:rPr>
          <w:rFonts w:ascii="Georgia" w:eastAsia="MyriadPro-Semibold" w:hAnsi="Georgia"/>
        </w:rPr>
        <w:t>(3) bek</w:t>
      </w:r>
      <w:r>
        <w:rPr>
          <w:rFonts w:ascii="Georgia" w:eastAsia="MyriadPro-Semibold" w:hAnsi="Georgia"/>
        </w:rPr>
        <w:t xml:space="preserve">ezdésében </w:t>
      </w:r>
      <w:r w:rsidRPr="00CB38E9">
        <w:rPr>
          <w:rFonts w:ascii="Georgia" w:hAnsi="Georgia"/>
        </w:rPr>
        <w:t xml:space="preserve">előírtak szerint, a kézhezvételének napját követő 30 naptári </w:t>
      </w:r>
      <w:r w:rsidRPr="00CB38E9">
        <w:rPr>
          <w:rFonts w:ascii="Georgia" w:hAnsi="Georgia"/>
        </w:rPr>
        <w:lastRenderedPageBreak/>
        <w:t>napon belül kerül kifizetésre az Eladó cégkivonatában szereplő, a számlán feltüntetésre kerülő számlájára történő</w:t>
      </w:r>
      <w:r w:rsidRPr="00525D3E">
        <w:rPr>
          <w:rFonts w:ascii="Georgia" w:hAnsi="Georgia"/>
        </w:rPr>
        <w:t xml:space="preserve"> átutalással. Az adóigazolás késedelmes rendelkezésre bocsátása esetén a fizetési határidőt az adóigazolás </w:t>
      </w:r>
      <w:r w:rsidRPr="002F7342">
        <w:rPr>
          <w:rFonts w:ascii="Georgia" w:hAnsi="Georgia"/>
        </w:rPr>
        <w:t>átvételétől kell számítani.</w:t>
      </w:r>
    </w:p>
    <w:p w14:paraId="386441E7" w14:textId="77777777" w:rsidR="006950DC" w:rsidRPr="002F7342" w:rsidRDefault="006950DC" w:rsidP="00860648">
      <w:pPr>
        <w:pStyle w:val="Listaszerbekezds"/>
        <w:numPr>
          <w:ilvl w:val="1"/>
          <w:numId w:val="16"/>
        </w:numPr>
        <w:ind w:left="1276" w:hanging="715"/>
        <w:contextualSpacing w:val="0"/>
        <w:jc w:val="both"/>
        <w:rPr>
          <w:rFonts w:ascii="Georgia" w:hAnsi="Georgia"/>
        </w:rPr>
      </w:pPr>
      <w:r w:rsidRPr="002F7342">
        <w:rPr>
          <w:rFonts w:ascii="Georgia" w:hAnsi="Georgia"/>
        </w:rPr>
        <w:t>Amennyiben a</w:t>
      </w:r>
      <w:r>
        <w:rPr>
          <w:rFonts w:ascii="Georgia" w:hAnsi="Georgia"/>
        </w:rPr>
        <w:t>z</w:t>
      </w:r>
      <w:r w:rsidRPr="002F7342">
        <w:rPr>
          <w:rFonts w:ascii="Georgia" w:hAnsi="Georgia"/>
        </w:rPr>
        <w:t xml:space="preserve"> </w:t>
      </w:r>
      <w:r>
        <w:rPr>
          <w:rFonts w:ascii="Georgia" w:hAnsi="Georgia"/>
        </w:rPr>
        <w:t>Eladó</w:t>
      </w:r>
      <w:r w:rsidRPr="002F7342">
        <w:rPr>
          <w:rFonts w:ascii="Georgia" w:hAnsi="Georgia"/>
        </w:rPr>
        <w:t xml:space="preserve"> a 3. sz. melléklet szerinti nyilatkozaton a karbantartási szolgáltatásra vonatkozóan alvállalkozót nevezett meg, úgy az 5. sz. melléklet szerinti nyilatkozatot is be kell nyújtania. A számla kifizetése a Kbt. 135. § (3) bekezdésének a számla kiállításakor hatályos rendelkezése </w:t>
      </w:r>
      <w:r>
        <w:rPr>
          <w:rFonts w:ascii="Georgia" w:hAnsi="Georgia"/>
        </w:rPr>
        <w:t>alapján történik.</w:t>
      </w:r>
    </w:p>
    <w:p w14:paraId="79410DA3" w14:textId="77777777" w:rsidR="006950DC" w:rsidRPr="002F7342" w:rsidRDefault="006950DC" w:rsidP="00860648">
      <w:pPr>
        <w:pStyle w:val="Listaszerbekezds"/>
        <w:numPr>
          <w:ilvl w:val="1"/>
          <w:numId w:val="16"/>
        </w:numPr>
        <w:ind w:left="1276" w:hanging="715"/>
        <w:contextualSpacing w:val="0"/>
        <w:jc w:val="both"/>
        <w:rPr>
          <w:rFonts w:ascii="Georgia" w:hAnsi="Georgia"/>
        </w:rPr>
      </w:pPr>
      <w:r w:rsidRPr="002F7342">
        <w:rPr>
          <w:rFonts w:ascii="Georgia" w:hAnsi="Georgia"/>
        </w:rPr>
        <w:t>Késedelmes teljesítés esetén Vevő a Ptk. 6:155. §-ában meghatározott késedelmi kamat fizetésére köteles.</w:t>
      </w:r>
    </w:p>
    <w:p w14:paraId="4FB5146F" w14:textId="77777777" w:rsidR="006950DC" w:rsidRPr="00525D3E" w:rsidRDefault="006950DC" w:rsidP="00860648">
      <w:pPr>
        <w:pStyle w:val="Listaszerbekezds"/>
        <w:numPr>
          <w:ilvl w:val="1"/>
          <w:numId w:val="16"/>
        </w:numPr>
        <w:ind w:left="1276" w:hanging="715"/>
        <w:contextualSpacing w:val="0"/>
        <w:jc w:val="both"/>
        <w:rPr>
          <w:rFonts w:ascii="Georgia" w:hAnsi="Georgia"/>
        </w:rPr>
      </w:pPr>
      <w:r w:rsidRPr="003978ED">
        <w:rPr>
          <w:rFonts w:ascii="Georgia" w:hAnsi="Georgia"/>
        </w:rPr>
        <w:t xml:space="preserve">Az </w:t>
      </w:r>
      <w:r w:rsidRPr="00525D3E">
        <w:rPr>
          <w:rFonts w:ascii="Georgia" w:hAnsi="Georgia"/>
        </w:rPr>
        <w:t>Eladó</w:t>
      </w:r>
      <w:r w:rsidRPr="003978ED">
        <w:rPr>
          <w:rFonts w:ascii="Georgia" w:hAnsi="Georgia"/>
        </w:rPr>
        <w:t xml:space="preserve"> </w:t>
      </w:r>
      <w:bookmarkStart w:id="101" w:name="_Toc389741997"/>
      <w:r w:rsidRPr="00525D3E">
        <w:rPr>
          <w:rFonts w:ascii="Georgia" w:hAnsi="Georgia"/>
        </w:rPr>
        <w:t>a Kbt. 136. § (1) bekezdése alapján kötelezettséget vállal arra, hogy</w:t>
      </w:r>
      <w:bookmarkEnd w:id="101"/>
      <w:r w:rsidRPr="00525D3E">
        <w:rPr>
          <w:rFonts w:ascii="Georgia" w:hAnsi="Georgia"/>
        </w:rPr>
        <w:t xml:space="preserve"> </w:t>
      </w:r>
    </w:p>
    <w:p w14:paraId="70DDC7A7" w14:textId="77777777" w:rsidR="006950DC" w:rsidRPr="00525D3E" w:rsidRDefault="006950DC" w:rsidP="00860648">
      <w:pPr>
        <w:pStyle w:val="Listaszerbekezds"/>
        <w:numPr>
          <w:ilvl w:val="0"/>
          <w:numId w:val="17"/>
        </w:numPr>
        <w:contextualSpacing w:val="0"/>
        <w:jc w:val="both"/>
        <w:rPr>
          <w:rFonts w:ascii="Georgia" w:hAnsi="Georgia"/>
        </w:rPr>
      </w:pPr>
      <w:bookmarkStart w:id="102" w:name="_Toc389741998"/>
      <w:r w:rsidRPr="00525D3E">
        <w:rPr>
          <w:rFonts w:ascii="Georgia" w:hAnsi="Georgia"/>
        </w:rPr>
        <w:t xml:space="preserve">nem fizet, illetve számol el a szerződés teljesítésével összefüggésben olyan költségeket, amelyek a Kbt. 62. </w:t>
      </w:r>
      <w:r w:rsidRPr="002437EC">
        <w:rPr>
          <w:rFonts w:ascii="Georgia" w:hAnsi="Georgia"/>
        </w:rPr>
        <w:t xml:space="preserve">§ (1) bekezdés </w:t>
      </w:r>
      <w:r w:rsidRPr="002437EC">
        <w:rPr>
          <w:rFonts w:ascii="Georgia" w:hAnsi="Georgia"/>
          <w:iCs/>
        </w:rPr>
        <w:t xml:space="preserve">k) </w:t>
      </w:r>
      <w:r w:rsidRPr="002437EC">
        <w:rPr>
          <w:rFonts w:ascii="Georgia" w:hAnsi="Georgia"/>
        </w:rPr>
        <w:t xml:space="preserve">pont </w:t>
      </w:r>
      <w:r w:rsidRPr="002437EC">
        <w:rPr>
          <w:rFonts w:ascii="Georgia" w:hAnsi="Georgia"/>
          <w:iCs/>
        </w:rPr>
        <w:t xml:space="preserve">ka)-kb) </w:t>
      </w:r>
      <w:r w:rsidRPr="002437EC">
        <w:rPr>
          <w:rFonts w:ascii="Georgia" w:hAnsi="Georgia"/>
        </w:rPr>
        <w:t>alpontja szerinti feltételeknek nem megfelelő társaság tekintetében merülnek fel, és</w:t>
      </w:r>
      <w:r w:rsidRPr="00525D3E">
        <w:rPr>
          <w:rFonts w:ascii="Georgia" w:hAnsi="Georgia"/>
        </w:rPr>
        <w:t xml:space="preserve"> amelyek az Eladó adóköteles jövedelmének csökkentésére alkalmasak;</w:t>
      </w:r>
    </w:p>
    <w:p w14:paraId="07415000" w14:textId="77777777" w:rsidR="006950DC" w:rsidRPr="00525D3E" w:rsidRDefault="006950DC" w:rsidP="00860648">
      <w:pPr>
        <w:pStyle w:val="Listaszerbekezds"/>
        <w:numPr>
          <w:ilvl w:val="0"/>
          <w:numId w:val="17"/>
        </w:numPr>
        <w:contextualSpacing w:val="0"/>
        <w:jc w:val="both"/>
        <w:rPr>
          <w:rFonts w:ascii="Georgia" w:hAnsi="Georgia"/>
        </w:rPr>
      </w:pPr>
      <w:r w:rsidRPr="00525D3E">
        <w:rPr>
          <w:rFonts w:ascii="Georgia" w:hAnsi="Georgia"/>
        </w:rPr>
        <w:t>a szerződés teljesítésének teljes időtartama alatt tulajdonosi szerkezetét a Vevő számára megismerhetővé teszi és a Kbt. 143. § (3) bekezdése szerinti ügyletekről a Vevőt haladéktalanul értesíti.</w:t>
      </w:r>
    </w:p>
    <w:bookmarkEnd w:id="102"/>
    <w:p w14:paraId="6FA6CD10" w14:textId="77777777" w:rsidR="006950DC" w:rsidRPr="001B2E02" w:rsidRDefault="006950DC" w:rsidP="006950DC">
      <w:pPr>
        <w:tabs>
          <w:tab w:val="left" w:pos="567"/>
        </w:tabs>
        <w:jc w:val="both"/>
        <w:rPr>
          <w:rFonts w:ascii="Georgia" w:hAnsi="Georgia"/>
          <w:b/>
          <w:highlight w:val="yellow"/>
        </w:rPr>
      </w:pPr>
    </w:p>
    <w:p w14:paraId="6D15E070" w14:textId="77777777" w:rsidR="006950DC" w:rsidRPr="00183C63" w:rsidRDefault="006950DC" w:rsidP="00860648">
      <w:pPr>
        <w:numPr>
          <w:ilvl w:val="0"/>
          <w:numId w:val="16"/>
        </w:numPr>
        <w:ind w:left="567" w:hanging="567"/>
        <w:jc w:val="both"/>
        <w:rPr>
          <w:rFonts w:ascii="Georgia" w:hAnsi="Georgia"/>
          <w:b/>
          <w:bCs/>
        </w:rPr>
      </w:pPr>
      <w:bookmarkStart w:id="103" w:name="_Toc427651520"/>
      <w:r>
        <w:rPr>
          <w:rFonts w:ascii="Georgia" w:hAnsi="Georgia"/>
          <w:b/>
          <w:bCs/>
        </w:rPr>
        <w:t>J</w:t>
      </w:r>
      <w:r w:rsidRPr="00183C63">
        <w:rPr>
          <w:rFonts w:ascii="Georgia" w:hAnsi="Georgia"/>
          <w:b/>
          <w:bCs/>
        </w:rPr>
        <w:t>ótállás</w:t>
      </w:r>
      <w:bookmarkEnd w:id="103"/>
      <w:r>
        <w:rPr>
          <w:rFonts w:ascii="Georgia" w:hAnsi="Georgia"/>
          <w:b/>
          <w:bCs/>
        </w:rPr>
        <w:t>, s</w:t>
      </w:r>
      <w:r w:rsidRPr="00183C63">
        <w:rPr>
          <w:rFonts w:ascii="Georgia" w:hAnsi="Georgia"/>
          <w:b/>
          <w:bCs/>
        </w:rPr>
        <w:t>zavatosság</w:t>
      </w:r>
    </w:p>
    <w:p w14:paraId="7B500BD0" w14:textId="77777777" w:rsidR="006950DC" w:rsidRPr="001B2E02" w:rsidRDefault="006950DC" w:rsidP="006950DC">
      <w:pPr>
        <w:pStyle w:val="Alcm"/>
        <w:numPr>
          <w:ilvl w:val="0"/>
          <w:numId w:val="0"/>
        </w:numPr>
        <w:ind w:left="360"/>
        <w:jc w:val="both"/>
        <w:rPr>
          <w:rFonts w:ascii="Georgia" w:hAnsi="Georgia"/>
          <w:b/>
          <w:szCs w:val="24"/>
          <w:highlight w:val="yellow"/>
        </w:rPr>
      </w:pPr>
    </w:p>
    <w:p w14:paraId="48E236C1" w14:textId="77777777" w:rsidR="006950DC" w:rsidRPr="002E3C34" w:rsidRDefault="006950DC" w:rsidP="00860648">
      <w:pPr>
        <w:pStyle w:val="Listaszerbekezds"/>
        <w:numPr>
          <w:ilvl w:val="1"/>
          <w:numId w:val="16"/>
        </w:numPr>
        <w:ind w:left="1276" w:hanging="715"/>
        <w:contextualSpacing w:val="0"/>
        <w:jc w:val="both"/>
        <w:rPr>
          <w:rFonts w:ascii="Georgia" w:hAnsi="Georgia"/>
        </w:rPr>
      </w:pPr>
      <w:r w:rsidRPr="002E3C34">
        <w:rPr>
          <w:rFonts w:ascii="Georgia" w:hAnsi="Georgia"/>
        </w:rPr>
        <w:t xml:space="preserve">Az Eladó kijelenti, hogy a szerződés alapján </w:t>
      </w:r>
      <w:r>
        <w:rPr>
          <w:rFonts w:ascii="Georgia" w:hAnsi="Georgia"/>
        </w:rPr>
        <w:t>telepített, a Vevőnek átadott</w:t>
      </w:r>
      <w:r w:rsidRPr="002E3C34">
        <w:rPr>
          <w:rFonts w:ascii="Georgia" w:hAnsi="Georgia"/>
        </w:rPr>
        <w:t xml:space="preserve"> berendezések és teljesített szolgáltatások megfelelnek a hatályos jogszabályoknak, szabványoknak és műszaki előírásoknak, valamint a szerződésben</w:t>
      </w:r>
      <w:r>
        <w:rPr>
          <w:rFonts w:ascii="Georgia" w:hAnsi="Georgia"/>
        </w:rPr>
        <w:t xml:space="preserve"> és mellékleteiben </w:t>
      </w:r>
      <w:r w:rsidRPr="002E3C34">
        <w:rPr>
          <w:rFonts w:ascii="Georgia" w:hAnsi="Georgia"/>
        </w:rPr>
        <w:t>foglalt követelményeknek.</w:t>
      </w:r>
    </w:p>
    <w:p w14:paraId="295B5E42" w14:textId="77777777" w:rsidR="006950DC" w:rsidRPr="00FE009E" w:rsidRDefault="006950DC" w:rsidP="00860648">
      <w:pPr>
        <w:pStyle w:val="Listaszerbekezds"/>
        <w:numPr>
          <w:ilvl w:val="1"/>
          <w:numId w:val="16"/>
        </w:numPr>
        <w:ind w:left="1276" w:hanging="715"/>
        <w:contextualSpacing w:val="0"/>
        <w:jc w:val="both"/>
        <w:rPr>
          <w:rFonts w:ascii="Georgia" w:hAnsi="Georgia"/>
        </w:rPr>
      </w:pPr>
      <w:r w:rsidRPr="002E3C34">
        <w:rPr>
          <w:rFonts w:ascii="Georgia" w:hAnsi="Georgia"/>
        </w:rPr>
        <w:t xml:space="preserve">Az Eladó szavatolja, hogy a szerződés </w:t>
      </w:r>
      <w:r>
        <w:rPr>
          <w:rFonts w:ascii="Georgia" w:hAnsi="Georgia"/>
        </w:rPr>
        <w:t>alapján</w:t>
      </w:r>
      <w:r w:rsidRPr="002E3C34">
        <w:rPr>
          <w:rFonts w:ascii="Georgia" w:hAnsi="Georgia"/>
        </w:rPr>
        <w:t xml:space="preserve"> általa</w:t>
      </w:r>
      <w:r>
        <w:rPr>
          <w:rFonts w:ascii="Georgia" w:hAnsi="Georgia"/>
        </w:rPr>
        <w:t xml:space="preserve"> telepített, a Vevőnek </w:t>
      </w:r>
      <w:r w:rsidRPr="002E3C34">
        <w:rPr>
          <w:rFonts w:ascii="Georgia" w:hAnsi="Georgia"/>
        </w:rPr>
        <w:t xml:space="preserve">átadott berendezések </w:t>
      </w:r>
      <w:r>
        <w:rPr>
          <w:rFonts w:ascii="Georgia" w:hAnsi="Georgia"/>
        </w:rPr>
        <w:t xml:space="preserve">újak, </w:t>
      </w:r>
      <w:r w:rsidRPr="002E3C34">
        <w:rPr>
          <w:rFonts w:ascii="Georgia" w:hAnsi="Georgia"/>
        </w:rPr>
        <w:t xml:space="preserve">alkalmasak a rendeltetésszerű használatra, valamint mentesek </w:t>
      </w:r>
      <w:r w:rsidRPr="00FE009E">
        <w:rPr>
          <w:rFonts w:ascii="Georgia" w:hAnsi="Georgia"/>
        </w:rPr>
        <w:t>mindenfajta tervezési, anyagbeli, kivitelezési hibától.</w:t>
      </w:r>
    </w:p>
    <w:p w14:paraId="313BE324" w14:textId="77777777" w:rsidR="006950DC" w:rsidRPr="00FE009E" w:rsidRDefault="006950DC" w:rsidP="00860648">
      <w:pPr>
        <w:pStyle w:val="Listaszerbekezds"/>
        <w:numPr>
          <w:ilvl w:val="1"/>
          <w:numId w:val="16"/>
        </w:numPr>
        <w:ind w:left="1276" w:hanging="715"/>
        <w:contextualSpacing w:val="0"/>
        <w:jc w:val="both"/>
        <w:rPr>
          <w:rFonts w:ascii="Georgia" w:hAnsi="Georgia"/>
        </w:rPr>
      </w:pPr>
      <w:r w:rsidRPr="00FE009E">
        <w:rPr>
          <w:rFonts w:ascii="Georgia" w:hAnsi="Georgia"/>
        </w:rPr>
        <w:t>Az Eladó az általa telepített, a Vevőnek átadott berendezésekre és a Szerződés alapján általa teljesített szolgáltatásokra, elvégzett feladatokra vonatkozóan a 3.</w:t>
      </w:r>
      <w:r>
        <w:rPr>
          <w:rFonts w:ascii="Georgia" w:hAnsi="Georgia"/>
        </w:rPr>
        <w:t>6</w:t>
      </w:r>
      <w:r w:rsidRPr="00FE009E">
        <w:rPr>
          <w:rFonts w:ascii="Georgia" w:hAnsi="Georgia"/>
        </w:rPr>
        <w:t>. pont szerinti teljesítésigazolás kiadásától számított 24 hónap / 36 hónap / 48 hónap jótállást vállal. Az Eladó szavatossági illetve jótállási kötelezettségeire a Ptk. 6:171. §, 6:173. § és 6:157. § - 6:167. § rendelkezéseit kell alkalmazni.</w:t>
      </w:r>
    </w:p>
    <w:p w14:paraId="6185BBC3" w14:textId="77777777" w:rsidR="006950DC" w:rsidRDefault="006950DC" w:rsidP="006950DC">
      <w:pPr>
        <w:pStyle w:val="Listaszerbekezds"/>
        <w:ind w:left="1276"/>
        <w:jc w:val="both"/>
        <w:rPr>
          <w:rFonts w:ascii="Georgia" w:hAnsi="Georgia"/>
        </w:rPr>
      </w:pPr>
      <w:r w:rsidRPr="00FE009E">
        <w:rPr>
          <w:rFonts w:ascii="Georgia" w:hAnsi="Georgia"/>
        </w:rPr>
        <w:t xml:space="preserve">(A </w:t>
      </w:r>
      <w:r>
        <w:rPr>
          <w:rFonts w:ascii="Georgia" w:hAnsi="Georgia"/>
        </w:rPr>
        <w:t xml:space="preserve">jótállás időtartama a </w:t>
      </w:r>
      <w:r w:rsidRPr="00FE009E">
        <w:rPr>
          <w:rFonts w:ascii="Georgia" w:hAnsi="Georgia"/>
        </w:rPr>
        <w:t>nyertes ajánlatnak megfelelően kerül</w:t>
      </w:r>
      <w:r>
        <w:rPr>
          <w:rFonts w:ascii="Georgia" w:hAnsi="Georgia"/>
        </w:rPr>
        <w:t xml:space="preserve"> feltüntetésre.)</w:t>
      </w:r>
    </w:p>
    <w:p w14:paraId="6280FFF4" w14:textId="77777777" w:rsidR="006950DC" w:rsidRDefault="006950DC" w:rsidP="006950DC">
      <w:pPr>
        <w:pStyle w:val="Listaszerbekezds"/>
        <w:ind w:left="1276"/>
        <w:jc w:val="both"/>
        <w:rPr>
          <w:rFonts w:ascii="Georgia" w:hAnsi="Georgia"/>
        </w:rPr>
      </w:pPr>
    </w:p>
    <w:p w14:paraId="09E824DC" w14:textId="77777777" w:rsidR="006950DC" w:rsidRPr="006850A2" w:rsidRDefault="006950DC" w:rsidP="00860648">
      <w:pPr>
        <w:numPr>
          <w:ilvl w:val="0"/>
          <w:numId w:val="16"/>
        </w:numPr>
        <w:ind w:left="567" w:hanging="567"/>
        <w:jc w:val="both"/>
        <w:rPr>
          <w:rFonts w:ascii="Georgia" w:hAnsi="Georgia"/>
          <w:b/>
          <w:bCs/>
        </w:rPr>
      </w:pPr>
      <w:r>
        <w:rPr>
          <w:rFonts w:ascii="Georgia" w:hAnsi="Georgia"/>
          <w:b/>
          <w:bCs/>
        </w:rPr>
        <w:t>M</w:t>
      </w:r>
      <w:r w:rsidRPr="006850A2">
        <w:rPr>
          <w:rFonts w:ascii="Georgia" w:hAnsi="Georgia"/>
          <w:b/>
          <w:bCs/>
        </w:rPr>
        <w:t xml:space="preserve">űszaki hibaelhárítás </w:t>
      </w:r>
    </w:p>
    <w:p w14:paraId="29DAD102" w14:textId="77777777" w:rsidR="006950DC" w:rsidRPr="002E3C34" w:rsidRDefault="006950DC" w:rsidP="00860648">
      <w:pPr>
        <w:pStyle w:val="Listaszerbekezds"/>
        <w:numPr>
          <w:ilvl w:val="1"/>
          <w:numId w:val="16"/>
        </w:numPr>
        <w:ind w:left="1276" w:hanging="715"/>
        <w:contextualSpacing w:val="0"/>
        <w:jc w:val="both"/>
        <w:rPr>
          <w:rFonts w:ascii="Georgia" w:hAnsi="Georgia"/>
        </w:rPr>
      </w:pPr>
      <w:r>
        <w:rPr>
          <w:rFonts w:ascii="Georgia" w:hAnsi="Georgia"/>
        </w:rPr>
        <w:t xml:space="preserve">A próbaüzem </w:t>
      </w:r>
      <w:r w:rsidRPr="002E3C34">
        <w:rPr>
          <w:rFonts w:ascii="Georgia" w:hAnsi="Georgia"/>
        </w:rPr>
        <w:t>idő</w:t>
      </w:r>
      <w:r>
        <w:rPr>
          <w:rFonts w:ascii="Georgia" w:hAnsi="Georgia"/>
        </w:rPr>
        <w:t xml:space="preserve">tartama </w:t>
      </w:r>
      <w:r w:rsidRPr="002E3C34">
        <w:rPr>
          <w:rFonts w:ascii="Georgia" w:hAnsi="Georgia"/>
        </w:rPr>
        <w:t>alatt</w:t>
      </w:r>
      <w:r>
        <w:rPr>
          <w:rFonts w:ascii="Georgia" w:hAnsi="Georgia"/>
        </w:rPr>
        <w:t xml:space="preserve"> az E</w:t>
      </w:r>
      <w:r w:rsidRPr="002E3C34">
        <w:rPr>
          <w:rFonts w:ascii="Georgia" w:hAnsi="Georgia"/>
        </w:rPr>
        <w:t>ladó</w:t>
      </w:r>
      <w:r>
        <w:rPr>
          <w:rFonts w:ascii="Georgia" w:hAnsi="Georgia"/>
        </w:rPr>
        <w:t xml:space="preserve"> </w:t>
      </w:r>
      <w:r w:rsidRPr="002E3C34">
        <w:rPr>
          <w:rFonts w:ascii="Georgia" w:hAnsi="Georgia"/>
        </w:rPr>
        <w:t xml:space="preserve">köteles a Vevő által észlelt hibák javítását a </w:t>
      </w:r>
      <w:r>
        <w:rPr>
          <w:rFonts w:ascii="Georgia" w:hAnsi="Georgia"/>
        </w:rPr>
        <w:t>hiba</w:t>
      </w:r>
      <w:r w:rsidRPr="002E3C34">
        <w:rPr>
          <w:rFonts w:ascii="Georgia" w:hAnsi="Georgia"/>
        </w:rPr>
        <w:t>bejelentést követő</w:t>
      </w:r>
      <w:r>
        <w:rPr>
          <w:rFonts w:ascii="Georgia" w:hAnsi="Georgia"/>
        </w:rPr>
        <w:t xml:space="preserve">en haladéktalanul </w:t>
      </w:r>
      <w:r w:rsidRPr="002E3C34">
        <w:rPr>
          <w:rFonts w:ascii="Georgia" w:hAnsi="Georgia"/>
        </w:rPr>
        <w:t xml:space="preserve">megkezdeni, és </w:t>
      </w:r>
      <w:r>
        <w:rPr>
          <w:rFonts w:ascii="Georgia" w:hAnsi="Georgia"/>
        </w:rPr>
        <w:t xml:space="preserve">a lehetséges legrövidebb időn belül </w:t>
      </w:r>
      <w:r w:rsidRPr="002E3C34">
        <w:rPr>
          <w:rFonts w:ascii="Georgia" w:hAnsi="Georgia"/>
        </w:rPr>
        <w:t xml:space="preserve">elvégezni. </w:t>
      </w:r>
      <w:r>
        <w:rPr>
          <w:rFonts w:ascii="Georgia" w:hAnsi="Georgia"/>
        </w:rPr>
        <w:t>A hibaelhárítást követően a próbaüzemet teljes terjedelmében le kell folytatni.</w:t>
      </w:r>
    </w:p>
    <w:p w14:paraId="4A90FF56" w14:textId="77777777" w:rsidR="006950DC" w:rsidRDefault="006950DC" w:rsidP="00860648">
      <w:pPr>
        <w:pStyle w:val="Listaszerbekezds"/>
        <w:numPr>
          <w:ilvl w:val="1"/>
          <w:numId w:val="16"/>
        </w:numPr>
        <w:ind w:left="1276" w:hanging="715"/>
        <w:contextualSpacing w:val="0"/>
        <w:jc w:val="both"/>
        <w:rPr>
          <w:rFonts w:ascii="Georgia" w:hAnsi="Georgia"/>
        </w:rPr>
      </w:pPr>
      <w:r w:rsidRPr="00E74D0B">
        <w:rPr>
          <w:rFonts w:ascii="Georgia" w:hAnsi="Georgia"/>
        </w:rPr>
        <w:t>A jótállás időtartama alatt az Eladó köteles a Vevő által észlelt hibák javítását a hibabejelentést követő 4 órán belül / 12 órán belül / 24 órán belül</w:t>
      </w:r>
      <w:r>
        <w:rPr>
          <w:rFonts w:ascii="Georgia" w:hAnsi="Georgia"/>
        </w:rPr>
        <w:t xml:space="preserve"> a helyszínen</w:t>
      </w:r>
      <w:r w:rsidRPr="00E74D0B">
        <w:rPr>
          <w:rFonts w:ascii="Georgia" w:hAnsi="Georgia"/>
        </w:rPr>
        <w:t xml:space="preserve"> megkezdeni, és további 48 órán belül térítésmentesen elvégezni. </w:t>
      </w:r>
    </w:p>
    <w:p w14:paraId="37A05644" w14:textId="77777777" w:rsidR="006950DC" w:rsidRDefault="006950DC" w:rsidP="006950DC">
      <w:pPr>
        <w:pStyle w:val="Listaszerbekezds"/>
        <w:ind w:left="1276"/>
        <w:jc w:val="both"/>
        <w:rPr>
          <w:rFonts w:ascii="Georgia" w:hAnsi="Georgia"/>
        </w:rPr>
      </w:pPr>
      <w:r>
        <w:rPr>
          <w:rFonts w:ascii="Georgia" w:hAnsi="Georgia"/>
        </w:rPr>
        <w:t>(A nyertes ajánlatnak megfelelően kerül feltüntetésre.)</w:t>
      </w:r>
    </w:p>
    <w:p w14:paraId="1D1A483F" w14:textId="77777777" w:rsidR="006950DC" w:rsidRPr="00E74D0B" w:rsidRDefault="006950DC" w:rsidP="00860648">
      <w:pPr>
        <w:pStyle w:val="Listaszerbekezds"/>
        <w:numPr>
          <w:ilvl w:val="1"/>
          <w:numId w:val="16"/>
        </w:numPr>
        <w:ind w:left="1276" w:hanging="715"/>
        <w:contextualSpacing w:val="0"/>
        <w:jc w:val="both"/>
        <w:rPr>
          <w:rFonts w:ascii="Georgia" w:hAnsi="Georgia"/>
        </w:rPr>
      </w:pPr>
      <w:r w:rsidRPr="00E74D0B">
        <w:rPr>
          <w:rFonts w:ascii="Georgia" w:hAnsi="Georgia"/>
        </w:rPr>
        <w:lastRenderedPageBreak/>
        <w:t xml:space="preserve">Amennyiben az Eladó a hiba kijavítását a </w:t>
      </w:r>
      <w:r>
        <w:rPr>
          <w:rFonts w:ascii="Georgia" w:hAnsi="Georgia"/>
        </w:rPr>
        <w:t>8.2.</w:t>
      </w:r>
      <w:r w:rsidRPr="00E74D0B">
        <w:rPr>
          <w:rFonts w:ascii="Georgia" w:hAnsi="Georgia"/>
        </w:rPr>
        <w:t xml:space="preserve"> pontban előírt időn belül nem kezdi meg, </w:t>
      </w:r>
      <w:r w:rsidRPr="002F7342">
        <w:rPr>
          <w:rFonts w:ascii="Georgia" w:hAnsi="Georgia"/>
        </w:rPr>
        <w:t xml:space="preserve">illetve a hiba kijavítását a 8.2. pontban meghatározott határidőre nem végzi el, a 8.2. pont szerinti késedelmi kötbér fizetésére köteles, továbbá a Vevő jogosulttá válik az Eladó által el nem végzett munkát – az Eladó költségére és kockázatára – harmadik személlyel elvégeztetni, </w:t>
      </w:r>
      <w:r>
        <w:rPr>
          <w:rFonts w:ascii="Georgia" w:hAnsi="Georgia"/>
        </w:rPr>
        <w:t>és</w:t>
      </w:r>
      <w:r w:rsidRPr="002F7342">
        <w:rPr>
          <w:rFonts w:ascii="Georgia" w:hAnsi="Georgia"/>
        </w:rPr>
        <w:t xml:space="preserve"> az</w:t>
      </w:r>
      <w:r w:rsidRPr="00E74D0B">
        <w:rPr>
          <w:rFonts w:ascii="Georgia" w:hAnsi="Georgia"/>
        </w:rPr>
        <w:t xml:space="preserve"> emiatt felmerülő költségeit a biztosíték terhére érvényesíteni.</w:t>
      </w:r>
    </w:p>
    <w:p w14:paraId="14524EB0" w14:textId="77777777" w:rsidR="006950DC" w:rsidRDefault="006950DC" w:rsidP="00860648">
      <w:pPr>
        <w:pStyle w:val="Listaszerbekezds"/>
        <w:numPr>
          <w:ilvl w:val="1"/>
          <w:numId w:val="16"/>
        </w:numPr>
        <w:ind w:left="1276" w:hanging="715"/>
        <w:contextualSpacing w:val="0"/>
        <w:jc w:val="both"/>
        <w:rPr>
          <w:rFonts w:ascii="Georgia" w:hAnsi="Georgia"/>
        </w:rPr>
      </w:pPr>
      <w:r>
        <w:rPr>
          <w:rFonts w:ascii="Georgia" w:hAnsi="Georgia"/>
        </w:rPr>
        <w:t>Mentesül az Eladó a kötbérfizetési kötelezettsége alól, amennyiben a hiba elhárítását a vállalt határidőn belül megkezdi, azonban a 8.2. pontban előírt határidőre nem képes befejezni, azonban e határidőn belül a jelen Szerződés 1. számú mellékletében meghatározott műszaki követelményeknek megfelelő csereeszköz biztosításáról gondoskodik, továbbá a késedelem tényét okát, valamint a hibaelhárítás általa vállalt határidejét a Vevőnek írásban bejelenti.</w:t>
      </w:r>
    </w:p>
    <w:p w14:paraId="34A17973" w14:textId="77777777" w:rsidR="006950DC" w:rsidRPr="002E3C34" w:rsidRDefault="006950DC" w:rsidP="00860648">
      <w:pPr>
        <w:pStyle w:val="Listaszerbekezds"/>
        <w:numPr>
          <w:ilvl w:val="1"/>
          <w:numId w:val="16"/>
        </w:numPr>
        <w:ind w:left="1276" w:hanging="715"/>
        <w:contextualSpacing w:val="0"/>
        <w:jc w:val="both"/>
        <w:rPr>
          <w:rFonts w:ascii="Georgia" w:hAnsi="Georgia"/>
        </w:rPr>
      </w:pPr>
      <w:r w:rsidRPr="002E3C34">
        <w:rPr>
          <w:rFonts w:ascii="Georgia" w:hAnsi="Georgia"/>
        </w:rPr>
        <w:t>A</w:t>
      </w:r>
      <w:r>
        <w:rPr>
          <w:rFonts w:ascii="Georgia" w:hAnsi="Georgia"/>
        </w:rPr>
        <w:t xml:space="preserve">z Eladó a </w:t>
      </w:r>
      <w:r w:rsidRPr="002E3C34">
        <w:rPr>
          <w:rFonts w:ascii="Georgia" w:hAnsi="Georgia"/>
        </w:rPr>
        <w:t>jótállás keretében térítésmentesen azonnali cserealkatrész biztosítására köteles.</w:t>
      </w:r>
    </w:p>
    <w:p w14:paraId="31BCFD81" w14:textId="77777777" w:rsidR="006950DC" w:rsidRPr="002E3C34" w:rsidRDefault="006950DC" w:rsidP="00860648">
      <w:pPr>
        <w:pStyle w:val="Listaszerbekezds"/>
        <w:numPr>
          <w:ilvl w:val="1"/>
          <w:numId w:val="16"/>
        </w:numPr>
        <w:ind w:left="1276" w:hanging="715"/>
        <w:contextualSpacing w:val="0"/>
        <w:jc w:val="both"/>
        <w:rPr>
          <w:rFonts w:ascii="Georgia" w:hAnsi="Georgia"/>
        </w:rPr>
      </w:pPr>
      <w:r w:rsidRPr="002E3C34">
        <w:rPr>
          <w:rFonts w:ascii="Georgia" w:hAnsi="Georgia"/>
        </w:rPr>
        <w:t>Az Eladó</w:t>
      </w:r>
      <w:r>
        <w:rPr>
          <w:rFonts w:ascii="Georgia" w:hAnsi="Georgia"/>
        </w:rPr>
        <w:t xml:space="preserve"> jótállási és szavatossági</w:t>
      </w:r>
      <w:r w:rsidRPr="002E3C34">
        <w:rPr>
          <w:rFonts w:ascii="Georgia" w:hAnsi="Georgia"/>
        </w:rPr>
        <w:t xml:space="preserve"> felelőssége nem terjed ki az olyan hibákra, amelyek az átadott kezelési utasítások be nem tartásából, rendeltetésellenes használatból, rongálásból, ill</w:t>
      </w:r>
      <w:r>
        <w:rPr>
          <w:rFonts w:ascii="Georgia" w:hAnsi="Georgia"/>
        </w:rPr>
        <w:t>etve elemi csapásból származnak, ebben az esetben az Eladó a hibajavításra vonatkozó írásbeli ajánlatot ad a Vevőnek, majd annak írásbeli jóváhagyását követően végzi el a hiba elhárítását.</w:t>
      </w:r>
    </w:p>
    <w:p w14:paraId="3A5617B4" w14:textId="77777777" w:rsidR="006950DC" w:rsidRPr="002E3C34" w:rsidRDefault="006950DC" w:rsidP="00860648">
      <w:pPr>
        <w:pStyle w:val="Listaszerbekezds"/>
        <w:numPr>
          <w:ilvl w:val="1"/>
          <w:numId w:val="16"/>
        </w:numPr>
        <w:ind w:left="1276" w:hanging="715"/>
        <w:contextualSpacing w:val="0"/>
        <w:jc w:val="both"/>
        <w:rPr>
          <w:rFonts w:ascii="Georgia" w:hAnsi="Georgia"/>
        </w:rPr>
      </w:pPr>
      <w:r w:rsidRPr="002E3C34">
        <w:rPr>
          <w:rFonts w:ascii="Georgia" w:hAnsi="Georgia"/>
        </w:rPr>
        <w:t>A jótállási idő alatt bejelentett igények a jótállási idő leteltét követő három hónapon belül is érvényesíthetők.</w:t>
      </w:r>
    </w:p>
    <w:p w14:paraId="13D82611" w14:textId="77777777" w:rsidR="006950DC" w:rsidRDefault="006950DC" w:rsidP="006950DC">
      <w:pPr>
        <w:tabs>
          <w:tab w:val="left" w:pos="567"/>
        </w:tabs>
        <w:jc w:val="both"/>
        <w:rPr>
          <w:rFonts w:ascii="Georgia" w:hAnsi="Georgia"/>
          <w:b/>
          <w:highlight w:val="yellow"/>
        </w:rPr>
      </w:pPr>
    </w:p>
    <w:p w14:paraId="66390D33" w14:textId="77777777" w:rsidR="006950DC" w:rsidRPr="00183C63" w:rsidRDefault="006950DC" w:rsidP="00860648">
      <w:pPr>
        <w:numPr>
          <w:ilvl w:val="0"/>
          <w:numId w:val="16"/>
        </w:numPr>
        <w:ind w:left="567" w:hanging="567"/>
        <w:jc w:val="both"/>
        <w:rPr>
          <w:rFonts w:ascii="Georgia" w:hAnsi="Georgia"/>
          <w:b/>
          <w:bCs/>
        </w:rPr>
      </w:pPr>
      <w:r w:rsidRPr="00183C63">
        <w:rPr>
          <w:rFonts w:ascii="Georgia" w:hAnsi="Georgia"/>
          <w:b/>
          <w:bCs/>
        </w:rPr>
        <w:t>Kártérítés</w:t>
      </w:r>
      <w:r>
        <w:rPr>
          <w:rFonts w:ascii="Georgia" w:hAnsi="Georgia"/>
          <w:b/>
          <w:bCs/>
        </w:rPr>
        <w:t>, k</w:t>
      </w:r>
      <w:r w:rsidRPr="00183C63">
        <w:rPr>
          <w:rFonts w:ascii="Georgia" w:hAnsi="Georgia"/>
          <w:b/>
          <w:bCs/>
        </w:rPr>
        <w:t>ötbérek</w:t>
      </w:r>
    </w:p>
    <w:p w14:paraId="35BC521E" w14:textId="77777777" w:rsidR="006950DC" w:rsidRPr="001B2E02" w:rsidRDefault="006950DC" w:rsidP="006950DC">
      <w:pPr>
        <w:tabs>
          <w:tab w:val="left" w:pos="567"/>
        </w:tabs>
        <w:jc w:val="both"/>
        <w:rPr>
          <w:rFonts w:ascii="Georgia" w:hAnsi="Georgia"/>
          <w:b/>
          <w:highlight w:val="yellow"/>
        </w:rPr>
      </w:pPr>
    </w:p>
    <w:p w14:paraId="14A714A7" w14:textId="77777777" w:rsidR="006950DC" w:rsidRPr="002B453F" w:rsidRDefault="006950DC" w:rsidP="00860648">
      <w:pPr>
        <w:pStyle w:val="Listaszerbekezds"/>
        <w:numPr>
          <w:ilvl w:val="1"/>
          <w:numId w:val="16"/>
        </w:numPr>
        <w:ind w:left="1276" w:hanging="715"/>
        <w:contextualSpacing w:val="0"/>
        <w:jc w:val="both"/>
        <w:rPr>
          <w:rFonts w:ascii="Georgia" w:hAnsi="Georgia"/>
        </w:rPr>
      </w:pPr>
      <w:r w:rsidRPr="002B453F">
        <w:rPr>
          <w:rFonts w:ascii="Georgia" w:hAnsi="Georgia"/>
        </w:rPr>
        <w:t>Az Eladó köteles az általa</w:t>
      </w:r>
      <w:r>
        <w:rPr>
          <w:rFonts w:ascii="Georgia" w:hAnsi="Georgia"/>
        </w:rPr>
        <w:t xml:space="preserve">, az alkalmazottja vagy közreműködője által </w:t>
      </w:r>
      <w:r w:rsidRPr="002B453F">
        <w:rPr>
          <w:rFonts w:ascii="Georgia" w:hAnsi="Georgia"/>
        </w:rPr>
        <w:t xml:space="preserve">okozott károkat a Vevő számára megtéríteni. </w:t>
      </w:r>
    </w:p>
    <w:p w14:paraId="68D016A5" w14:textId="77777777" w:rsidR="006950DC" w:rsidRDefault="006950DC" w:rsidP="00860648">
      <w:pPr>
        <w:pStyle w:val="Listaszerbekezds"/>
        <w:numPr>
          <w:ilvl w:val="1"/>
          <w:numId w:val="16"/>
        </w:numPr>
        <w:ind w:left="1276" w:hanging="715"/>
        <w:contextualSpacing w:val="0"/>
        <w:jc w:val="both"/>
        <w:rPr>
          <w:rFonts w:ascii="Georgia" w:hAnsi="Georgia"/>
        </w:rPr>
      </w:pPr>
      <w:r w:rsidRPr="00F46628">
        <w:rPr>
          <w:rFonts w:ascii="Georgia" w:hAnsi="Georgia"/>
        </w:rPr>
        <w:t>Amennyiben az Eladó elmulasztja bármely kötelezettségének a szerződésben vállalt teljesítési határidőre történő teljesítését</w:t>
      </w:r>
      <w:r>
        <w:rPr>
          <w:rFonts w:ascii="Georgia" w:hAnsi="Georgia"/>
        </w:rPr>
        <w:t xml:space="preserve"> olyan ok miatt, amelyért felelős</w:t>
      </w:r>
      <w:r w:rsidRPr="00F46628">
        <w:rPr>
          <w:rFonts w:ascii="Georgia" w:hAnsi="Georgia"/>
        </w:rPr>
        <w:t xml:space="preserve">, úgy a Vevő késedelmi kötbérre jogosult. A késedelmi kötbér mértéke az 1.1. pontban foglaltak vonatkozásában, minden késedelmes nap után, a 4.2. pontban meghatározott, általános forgalmi adó nélkül számított ellenszolgáltatás 1%-a az 1.2. pontban meghatározott </w:t>
      </w:r>
      <w:r>
        <w:rPr>
          <w:rFonts w:ascii="Georgia" w:hAnsi="Georgia"/>
        </w:rPr>
        <w:t xml:space="preserve">karbantartási </w:t>
      </w:r>
      <w:r w:rsidRPr="00F46628">
        <w:rPr>
          <w:rFonts w:ascii="Georgia" w:hAnsi="Georgia"/>
        </w:rPr>
        <w:t>szolgáltatás</w:t>
      </w:r>
      <w:r>
        <w:rPr>
          <w:rFonts w:ascii="Georgia" w:hAnsi="Georgia"/>
        </w:rPr>
        <w:t xml:space="preserve"> és a hibaelhárítással kapcsolatban felmerült késedelem</w:t>
      </w:r>
      <w:r w:rsidRPr="00F46628">
        <w:rPr>
          <w:rFonts w:ascii="Georgia" w:hAnsi="Georgia"/>
        </w:rPr>
        <w:t xml:space="preserve"> esetében </w:t>
      </w:r>
      <w:r>
        <w:rPr>
          <w:rFonts w:ascii="Georgia" w:hAnsi="Georgia"/>
        </w:rPr>
        <w:t xml:space="preserve">minden késedelmes nap után </w:t>
      </w:r>
      <w:r w:rsidRPr="00F46628">
        <w:rPr>
          <w:rFonts w:ascii="Georgia" w:hAnsi="Georgia"/>
        </w:rPr>
        <w:t xml:space="preserve"> a 4.3. pontban meghatározott, általános forgalmi</w:t>
      </w:r>
      <w:r>
        <w:rPr>
          <w:rFonts w:ascii="Georgia" w:hAnsi="Georgia"/>
        </w:rPr>
        <w:t xml:space="preserve"> adó nélkül számított éves díj 1</w:t>
      </w:r>
      <w:r w:rsidRPr="00F46628">
        <w:rPr>
          <w:rFonts w:ascii="Georgia" w:hAnsi="Georgia"/>
        </w:rPr>
        <w:t xml:space="preserve">%-a. </w:t>
      </w:r>
    </w:p>
    <w:p w14:paraId="120198D4" w14:textId="77777777" w:rsidR="006950DC" w:rsidRPr="00F46628" w:rsidRDefault="006950DC" w:rsidP="00860648">
      <w:pPr>
        <w:pStyle w:val="Listaszerbekezds"/>
        <w:numPr>
          <w:ilvl w:val="1"/>
          <w:numId w:val="16"/>
        </w:numPr>
        <w:ind w:left="1276" w:hanging="715"/>
        <w:contextualSpacing w:val="0"/>
        <w:jc w:val="both"/>
        <w:rPr>
          <w:rFonts w:ascii="Georgia" w:hAnsi="Georgia"/>
        </w:rPr>
      </w:pPr>
      <w:r w:rsidRPr="00F46628">
        <w:rPr>
          <w:rFonts w:ascii="Georgia" w:hAnsi="Georgia"/>
        </w:rPr>
        <w:t xml:space="preserve">Amennyiben az Eladó </w:t>
      </w:r>
      <w:r>
        <w:rPr>
          <w:rFonts w:ascii="Georgia" w:hAnsi="Georgia"/>
        </w:rPr>
        <w:t xml:space="preserve">a </w:t>
      </w:r>
      <w:r w:rsidRPr="00F46628">
        <w:rPr>
          <w:rFonts w:ascii="Georgia" w:hAnsi="Georgia"/>
        </w:rPr>
        <w:t xml:space="preserve">karbantartási </w:t>
      </w:r>
      <w:r>
        <w:rPr>
          <w:rFonts w:ascii="Georgia" w:hAnsi="Georgia"/>
        </w:rPr>
        <w:t xml:space="preserve">vagy hibaelhárítási </w:t>
      </w:r>
      <w:r w:rsidRPr="00F46628">
        <w:rPr>
          <w:rFonts w:ascii="Georgia" w:hAnsi="Georgia"/>
        </w:rPr>
        <w:t>kötelezettségének a Vevő írásbeli felszólítására sem tesz eleget</w:t>
      </w:r>
      <w:r>
        <w:rPr>
          <w:rFonts w:ascii="Georgia" w:hAnsi="Georgia"/>
        </w:rPr>
        <w:t xml:space="preserve"> a felszólító levélben meghatározott határidőn belül olyan ok miatt, amelyért felelős, </w:t>
      </w:r>
      <w:r w:rsidRPr="00F46628">
        <w:rPr>
          <w:rFonts w:ascii="Georgia" w:hAnsi="Georgia"/>
        </w:rPr>
        <w:t>úgy a Vevő jogosult a munkát az Eladó költségére és kockázatára mással elvégeztetni.</w:t>
      </w:r>
    </w:p>
    <w:p w14:paraId="6250AB2B" w14:textId="77777777" w:rsidR="006950DC" w:rsidRPr="002B453F" w:rsidRDefault="006950DC" w:rsidP="00860648">
      <w:pPr>
        <w:pStyle w:val="Listaszerbekezds"/>
        <w:numPr>
          <w:ilvl w:val="1"/>
          <w:numId w:val="16"/>
        </w:numPr>
        <w:ind w:left="1276" w:hanging="715"/>
        <w:contextualSpacing w:val="0"/>
        <w:jc w:val="both"/>
        <w:rPr>
          <w:rFonts w:ascii="Georgia" w:hAnsi="Georgia"/>
        </w:rPr>
      </w:pPr>
      <w:r w:rsidRPr="002B453F">
        <w:rPr>
          <w:rFonts w:ascii="Georgia" w:hAnsi="Georgia"/>
        </w:rPr>
        <w:t>Az Eladó hibás teljesítése esetén a Vevő a hib</w:t>
      </w:r>
      <w:r>
        <w:rPr>
          <w:rFonts w:ascii="Georgia" w:hAnsi="Georgia"/>
        </w:rPr>
        <w:t xml:space="preserve">a bejelentésétől </w:t>
      </w:r>
      <w:r w:rsidRPr="002B453F">
        <w:rPr>
          <w:rFonts w:ascii="Georgia" w:hAnsi="Georgia"/>
        </w:rPr>
        <w:t xml:space="preserve">a hiba kijavításáig a késedelmi kötbérrel megegyező mértékű minőségi kötbérre jogosult. </w:t>
      </w:r>
    </w:p>
    <w:p w14:paraId="4BC38CA1" w14:textId="77777777" w:rsidR="006950DC" w:rsidRPr="002B453F" w:rsidRDefault="006950DC" w:rsidP="00860648">
      <w:pPr>
        <w:pStyle w:val="Listaszerbekezds"/>
        <w:numPr>
          <w:ilvl w:val="1"/>
          <w:numId w:val="16"/>
        </w:numPr>
        <w:ind w:left="1276" w:hanging="715"/>
        <w:contextualSpacing w:val="0"/>
        <w:jc w:val="both"/>
        <w:rPr>
          <w:rFonts w:ascii="Georgia" w:hAnsi="Georgia"/>
        </w:rPr>
      </w:pPr>
      <w:r w:rsidRPr="002B453F">
        <w:rPr>
          <w:rFonts w:ascii="Georgia" w:hAnsi="Georgia"/>
        </w:rPr>
        <w:t xml:space="preserve">Amennyiben az Eladó szerződéses kötelezettségét az ő érdekkörében felmerült okból nem teljesíti, úgy köteles a 4.1. pontban meghatározott ellenérték ÁFA nélküli értékének 30 %-át meghiúsulási kötbér címén </w:t>
      </w:r>
      <w:r>
        <w:rPr>
          <w:rFonts w:ascii="Georgia" w:hAnsi="Georgia"/>
        </w:rPr>
        <w:t xml:space="preserve">a </w:t>
      </w:r>
      <w:r w:rsidRPr="002B453F">
        <w:rPr>
          <w:rFonts w:ascii="Georgia" w:hAnsi="Georgia"/>
        </w:rPr>
        <w:t>Vevőnek megfizetni.</w:t>
      </w:r>
    </w:p>
    <w:p w14:paraId="27F6C791" w14:textId="77777777" w:rsidR="006950DC" w:rsidRPr="002B453F" w:rsidRDefault="006950DC" w:rsidP="00860648">
      <w:pPr>
        <w:pStyle w:val="Listaszerbekezds"/>
        <w:numPr>
          <w:ilvl w:val="1"/>
          <w:numId w:val="16"/>
        </w:numPr>
        <w:ind w:left="1276" w:hanging="715"/>
        <w:contextualSpacing w:val="0"/>
        <w:jc w:val="both"/>
        <w:rPr>
          <w:rFonts w:ascii="Georgia" w:hAnsi="Georgia"/>
        </w:rPr>
      </w:pPr>
      <w:r w:rsidRPr="002B453F">
        <w:rPr>
          <w:rFonts w:ascii="Georgia" w:hAnsi="Georgia"/>
        </w:rPr>
        <w:lastRenderedPageBreak/>
        <w:t xml:space="preserve">A kötbér a szerződésszegés napján válik esedékessé. </w:t>
      </w:r>
    </w:p>
    <w:p w14:paraId="4152DFAA" w14:textId="77777777" w:rsidR="006950DC" w:rsidRPr="002B453F" w:rsidRDefault="006950DC" w:rsidP="00860648">
      <w:pPr>
        <w:pStyle w:val="Listaszerbekezds"/>
        <w:numPr>
          <w:ilvl w:val="1"/>
          <w:numId w:val="16"/>
        </w:numPr>
        <w:ind w:left="1276" w:hanging="715"/>
        <w:contextualSpacing w:val="0"/>
        <w:jc w:val="both"/>
        <w:rPr>
          <w:rFonts w:ascii="Georgia" w:hAnsi="Georgia"/>
        </w:rPr>
      </w:pPr>
      <w:r w:rsidRPr="002B453F">
        <w:rPr>
          <w:rFonts w:ascii="Georgia" w:hAnsi="Georgia"/>
        </w:rPr>
        <w:t>Az esedékessé vált kötbér és kártérítési igény</w:t>
      </w:r>
      <w:r>
        <w:rPr>
          <w:rFonts w:ascii="Georgia" w:hAnsi="Georgia"/>
        </w:rPr>
        <w:t xml:space="preserve"> a </w:t>
      </w:r>
      <w:r w:rsidRPr="002B453F">
        <w:rPr>
          <w:rFonts w:ascii="Georgia" w:hAnsi="Georgia"/>
        </w:rPr>
        <w:t xml:space="preserve">benyújtott számlából </w:t>
      </w:r>
      <w:r>
        <w:rPr>
          <w:rFonts w:ascii="Georgia" w:hAnsi="Georgia"/>
        </w:rPr>
        <w:t xml:space="preserve">– az Eladó egyoldalú hozzájáruló nyilatkozata vagy mindkét fél által aláírt jegyzőkönyv alapján – </w:t>
      </w:r>
      <w:r w:rsidRPr="002B453F">
        <w:rPr>
          <w:rFonts w:ascii="Georgia" w:hAnsi="Georgia"/>
        </w:rPr>
        <w:t xml:space="preserve">visszatartható, </w:t>
      </w:r>
      <w:r>
        <w:rPr>
          <w:rFonts w:ascii="Georgia" w:hAnsi="Georgia"/>
        </w:rPr>
        <w:t xml:space="preserve">továbbá a karbantartási szolgáltatás esetén </w:t>
      </w:r>
      <w:r w:rsidRPr="002B453F">
        <w:rPr>
          <w:rFonts w:ascii="Georgia" w:hAnsi="Georgia"/>
        </w:rPr>
        <w:t xml:space="preserve">a </w:t>
      </w:r>
      <w:r>
        <w:rPr>
          <w:rFonts w:ascii="Georgia" w:hAnsi="Georgia"/>
        </w:rPr>
        <w:t>9. pont szerinti biztosíték</w:t>
      </w:r>
      <w:r w:rsidRPr="002B453F">
        <w:rPr>
          <w:rFonts w:ascii="Georgia" w:hAnsi="Georgia"/>
        </w:rPr>
        <w:t xml:space="preserve"> terhére érvényesíthető.</w:t>
      </w:r>
    </w:p>
    <w:p w14:paraId="235B5C5E" w14:textId="77777777" w:rsidR="006950DC" w:rsidRPr="002B453F" w:rsidRDefault="006950DC" w:rsidP="00860648">
      <w:pPr>
        <w:pStyle w:val="Listaszerbekezds"/>
        <w:numPr>
          <w:ilvl w:val="1"/>
          <w:numId w:val="16"/>
        </w:numPr>
        <w:ind w:left="1276" w:hanging="715"/>
        <w:contextualSpacing w:val="0"/>
        <w:jc w:val="both"/>
        <w:rPr>
          <w:rFonts w:ascii="Georgia" w:hAnsi="Georgia"/>
        </w:rPr>
      </w:pPr>
      <w:r w:rsidRPr="002B453F">
        <w:rPr>
          <w:rFonts w:ascii="Georgia" w:hAnsi="Georgia"/>
        </w:rPr>
        <w:t>Bármely nem szerződésszerű teljesítés jogi fenntartás nélküli elfogadása a Vevő részéről nem jelent joglemondást azon igényről vagy igényekről, amelyek a Vevőt az Eladó szerződésszegése következményeként megilletik.</w:t>
      </w:r>
    </w:p>
    <w:p w14:paraId="02F3534D" w14:textId="77777777" w:rsidR="006950DC" w:rsidRPr="001B2E02" w:rsidRDefault="006950DC" w:rsidP="006950DC">
      <w:pPr>
        <w:tabs>
          <w:tab w:val="left" w:pos="567"/>
        </w:tabs>
        <w:jc w:val="both"/>
        <w:rPr>
          <w:rFonts w:ascii="Georgia" w:hAnsi="Georgia"/>
          <w:b/>
          <w:highlight w:val="yellow"/>
        </w:rPr>
      </w:pPr>
    </w:p>
    <w:p w14:paraId="4BCF5995" w14:textId="77777777" w:rsidR="006950DC" w:rsidRPr="00183C63" w:rsidRDefault="006950DC" w:rsidP="00860648">
      <w:pPr>
        <w:numPr>
          <w:ilvl w:val="0"/>
          <w:numId w:val="16"/>
        </w:numPr>
        <w:ind w:left="567" w:hanging="567"/>
        <w:jc w:val="both"/>
        <w:rPr>
          <w:rFonts w:ascii="Georgia" w:hAnsi="Georgia"/>
          <w:b/>
          <w:bCs/>
        </w:rPr>
      </w:pPr>
      <w:bookmarkStart w:id="104" w:name="_Toc427651522"/>
      <w:r w:rsidRPr="00183C63">
        <w:rPr>
          <w:rFonts w:ascii="Georgia" w:hAnsi="Georgia"/>
          <w:b/>
          <w:bCs/>
        </w:rPr>
        <w:t>Biztosíték</w:t>
      </w:r>
      <w:bookmarkEnd w:id="104"/>
    </w:p>
    <w:p w14:paraId="6CAC9434" w14:textId="77777777" w:rsidR="006950DC" w:rsidRPr="001B2E02" w:rsidRDefault="006950DC" w:rsidP="006950DC">
      <w:pPr>
        <w:tabs>
          <w:tab w:val="left" w:pos="567"/>
        </w:tabs>
        <w:jc w:val="both"/>
        <w:rPr>
          <w:rFonts w:ascii="Georgia" w:hAnsi="Georgia"/>
          <w:highlight w:val="yellow"/>
        </w:rPr>
      </w:pPr>
    </w:p>
    <w:p w14:paraId="33BE6F06" w14:textId="77777777" w:rsidR="006950DC" w:rsidRPr="00131293" w:rsidRDefault="006950DC" w:rsidP="00860648">
      <w:pPr>
        <w:pStyle w:val="Listaszerbekezds"/>
        <w:numPr>
          <w:ilvl w:val="1"/>
          <w:numId w:val="16"/>
        </w:numPr>
        <w:ind w:left="1276" w:hanging="715"/>
        <w:contextualSpacing w:val="0"/>
        <w:jc w:val="both"/>
        <w:rPr>
          <w:rFonts w:ascii="Georgia" w:hAnsi="Georgia"/>
        </w:rPr>
      </w:pPr>
      <w:r w:rsidRPr="00131293">
        <w:rPr>
          <w:rFonts w:ascii="Georgia" w:hAnsi="Georgia"/>
        </w:rPr>
        <w:t>Az Eladó a szerződés hibás teljesítésével kapcsolatos igények biztosítékaként – a Kbt. 134. §.</w:t>
      </w:r>
      <w:r>
        <w:rPr>
          <w:rFonts w:ascii="Georgia" w:hAnsi="Georgia"/>
        </w:rPr>
        <w:t xml:space="preserve"> (3) bekezdése alapján, a Kbt. 134. § </w:t>
      </w:r>
      <w:r w:rsidRPr="00131293">
        <w:rPr>
          <w:rFonts w:ascii="Georgia" w:hAnsi="Georgia"/>
        </w:rPr>
        <w:t>(6) bekezdés a) pontjának megfelelő –biztosítékot nyújt a Vevőnek a jótállás időtartamá</w:t>
      </w:r>
      <w:r>
        <w:rPr>
          <w:rFonts w:ascii="Georgia" w:hAnsi="Georgia"/>
        </w:rPr>
        <w:t xml:space="preserve">t egy hónappal meghaladó </w:t>
      </w:r>
      <w:r w:rsidRPr="00131293">
        <w:rPr>
          <w:rFonts w:ascii="Georgia" w:hAnsi="Georgia"/>
        </w:rPr>
        <w:t xml:space="preserve">érvényességi idővel, </w:t>
      </w:r>
      <w:r>
        <w:rPr>
          <w:rFonts w:ascii="Georgia" w:hAnsi="Georgia"/>
        </w:rPr>
        <w:t xml:space="preserve">a 4.2 </w:t>
      </w:r>
      <w:r w:rsidRPr="00131293">
        <w:rPr>
          <w:rFonts w:ascii="Georgia" w:hAnsi="Georgia"/>
        </w:rPr>
        <w:t>pont</w:t>
      </w:r>
      <w:r>
        <w:rPr>
          <w:rFonts w:ascii="Georgia" w:hAnsi="Georgia"/>
        </w:rPr>
        <w:t xml:space="preserve"> szerinti, általános forgalmi adó nélkül számított ellenszolgáltatás </w:t>
      </w:r>
      <w:r w:rsidRPr="00131293">
        <w:rPr>
          <w:rFonts w:ascii="Georgia" w:hAnsi="Georgia"/>
        </w:rPr>
        <w:t>5%-át kitevő</w:t>
      </w:r>
      <w:r>
        <w:rPr>
          <w:rFonts w:ascii="Georgia" w:hAnsi="Georgia"/>
        </w:rPr>
        <w:t xml:space="preserve">, vagyis ………………………… Ft értékben. </w:t>
      </w:r>
      <w:r w:rsidRPr="00131293">
        <w:rPr>
          <w:rFonts w:ascii="Georgia" w:hAnsi="Georgia"/>
        </w:rPr>
        <w:t>értékben. A</w:t>
      </w:r>
      <w:r>
        <w:rPr>
          <w:rFonts w:ascii="Georgia" w:hAnsi="Georgia"/>
        </w:rPr>
        <w:t>z</w:t>
      </w:r>
      <w:r w:rsidRPr="00131293">
        <w:rPr>
          <w:rFonts w:ascii="Georgia" w:hAnsi="Georgia"/>
        </w:rPr>
        <w:t xml:space="preserve"> </w:t>
      </w:r>
      <w:r>
        <w:rPr>
          <w:rFonts w:ascii="Georgia" w:hAnsi="Georgia"/>
        </w:rPr>
        <w:t>5</w:t>
      </w:r>
      <w:r w:rsidRPr="00131293">
        <w:rPr>
          <w:rFonts w:ascii="Georgia" w:hAnsi="Georgia"/>
        </w:rPr>
        <w:t>.2 pont</w:t>
      </w:r>
      <w:r>
        <w:rPr>
          <w:rFonts w:ascii="Georgia" w:hAnsi="Georgia"/>
        </w:rPr>
        <w:t xml:space="preserve"> szerinti </w:t>
      </w:r>
      <w:r w:rsidRPr="00131293">
        <w:rPr>
          <w:rFonts w:ascii="Georgia" w:hAnsi="Georgia"/>
        </w:rPr>
        <w:t xml:space="preserve">számla benyújtásának feltétele ezen biztosíték </w:t>
      </w:r>
      <w:r>
        <w:rPr>
          <w:rFonts w:ascii="Georgia" w:hAnsi="Georgia"/>
        </w:rPr>
        <w:t>rendelkezésre bocsátása az arról szóló eredeti okmány</w:t>
      </w:r>
      <w:r w:rsidRPr="00131293">
        <w:rPr>
          <w:rFonts w:ascii="Georgia" w:hAnsi="Georgia"/>
        </w:rPr>
        <w:t xml:space="preserve"> Vevő részére történő átadás</w:t>
      </w:r>
      <w:r>
        <w:rPr>
          <w:rFonts w:ascii="Georgia" w:hAnsi="Georgia"/>
        </w:rPr>
        <w:t>ával</w:t>
      </w:r>
      <w:r w:rsidRPr="00131293">
        <w:rPr>
          <w:rFonts w:ascii="Georgia" w:hAnsi="Georgia"/>
        </w:rPr>
        <w:t xml:space="preserve">. A biztosítékról szóló eredeti okmány a szerződés </w:t>
      </w:r>
      <w:r>
        <w:rPr>
          <w:rFonts w:ascii="Georgia" w:hAnsi="Georgia"/>
        </w:rPr>
        <w:t xml:space="preserve">7. sz. </w:t>
      </w:r>
      <w:r w:rsidRPr="00131293">
        <w:rPr>
          <w:rFonts w:ascii="Georgia" w:hAnsi="Georgia"/>
        </w:rPr>
        <w:t>mellékletévé válik.</w:t>
      </w:r>
    </w:p>
    <w:p w14:paraId="2BB614D2" w14:textId="77777777" w:rsidR="006950DC" w:rsidRPr="00131293" w:rsidRDefault="006950DC" w:rsidP="00860648">
      <w:pPr>
        <w:pStyle w:val="Listaszerbekezds"/>
        <w:numPr>
          <w:ilvl w:val="1"/>
          <w:numId w:val="16"/>
        </w:numPr>
        <w:ind w:left="1276" w:hanging="715"/>
        <w:contextualSpacing w:val="0"/>
        <w:jc w:val="both"/>
        <w:rPr>
          <w:rFonts w:ascii="Georgia" w:hAnsi="Georgia"/>
        </w:rPr>
      </w:pPr>
      <w:r w:rsidRPr="00131293">
        <w:rPr>
          <w:rFonts w:ascii="Georgia" w:hAnsi="Georgia"/>
        </w:rPr>
        <w:t>Az Eladó hibásan teljesít, amennyiben az által</w:t>
      </w:r>
      <w:r>
        <w:rPr>
          <w:rFonts w:ascii="Georgia" w:hAnsi="Georgia"/>
        </w:rPr>
        <w:t xml:space="preserve">a telepített </w:t>
      </w:r>
      <w:r w:rsidRPr="00131293">
        <w:rPr>
          <w:rFonts w:ascii="Georgia" w:hAnsi="Georgia"/>
        </w:rPr>
        <w:t>berendezés, illetve teljesített bármely szolgáltatás nem felel meg a Szerződés szerinti követelményeknek vagy a hatályos jogszabályi rendelkezéseknek vagy hatósági előírásoknak vagy a hatályos magyar szabványoknak, szakmai szokásoknak.</w:t>
      </w:r>
    </w:p>
    <w:p w14:paraId="03497563" w14:textId="77777777" w:rsidR="006950DC" w:rsidRPr="00525D3E" w:rsidRDefault="006950DC" w:rsidP="006950DC">
      <w:pPr>
        <w:tabs>
          <w:tab w:val="left" w:pos="540"/>
        </w:tabs>
        <w:rPr>
          <w:rFonts w:ascii="Georgia" w:hAnsi="Georgia"/>
        </w:rPr>
      </w:pPr>
    </w:p>
    <w:p w14:paraId="34291A2D" w14:textId="77777777" w:rsidR="006950DC" w:rsidRPr="00897E89" w:rsidRDefault="006950DC" w:rsidP="00860648">
      <w:pPr>
        <w:numPr>
          <w:ilvl w:val="0"/>
          <w:numId w:val="16"/>
        </w:numPr>
        <w:ind w:left="567" w:hanging="567"/>
        <w:jc w:val="both"/>
        <w:rPr>
          <w:rFonts w:ascii="Georgia" w:hAnsi="Georgia"/>
          <w:b/>
          <w:bCs/>
        </w:rPr>
      </w:pPr>
      <w:r w:rsidRPr="00897E89">
        <w:rPr>
          <w:rFonts w:ascii="Georgia" w:hAnsi="Georgia"/>
          <w:b/>
          <w:bCs/>
        </w:rPr>
        <w:t>Együttműködés,</w:t>
      </w:r>
    </w:p>
    <w:p w14:paraId="27DE0791" w14:textId="77777777" w:rsidR="006950DC" w:rsidRPr="00264ECE" w:rsidRDefault="006950DC" w:rsidP="00860648">
      <w:pPr>
        <w:pStyle w:val="Listaszerbekezds"/>
        <w:numPr>
          <w:ilvl w:val="1"/>
          <w:numId w:val="16"/>
        </w:numPr>
        <w:ind w:left="1276" w:hanging="715"/>
        <w:contextualSpacing w:val="0"/>
        <w:jc w:val="both"/>
        <w:rPr>
          <w:rFonts w:ascii="Georgia" w:hAnsi="Georgia"/>
        </w:rPr>
      </w:pPr>
      <w:r w:rsidRPr="00264ECE">
        <w:rPr>
          <w:rFonts w:ascii="Georgia" w:hAnsi="Georgia"/>
        </w:rPr>
        <w:t>A felek megállapodnak abban, hogy együttműködnek jelen szerződés eredményes teljesítése céljából.</w:t>
      </w:r>
    </w:p>
    <w:p w14:paraId="0BD520A4" w14:textId="77777777" w:rsidR="006950DC" w:rsidRPr="00264ECE" w:rsidRDefault="006950DC" w:rsidP="00860648">
      <w:pPr>
        <w:pStyle w:val="Listaszerbekezds"/>
        <w:numPr>
          <w:ilvl w:val="1"/>
          <w:numId w:val="16"/>
        </w:numPr>
        <w:ind w:left="1276" w:hanging="715"/>
        <w:contextualSpacing w:val="0"/>
        <w:jc w:val="both"/>
        <w:rPr>
          <w:rFonts w:ascii="Georgia" w:hAnsi="Georgia"/>
        </w:rPr>
      </w:pPr>
      <w:r w:rsidRPr="00264ECE">
        <w:rPr>
          <w:rFonts w:ascii="Georgia" w:hAnsi="Georgia"/>
        </w:rPr>
        <w:t>A jelen szerződéssel kapcsolatban a felek közötti bármely értesítésnek írásban kell történnie.</w:t>
      </w:r>
    </w:p>
    <w:p w14:paraId="0A51FAB0" w14:textId="77777777" w:rsidR="006950DC" w:rsidRPr="00264ECE" w:rsidRDefault="006950DC" w:rsidP="00860648">
      <w:pPr>
        <w:pStyle w:val="Listaszerbekezds"/>
        <w:numPr>
          <w:ilvl w:val="1"/>
          <w:numId w:val="16"/>
        </w:numPr>
        <w:ind w:left="1276" w:hanging="715"/>
        <w:contextualSpacing w:val="0"/>
        <w:jc w:val="both"/>
        <w:rPr>
          <w:rFonts w:ascii="Georgia" w:hAnsi="Georgia"/>
        </w:rPr>
      </w:pPr>
      <w:r w:rsidRPr="00264ECE">
        <w:rPr>
          <w:rFonts w:ascii="Georgia" w:hAnsi="Georgia"/>
        </w:rPr>
        <w:t>A felek nyilatkozattételre jogosult képviselői:</w:t>
      </w:r>
    </w:p>
    <w:p w14:paraId="060AF3E1" w14:textId="77777777" w:rsidR="006950DC" w:rsidRPr="00264ECE" w:rsidRDefault="006950DC" w:rsidP="00860648">
      <w:pPr>
        <w:pStyle w:val="Listaszerbekezds"/>
        <w:numPr>
          <w:ilvl w:val="2"/>
          <w:numId w:val="16"/>
        </w:numPr>
        <w:ind w:left="1418" w:hanging="851"/>
        <w:contextualSpacing w:val="0"/>
        <w:jc w:val="both"/>
        <w:rPr>
          <w:rFonts w:ascii="Georgia" w:hAnsi="Georgia"/>
        </w:rPr>
      </w:pPr>
      <w:r w:rsidRPr="00264ECE">
        <w:rPr>
          <w:rFonts w:ascii="Georgia" w:hAnsi="Georgia"/>
        </w:rPr>
        <w:t>a Vevő képviselői:</w:t>
      </w:r>
    </w:p>
    <w:p w14:paraId="6D3AAC38" w14:textId="77777777" w:rsidR="006950DC" w:rsidRPr="00264ECE" w:rsidRDefault="006950DC" w:rsidP="006950DC">
      <w:pPr>
        <w:tabs>
          <w:tab w:val="left" w:pos="540"/>
        </w:tabs>
        <w:ind w:left="1416"/>
        <w:rPr>
          <w:rFonts w:ascii="Georgia" w:hAnsi="Georgia"/>
        </w:rPr>
      </w:pPr>
      <w:r w:rsidRPr="00264ECE">
        <w:rPr>
          <w:rFonts w:ascii="Georgia" w:hAnsi="Georgia"/>
        </w:rPr>
        <w:t>Szerződéses kérdésekben:</w:t>
      </w:r>
    </w:p>
    <w:p w14:paraId="7EEDC3FF" w14:textId="77777777" w:rsidR="006950DC" w:rsidRPr="00264ECE" w:rsidRDefault="006950DC" w:rsidP="006950DC">
      <w:pPr>
        <w:tabs>
          <w:tab w:val="left" w:pos="540"/>
        </w:tabs>
        <w:ind w:left="1416"/>
        <w:rPr>
          <w:rFonts w:ascii="Georgia" w:hAnsi="Georgia"/>
        </w:rPr>
      </w:pPr>
      <w:r w:rsidRPr="00264ECE">
        <w:rPr>
          <w:rFonts w:ascii="Georgia" w:hAnsi="Georgia"/>
        </w:rPr>
        <w:t>…………………………….</w:t>
      </w:r>
      <w:r w:rsidRPr="00264ECE">
        <w:rPr>
          <w:rFonts w:ascii="Georgia" w:hAnsi="Georgia"/>
        </w:rPr>
        <w:tab/>
        <w:t>tel: +361 441 ……….</w:t>
      </w:r>
      <w:r w:rsidRPr="00264ECE">
        <w:rPr>
          <w:rFonts w:ascii="Georgia" w:hAnsi="Georgia"/>
        </w:rPr>
        <w:tab/>
        <w:t>fax: +361 441 ………..</w:t>
      </w:r>
    </w:p>
    <w:p w14:paraId="0284FDF5" w14:textId="77777777" w:rsidR="006950DC" w:rsidRPr="00264ECE" w:rsidRDefault="0015670F" w:rsidP="006950DC">
      <w:pPr>
        <w:tabs>
          <w:tab w:val="left" w:pos="540"/>
        </w:tabs>
        <w:spacing w:line="276" w:lineRule="auto"/>
        <w:ind w:left="1416"/>
        <w:rPr>
          <w:rFonts w:ascii="Georgia" w:hAnsi="Georgia"/>
        </w:rPr>
      </w:pPr>
      <w:hyperlink r:id="rId39" w:history="1">
        <w:r w:rsidR="006950DC" w:rsidRPr="00264ECE">
          <w:rPr>
            <w:rStyle w:val="Hiperhivatkozs"/>
            <w:rFonts w:ascii="Georgia" w:eastAsiaTheme="majorEastAsia" w:hAnsi="Georgia"/>
          </w:rPr>
          <w:t>…………………@........................</w:t>
        </w:r>
      </w:hyperlink>
      <w:r w:rsidR="006950DC" w:rsidRPr="00264ECE">
        <w:rPr>
          <w:rFonts w:ascii="Georgia" w:hAnsi="Georgia"/>
        </w:rPr>
        <w:t xml:space="preserve"> </w:t>
      </w:r>
    </w:p>
    <w:p w14:paraId="430F5E45" w14:textId="77777777" w:rsidR="006950DC" w:rsidRPr="00264ECE" w:rsidRDefault="006950DC" w:rsidP="006950DC">
      <w:pPr>
        <w:tabs>
          <w:tab w:val="left" w:pos="540"/>
        </w:tabs>
        <w:spacing w:line="276" w:lineRule="auto"/>
        <w:ind w:left="1416"/>
        <w:rPr>
          <w:rFonts w:ascii="Georgia" w:hAnsi="Georgia"/>
        </w:rPr>
      </w:pPr>
    </w:p>
    <w:p w14:paraId="3FA054BC" w14:textId="77777777" w:rsidR="006950DC" w:rsidRPr="00264ECE" w:rsidRDefault="006950DC" w:rsidP="006950DC">
      <w:pPr>
        <w:tabs>
          <w:tab w:val="left" w:pos="540"/>
        </w:tabs>
        <w:spacing w:line="276" w:lineRule="auto"/>
        <w:ind w:left="1416"/>
        <w:rPr>
          <w:rFonts w:ascii="Georgia" w:hAnsi="Georgia"/>
        </w:rPr>
      </w:pPr>
      <w:r w:rsidRPr="00264ECE">
        <w:rPr>
          <w:rFonts w:ascii="Georgia" w:hAnsi="Georgia"/>
        </w:rPr>
        <w:t xml:space="preserve">Szakmai kérdésekben: </w:t>
      </w:r>
    </w:p>
    <w:p w14:paraId="04DF8EB6" w14:textId="77777777" w:rsidR="006950DC" w:rsidRPr="00264ECE" w:rsidRDefault="006950DC" w:rsidP="006950DC">
      <w:pPr>
        <w:tabs>
          <w:tab w:val="left" w:pos="540"/>
        </w:tabs>
        <w:ind w:left="1416"/>
        <w:rPr>
          <w:rFonts w:ascii="Georgia" w:hAnsi="Georgia"/>
        </w:rPr>
      </w:pPr>
      <w:r>
        <w:rPr>
          <w:rFonts w:ascii="Georgia" w:hAnsi="Georgia"/>
        </w:rPr>
        <w:t>………………………</w:t>
      </w:r>
      <w:r w:rsidRPr="00264ECE">
        <w:rPr>
          <w:rFonts w:ascii="Georgia" w:hAnsi="Georgia"/>
        </w:rPr>
        <w:t>….</w:t>
      </w:r>
      <w:r w:rsidRPr="00264ECE">
        <w:rPr>
          <w:rFonts w:ascii="Georgia" w:hAnsi="Georgia"/>
        </w:rPr>
        <w:tab/>
        <w:t>tel: +361</w:t>
      </w:r>
      <w:r>
        <w:rPr>
          <w:rFonts w:ascii="Georgia" w:hAnsi="Georgia"/>
        </w:rPr>
        <w:t> </w:t>
      </w:r>
      <w:r w:rsidRPr="00264ECE">
        <w:rPr>
          <w:rFonts w:ascii="Georgia" w:hAnsi="Georgia"/>
        </w:rPr>
        <w:t>441</w:t>
      </w:r>
      <w:r>
        <w:rPr>
          <w:rFonts w:ascii="Georgia" w:hAnsi="Georgia"/>
        </w:rPr>
        <w:t>-</w:t>
      </w:r>
      <w:r w:rsidRPr="00264ECE">
        <w:rPr>
          <w:rFonts w:ascii="Georgia" w:hAnsi="Georgia"/>
        </w:rPr>
        <w:t xml:space="preserve"> ……….</w:t>
      </w:r>
      <w:r w:rsidRPr="00264ECE">
        <w:rPr>
          <w:rFonts w:ascii="Georgia" w:hAnsi="Georgia"/>
        </w:rPr>
        <w:tab/>
        <w:t>fax: +361</w:t>
      </w:r>
      <w:r>
        <w:rPr>
          <w:rFonts w:ascii="Georgia" w:hAnsi="Georgia"/>
        </w:rPr>
        <w:t> </w:t>
      </w:r>
      <w:r w:rsidRPr="00264ECE">
        <w:rPr>
          <w:rFonts w:ascii="Georgia" w:hAnsi="Georgia"/>
        </w:rPr>
        <w:t>441</w:t>
      </w:r>
      <w:r>
        <w:rPr>
          <w:rFonts w:ascii="Georgia" w:hAnsi="Georgia"/>
        </w:rPr>
        <w:t>-</w:t>
      </w:r>
      <w:r w:rsidRPr="00264ECE">
        <w:rPr>
          <w:rFonts w:ascii="Georgia" w:hAnsi="Georgia"/>
        </w:rPr>
        <w:t xml:space="preserve"> ………..</w:t>
      </w:r>
    </w:p>
    <w:p w14:paraId="0F728A80" w14:textId="77777777" w:rsidR="006950DC" w:rsidRPr="00264ECE" w:rsidRDefault="0015670F" w:rsidP="006950DC">
      <w:pPr>
        <w:tabs>
          <w:tab w:val="left" w:pos="540"/>
        </w:tabs>
        <w:spacing w:line="276" w:lineRule="auto"/>
        <w:ind w:left="1416"/>
        <w:rPr>
          <w:rFonts w:ascii="Georgia" w:hAnsi="Georgia"/>
        </w:rPr>
      </w:pPr>
      <w:hyperlink r:id="rId40" w:history="1">
        <w:r w:rsidR="006950DC" w:rsidRPr="00264ECE">
          <w:rPr>
            <w:rStyle w:val="Hiperhivatkozs"/>
            <w:rFonts w:ascii="Georgia" w:eastAsiaTheme="majorEastAsia" w:hAnsi="Georgia"/>
          </w:rPr>
          <w:t>…………………@........................</w:t>
        </w:r>
      </w:hyperlink>
      <w:r w:rsidR="006950DC" w:rsidRPr="00264ECE">
        <w:rPr>
          <w:rFonts w:ascii="Georgia" w:hAnsi="Georgia"/>
        </w:rPr>
        <w:t xml:space="preserve"> </w:t>
      </w:r>
    </w:p>
    <w:p w14:paraId="383814B0" w14:textId="77777777" w:rsidR="006950DC" w:rsidRPr="00264ECE" w:rsidRDefault="006950DC" w:rsidP="006950DC">
      <w:pPr>
        <w:tabs>
          <w:tab w:val="left" w:pos="540"/>
        </w:tabs>
        <w:spacing w:line="276" w:lineRule="auto"/>
        <w:ind w:left="1416"/>
        <w:rPr>
          <w:rFonts w:ascii="Georgia" w:hAnsi="Georgia"/>
        </w:rPr>
      </w:pPr>
    </w:p>
    <w:p w14:paraId="5A7E62A7" w14:textId="77777777" w:rsidR="006950DC" w:rsidRPr="00264ECE" w:rsidRDefault="006950DC" w:rsidP="006950DC">
      <w:pPr>
        <w:ind w:left="624"/>
        <w:rPr>
          <w:rFonts w:ascii="Georgia" w:hAnsi="Georgia"/>
        </w:rPr>
      </w:pPr>
    </w:p>
    <w:p w14:paraId="3D9B7BC8" w14:textId="77777777" w:rsidR="006950DC" w:rsidRPr="00264ECE" w:rsidRDefault="006950DC" w:rsidP="00860648">
      <w:pPr>
        <w:pStyle w:val="Listaszerbekezds"/>
        <w:numPr>
          <w:ilvl w:val="2"/>
          <w:numId w:val="16"/>
        </w:numPr>
        <w:ind w:left="1418" w:hanging="851"/>
        <w:contextualSpacing w:val="0"/>
        <w:jc w:val="both"/>
        <w:rPr>
          <w:rFonts w:ascii="Georgia" w:hAnsi="Georgia"/>
        </w:rPr>
      </w:pPr>
      <w:r w:rsidRPr="00264ECE">
        <w:rPr>
          <w:rFonts w:ascii="Georgia" w:hAnsi="Georgia"/>
        </w:rPr>
        <w:t>Az Eladó képviselő</w:t>
      </w:r>
      <w:r>
        <w:rPr>
          <w:rFonts w:ascii="Georgia" w:hAnsi="Georgia"/>
        </w:rPr>
        <w:t>i</w:t>
      </w:r>
    </w:p>
    <w:p w14:paraId="10E87CB4" w14:textId="77777777" w:rsidR="006950DC" w:rsidRPr="00264ECE" w:rsidRDefault="006950DC" w:rsidP="006950DC">
      <w:pPr>
        <w:tabs>
          <w:tab w:val="left" w:pos="540"/>
        </w:tabs>
        <w:ind w:left="1416"/>
        <w:rPr>
          <w:rFonts w:ascii="Georgia" w:hAnsi="Georgia"/>
        </w:rPr>
      </w:pPr>
      <w:r w:rsidRPr="00264ECE">
        <w:rPr>
          <w:rFonts w:ascii="Georgia" w:hAnsi="Georgia"/>
        </w:rPr>
        <w:t>Szerződéses kérdésekben:</w:t>
      </w:r>
    </w:p>
    <w:p w14:paraId="4204BF16" w14:textId="77777777" w:rsidR="006950DC" w:rsidRPr="00264ECE" w:rsidRDefault="006950DC" w:rsidP="006950DC">
      <w:pPr>
        <w:tabs>
          <w:tab w:val="left" w:pos="540"/>
        </w:tabs>
        <w:ind w:left="1416"/>
        <w:rPr>
          <w:rFonts w:ascii="Georgia" w:hAnsi="Georgia"/>
        </w:rPr>
      </w:pPr>
      <w:r>
        <w:rPr>
          <w:rFonts w:ascii="Georgia" w:hAnsi="Georgia"/>
        </w:rPr>
        <w:t>………………………….</w:t>
      </w:r>
      <w:r>
        <w:rPr>
          <w:rFonts w:ascii="Georgia" w:hAnsi="Georgia"/>
        </w:rPr>
        <w:tab/>
        <w:t>tel: +36- ……….</w:t>
      </w:r>
      <w:r>
        <w:rPr>
          <w:rFonts w:ascii="Georgia" w:hAnsi="Georgia"/>
        </w:rPr>
        <w:tab/>
        <w:t>fax: +36-</w:t>
      </w:r>
      <w:r w:rsidRPr="00264ECE">
        <w:rPr>
          <w:rFonts w:ascii="Georgia" w:hAnsi="Georgia"/>
        </w:rPr>
        <w:t xml:space="preserve"> ………..</w:t>
      </w:r>
    </w:p>
    <w:p w14:paraId="4B238396" w14:textId="77777777" w:rsidR="006950DC" w:rsidRPr="00264ECE" w:rsidRDefault="0015670F" w:rsidP="006950DC">
      <w:pPr>
        <w:tabs>
          <w:tab w:val="left" w:pos="540"/>
        </w:tabs>
        <w:spacing w:line="276" w:lineRule="auto"/>
        <w:ind w:left="1416"/>
        <w:rPr>
          <w:rFonts w:ascii="Georgia" w:hAnsi="Georgia"/>
        </w:rPr>
      </w:pPr>
      <w:hyperlink r:id="rId41" w:history="1">
        <w:r w:rsidR="006950DC" w:rsidRPr="00264ECE">
          <w:rPr>
            <w:rStyle w:val="Hiperhivatkozs"/>
            <w:rFonts w:ascii="Georgia" w:eastAsiaTheme="majorEastAsia" w:hAnsi="Georgia"/>
          </w:rPr>
          <w:t>…………………@........................</w:t>
        </w:r>
      </w:hyperlink>
      <w:r w:rsidR="006950DC" w:rsidRPr="00264ECE">
        <w:rPr>
          <w:rFonts w:ascii="Georgia" w:hAnsi="Georgia"/>
        </w:rPr>
        <w:t xml:space="preserve"> </w:t>
      </w:r>
    </w:p>
    <w:p w14:paraId="2C7BEE1B" w14:textId="77777777" w:rsidR="006950DC" w:rsidRPr="00264ECE" w:rsidRDefault="006950DC" w:rsidP="006950DC">
      <w:pPr>
        <w:tabs>
          <w:tab w:val="left" w:pos="540"/>
        </w:tabs>
        <w:spacing w:line="276" w:lineRule="auto"/>
        <w:ind w:left="1416"/>
        <w:rPr>
          <w:rFonts w:ascii="Georgia" w:hAnsi="Georgia"/>
        </w:rPr>
      </w:pPr>
    </w:p>
    <w:p w14:paraId="296A48C4" w14:textId="77777777" w:rsidR="006950DC" w:rsidRPr="00264ECE" w:rsidRDefault="006950DC" w:rsidP="006950DC">
      <w:pPr>
        <w:tabs>
          <w:tab w:val="left" w:pos="540"/>
        </w:tabs>
        <w:spacing w:line="276" w:lineRule="auto"/>
        <w:ind w:left="1416"/>
        <w:rPr>
          <w:rFonts w:ascii="Georgia" w:hAnsi="Georgia"/>
        </w:rPr>
      </w:pPr>
      <w:r w:rsidRPr="00264ECE">
        <w:rPr>
          <w:rFonts w:ascii="Georgia" w:hAnsi="Georgia"/>
        </w:rPr>
        <w:t xml:space="preserve">Szakmai kérdésekben: </w:t>
      </w:r>
    </w:p>
    <w:p w14:paraId="6D766190" w14:textId="77777777" w:rsidR="006950DC" w:rsidRPr="00264ECE" w:rsidRDefault="006950DC" w:rsidP="006950DC">
      <w:pPr>
        <w:tabs>
          <w:tab w:val="left" w:pos="540"/>
        </w:tabs>
        <w:ind w:left="1416"/>
        <w:rPr>
          <w:rFonts w:ascii="Georgia" w:hAnsi="Georgia"/>
        </w:rPr>
      </w:pPr>
      <w:r w:rsidRPr="00264ECE">
        <w:rPr>
          <w:rFonts w:ascii="Georgia" w:hAnsi="Georgia"/>
        </w:rPr>
        <w:t>………………………….</w:t>
      </w:r>
      <w:r w:rsidRPr="00264ECE">
        <w:rPr>
          <w:rFonts w:ascii="Georgia" w:hAnsi="Georgia"/>
        </w:rPr>
        <w:tab/>
        <w:t>tel: +361</w:t>
      </w:r>
      <w:r>
        <w:rPr>
          <w:rFonts w:ascii="Georgia" w:hAnsi="Georgia"/>
        </w:rPr>
        <w:t> </w:t>
      </w:r>
      <w:r w:rsidRPr="00264ECE">
        <w:rPr>
          <w:rFonts w:ascii="Georgia" w:hAnsi="Georgia"/>
        </w:rPr>
        <w:t>441</w:t>
      </w:r>
      <w:r>
        <w:rPr>
          <w:rFonts w:ascii="Georgia" w:hAnsi="Georgia"/>
        </w:rPr>
        <w:t>-</w:t>
      </w:r>
      <w:r w:rsidRPr="00264ECE">
        <w:rPr>
          <w:rFonts w:ascii="Georgia" w:hAnsi="Georgia"/>
        </w:rPr>
        <w:t xml:space="preserve"> ……….</w:t>
      </w:r>
      <w:r w:rsidRPr="00264ECE">
        <w:rPr>
          <w:rFonts w:ascii="Georgia" w:hAnsi="Georgia"/>
        </w:rPr>
        <w:tab/>
        <w:t>fax: +361</w:t>
      </w:r>
      <w:r>
        <w:rPr>
          <w:rFonts w:ascii="Georgia" w:hAnsi="Georgia"/>
        </w:rPr>
        <w:t> </w:t>
      </w:r>
      <w:r w:rsidRPr="00264ECE">
        <w:rPr>
          <w:rFonts w:ascii="Georgia" w:hAnsi="Georgia"/>
        </w:rPr>
        <w:t>441</w:t>
      </w:r>
      <w:r>
        <w:rPr>
          <w:rFonts w:ascii="Georgia" w:hAnsi="Georgia"/>
        </w:rPr>
        <w:t>-</w:t>
      </w:r>
      <w:r w:rsidRPr="00264ECE">
        <w:rPr>
          <w:rFonts w:ascii="Georgia" w:hAnsi="Georgia"/>
        </w:rPr>
        <w:t xml:space="preserve"> ………..</w:t>
      </w:r>
    </w:p>
    <w:p w14:paraId="7189D3C3" w14:textId="77777777" w:rsidR="006950DC" w:rsidRPr="00264ECE" w:rsidRDefault="0015670F" w:rsidP="006950DC">
      <w:pPr>
        <w:tabs>
          <w:tab w:val="left" w:pos="540"/>
        </w:tabs>
        <w:spacing w:line="276" w:lineRule="auto"/>
        <w:ind w:left="1416"/>
        <w:rPr>
          <w:rStyle w:val="Hiperhivatkozs"/>
          <w:rFonts w:ascii="Georgia" w:eastAsiaTheme="majorEastAsia" w:hAnsi="Georgia"/>
        </w:rPr>
      </w:pPr>
      <w:hyperlink r:id="rId42" w:history="1">
        <w:r w:rsidR="006950DC" w:rsidRPr="00264ECE">
          <w:rPr>
            <w:rStyle w:val="Hiperhivatkozs"/>
            <w:rFonts w:ascii="Georgia" w:eastAsiaTheme="majorEastAsia" w:hAnsi="Georgia"/>
          </w:rPr>
          <w:t>…………………@........................</w:t>
        </w:r>
      </w:hyperlink>
    </w:p>
    <w:p w14:paraId="4F8DC2D2" w14:textId="77777777" w:rsidR="006950DC" w:rsidRDefault="006950DC" w:rsidP="006950DC">
      <w:pPr>
        <w:ind w:left="984"/>
        <w:rPr>
          <w:rFonts w:ascii="Georgia" w:hAnsi="Georgia"/>
        </w:rPr>
      </w:pPr>
    </w:p>
    <w:p w14:paraId="0C77CA2F" w14:textId="77777777" w:rsidR="006950DC" w:rsidRDefault="006950DC" w:rsidP="00860648">
      <w:pPr>
        <w:pStyle w:val="Listaszerbekezds"/>
        <w:numPr>
          <w:ilvl w:val="2"/>
          <w:numId w:val="16"/>
        </w:numPr>
        <w:ind w:left="1418" w:hanging="851"/>
        <w:contextualSpacing w:val="0"/>
        <w:jc w:val="both"/>
        <w:rPr>
          <w:rFonts w:ascii="Georgia" w:hAnsi="Georgia"/>
        </w:rPr>
      </w:pPr>
      <w:r>
        <w:rPr>
          <w:rFonts w:ascii="Georgia" w:hAnsi="Georgia"/>
        </w:rPr>
        <w:t>Hibabejelentés:</w:t>
      </w:r>
    </w:p>
    <w:p w14:paraId="6A942305" w14:textId="77777777" w:rsidR="006950DC" w:rsidRPr="00264ECE" w:rsidRDefault="006950DC" w:rsidP="006950DC">
      <w:pPr>
        <w:tabs>
          <w:tab w:val="left" w:pos="540"/>
        </w:tabs>
        <w:ind w:left="1416"/>
        <w:rPr>
          <w:rFonts w:ascii="Georgia" w:hAnsi="Georgia"/>
        </w:rPr>
      </w:pPr>
      <w:r>
        <w:rPr>
          <w:rFonts w:ascii="Georgia" w:hAnsi="Georgia"/>
        </w:rPr>
        <w:t>tel: +36-………</w:t>
      </w:r>
      <w:r w:rsidRPr="00264ECE">
        <w:rPr>
          <w:rFonts w:ascii="Georgia" w:hAnsi="Georgia"/>
        </w:rPr>
        <w:t xml:space="preserve"> ……….</w:t>
      </w:r>
      <w:r w:rsidRPr="00264ECE">
        <w:rPr>
          <w:rFonts w:ascii="Georgia" w:hAnsi="Georgia"/>
        </w:rPr>
        <w:tab/>
        <w:t>fax: +36</w:t>
      </w:r>
      <w:r>
        <w:rPr>
          <w:rFonts w:ascii="Georgia" w:hAnsi="Georgia"/>
        </w:rPr>
        <w:t>- ……………</w:t>
      </w:r>
      <w:r w:rsidRPr="00264ECE">
        <w:rPr>
          <w:rFonts w:ascii="Georgia" w:hAnsi="Georgia"/>
        </w:rPr>
        <w:t>………..</w:t>
      </w:r>
    </w:p>
    <w:p w14:paraId="50106EA0" w14:textId="77777777" w:rsidR="006950DC" w:rsidRPr="00264ECE" w:rsidRDefault="0015670F" w:rsidP="006950DC">
      <w:pPr>
        <w:tabs>
          <w:tab w:val="left" w:pos="540"/>
        </w:tabs>
        <w:spacing w:line="276" w:lineRule="auto"/>
        <w:ind w:left="1416"/>
        <w:rPr>
          <w:rStyle w:val="Hiperhivatkozs"/>
          <w:rFonts w:ascii="Georgia" w:eastAsiaTheme="majorEastAsia" w:hAnsi="Georgia"/>
        </w:rPr>
      </w:pPr>
      <w:hyperlink r:id="rId43" w:history="1">
        <w:r w:rsidR="006950DC" w:rsidRPr="00264ECE">
          <w:rPr>
            <w:rStyle w:val="Hiperhivatkozs"/>
            <w:rFonts w:ascii="Georgia" w:eastAsiaTheme="majorEastAsia" w:hAnsi="Georgia"/>
          </w:rPr>
          <w:t>…………………@........................</w:t>
        </w:r>
      </w:hyperlink>
    </w:p>
    <w:p w14:paraId="2170DAFA" w14:textId="77777777" w:rsidR="006950DC" w:rsidRPr="00264ECE" w:rsidRDefault="006950DC" w:rsidP="006950DC">
      <w:pPr>
        <w:ind w:left="360"/>
        <w:rPr>
          <w:rFonts w:ascii="Georgia" w:hAnsi="Georgia"/>
        </w:rPr>
      </w:pPr>
    </w:p>
    <w:p w14:paraId="018D5D0D" w14:textId="77777777" w:rsidR="006950DC" w:rsidRDefault="006950DC" w:rsidP="00860648">
      <w:pPr>
        <w:pStyle w:val="Listaszerbekezds"/>
        <w:numPr>
          <w:ilvl w:val="1"/>
          <w:numId w:val="16"/>
        </w:numPr>
        <w:ind w:left="1276" w:hanging="715"/>
        <w:contextualSpacing w:val="0"/>
        <w:jc w:val="both"/>
        <w:rPr>
          <w:rFonts w:ascii="Georgia" w:hAnsi="Georgia"/>
        </w:rPr>
      </w:pPr>
      <w:r w:rsidRPr="00264ECE">
        <w:rPr>
          <w:rFonts w:ascii="Georgia" w:hAnsi="Georgia"/>
        </w:rPr>
        <w:t xml:space="preserve">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w:t>
      </w:r>
    </w:p>
    <w:p w14:paraId="27375FFD" w14:textId="77777777" w:rsidR="006950DC" w:rsidRPr="005A60EC" w:rsidRDefault="006950DC" w:rsidP="00860648">
      <w:pPr>
        <w:pStyle w:val="Listaszerbekezds"/>
        <w:numPr>
          <w:ilvl w:val="1"/>
          <w:numId w:val="16"/>
        </w:numPr>
        <w:ind w:left="1276" w:hanging="715"/>
        <w:contextualSpacing w:val="0"/>
        <w:jc w:val="both"/>
        <w:rPr>
          <w:rFonts w:ascii="Georgia" w:hAnsi="Georgia"/>
        </w:rPr>
      </w:pPr>
      <w:r w:rsidRPr="00264ECE">
        <w:rPr>
          <w:rFonts w:ascii="Georgia" w:hAnsi="Georgia"/>
        </w:rPr>
        <w:t xml:space="preserve">A </w:t>
      </w:r>
      <w:r w:rsidRPr="005A60EC">
        <w:rPr>
          <w:rFonts w:ascii="Georgia" w:hAnsi="Georgia"/>
        </w:rPr>
        <w:t>megnevezett személyek</w:t>
      </w:r>
      <w:r>
        <w:rPr>
          <w:rFonts w:ascii="Georgia" w:hAnsi="Georgia"/>
        </w:rPr>
        <w:t xml:space="preserve"> illetve adataik</w:t>
      </w:r>
      <w:r w:rsidRPr="005A60EC">
        <w:rPr>
          <w:rFonts w:ascii="Georgia" w:hAnsi="Georgia"/>
        </w:rPr>
        <w:t xml:space="preserve"> változásáról felek haladéktalanul kötelesek egymást írásban értesíteni, amely értesítés nem minősül a Szerződés módosításának.</w:t>
      </w:r>
    </w:p>
    <w:p w14:paraId="126A4375" w14:textId="77777777" w:rsidR="006950DC" w:rsidRPr="005A60EC" w:rsidRDefault="006950DC" w:rsidP="00860648">
      <w:pPr>
        <w:pStyle w:val="Listaszerbekezds"/>
        <w:numPr>
          <w:ilvl w:val="1"/>
          <w:numId w:val="16"/>
        </w:numPr>
        <w:ind w:left="1276" w:hanging="715"/>
        <w:contextualSpacing w:val="0"/>
        <w:jc w:val="both"/>
        <w:rPr>
          <w:rFonts w:ascii="Georgia" w:hAnsi="Georgia"/>
        </w:rPr>
      </w:pPr>
      <w:r w:rsidRPr="005A60EC">
        <w:rPr>
          <w:rFonts w:ascii="Georgia" w:hAnsi="Georgia"/>
        </w:rPr>
        <w:t xml:space="preserve"> A kijelölt személyek egymás között valamennyi közlést, intézkedést és döntést írásban rögzítenek.</w:t>
      </w:r>
    </w:p>
    <w:p w14:paraId="11AA969E" w14:textId="77777777" w:rsidR="006950DC" w:rsidRDefault="006950DC" w:rsidP="006950DC">
      <w:pPr>
        <w:suppressAutoHyphens/>
        <w:jc w:val="both"/>
        <w:rPr>
          <w:rFonts w:ascii="Georgia" w:hAnsi="Georgia"/>
          <w:highlight w:val="yellow"/>
        </w:rPr>
      </w:pPr>
    </w:p>
    <w:p w14:paraId="5860E295" w14:textId="77777777" w:rsidR="006950DC" w:rsidRPr="006E389A" w:rsidRDefault="006950DC" w:rsidP="00860648">
      <w:pPr>
        <w:numPr>
          <w:ilvl w:val="0"/>
          <w:numId w:val="16"/>
        </w:numPr>
        <w:tabs>
          <w:tab w:val="num" w:pos="567"/>
        </w:tabs>
        <w:ind w:left="567" w:hanging="567"/>
        <w:jc w:val="both"/>
        <w:rPr>
          <w:rFonts w:ascii="Georgia" w:hAnsi="Georgia"/>
          <w:b/>
          <w:bCs/>
        </w:rPr>
      </w:pPr>
      <w:r w:rsidRPr="006E389A">
        <w:rPr>
          <w:rFonts w:ascii="Georgia" w:hAnsi="Georgia"/>
          <w:b/>
          <w:bCs/>
        </w:rPr>
        <w:t>Vitás kérdések rendezése, jogorvoslat</w:t>
      </w:r>
    </w:p>
    <w:p w14:paraId="17E152A6" w14:textId="77777777" w:rsidR="006950DC" w:rsidRPr="00FC6102" w:rsidRDefault="006950DC" w:rsidP="00860648">
      <w:pPr>
        <w:pStyle w:val="Listaszerbekezds"/>
        <w:numPr>
          <w:ilvl w:val="1"/>
          <w:numId w:val="16"/>
        </w:numPr>
        <w:ind w:left="1276" w:hanging="715"/>
        <w:contextualSpacing w:val="0"/>
        <w:jc w:val="both"/>
        <w:rPr>
          <w:rFonts w:ascii="Georgia" w:hAnsi="Georgia"/>
        </w:rPr>
      </w:pPr>
      <w:r w:rsidRPr="00FC6102">
        <w:rPr>
          <w:rFonts w:ascii="Georgia" w:hAnsi="Georgia"/>
        </w:rPr>
        <w:t xml:space="preserve">A </w:t>
      </w:r>
      <w:r>
        <w:rPr>
          <w:rFonts w:ascii="Georgia" w:hAnsi="Georgia"/>
        </w:rPr>
        <w:t>Vevő</w:t>
      </w:r>
      <w:r w:rsidRPr="00FC6102">
        <w:rPr>
          <w:rFonts w:ascii="Georgia" w:hAnsi="Georgia"/>
        </w:rPr>
        <w:t>nek és a</w:t>
      </w:r>
      <w:r>
        <w:rPr>
          <w:rFonts w:ascii="Georgia" w:hAnsi="Georgia"/>
        </w:rPr>
        <w:t>z</w:t>
      </w:r>
      <w:r w:rsidRPr="00FC6102">
        <w:rPr>
          <w:rFonts w:ascii="Georgia" w:hAnsi="Georgia"/>
        </w:rPr>
        <w:t xml:space="preserve"> </w:t>
      </w:r>
      <w:r>
        <w:rPr>
          <w:rFonts w:ascii="Georgia" w:hAnsi="Georgia"/>
        </w:rPr>
        <w:t xml:space="preserve">Eladónak </w:t>
      </w:r>
      <w:r w:rsidRPr="00FC6102">
        <w:rPr>
          <w:rFonts w:ascii="Georgia" w:hAnsi="Georgia"/>
        </w:rPr>
        <w:t>mindent meg kell tennie annak érdekében, hogy közvetlen tárgyalások útján rendezzenek minden olyan nézeteltérést vagy vitát, amely közöttük a jelen szerződéssel kapcsolatban merül fel.</w:t>
      </w:r>
    </w:p>
    <w:p w14:paraId="3A2C644D" w14:textId="77777777" w:rsidR="006950DC" w:rsidRPr="00FC6102" w:rsidRDefault="006950DC" w:rsidP="00860648">
      <w:pPr>
        <w:pStyle w:val="Listaszerbekezds"/>
        <w:numPr>
          <w:ilvl w:val="1"/>
          <w:numId w:val="16"/>
        </w:numPr>
        <w:ind w:left="1276" w:hanging="715"/>
        <w:contextualSpacing w:val="0"/>
        <w:jc w:val="both"/>
        <w:rPr>
          <w:rFonts w:ascii="Georgia" w:hAnsi="Georgia"/>
        </w:rPr>
      </w:pPr>
      <w:r w:rsidRPr="00FC6102">
        <w:rPr>
          <w:rFonts w:ascii="Georgia" w:hAnsi="Georgia"/>
        </w:rPr>
        <w:t>Amennyiben az említett közvetlen tárgyalások a megkezdésüktől számított 15 napon belül nem vezetnek a jelen szerződéssel összefüggésben keletkezett jogvita megoldásához, úgy a perben eljáró bíróságot az 1952. évi III. törvény (Pp.) rendelkezései alapján kell kiválasztani.</w:t>
      </w:r>
    </w:p>
    <w:p w14:paraId="5410A813" w14:textId="77777777" w:rsidR="006950DC" w:rsidRPr="00FC6102" w:rsidRDefault="006950DC" w:rsidP="006950DC">
      <w:pPr>
        <w:pStyle w:val="Listaszerbekezds"/>
        <w:spacing w:line="276" w:lineRule="auto"/>
        <w:ind w:left="993"/>
        <w:jc w:val="both"/>
        <w:outlineLvl w:val="0"/>
        <w:rPr>
          <w:rFonts w:ascii="Georgia" w:hAnsi="Georgia"/>
        </w:rPr>
      </w:pPr>
    </w:p>
    <w:p w14:paraId="1E0CD365" w14:textId="77777777" w:rsidR="006950DC" w:rsidRPr="006E389A" w:rsidRDefault="006950DC" w:rsidP="00860648">
      <w:pPr>
        <w:numPr>
          <w:ilvl w:val="0"/>
          <w:numId w:val="16"/>
        </w:numPr>
        <w:tabs>
          <w:tab w:val="num" w:pos="567"/>
        </w:tabs>
        <w:ind w:left="567" w:hanging="567"/>
        <w:jc w:val="both"/>
        <w:rPr>
          <w:rFonts w:ascii="Georgia" w:hAnsi="Georgia"/>
          <w:b/>
          <w:bCs/>
        </w:rPr>
      </w:pPr>
      <w:r w:rsidRPr="006E389A">
        <w:rPr>
          <w:rFonts w:ascii="Georgia" w:hAnsi="Georgia"/>
          <w:b/>
          <w:bCs/>
        </w:rPr>
        <w:t>Átláthatóság</w:t>
      </w:r>
    </w:p>
    <w:p w14:paraId="6D169225" w14:textId="77777777" w:rsidR="006950DC" w:rsidRPr="00FC6102" w:rsidRDefault="006950DC" w:rsidP="00860648">
      <w:pPr>
        <w:pStyle w:val="Listaszerbekezds"/>
        <w:numPr>
          <w:ilvl w:val="1"/>
          <w:numId w:val="16"/>
        </w:numPr>
        <w:ind w:left="1276" w:hanging="715"/>
        <w:contextualSpacing w:val="0"/>
        <w:jc w:val="both"/>
        <w:rPr>
          <w:rFonts w:ascii="Georgia" w:hAnsi="Georgia"/>
        </w:rPr>
      </w:pPr>
      <w:r w:rsidRPr="00FC6102">
        <w:rPr>
          <w:rFonts w:ascii="Georgia" w:hAnsi="Georgia"/>
        </w:rPr>
        <w:t>A</w:t>
      </w:r>
      <w:r>
        <w:rPr>
          <w:rFonts w:ascii="Georgia" w:hAnsi="Georgia"/>
        </w:rPr>
        <w:t xml:space="preserve">z Eladó </w:t>
      </w:r>
      <w:r w:rsidRPr="00FC6102">
        <w:rPr>
          <w:rFonts w:ascii="Georgia" w:hAnsi="Georgia"/>
        </w:rPr>
        <w:t xml:space="preserve">a 368/2011. (XII. 31.) Korm. rendelet 50. § (1a) bekezdése alapján nyilatkozik arról, hogy átlátható szervezetnek minősül. Nyilatkozata a Szerződés </w:t>
      </w:r>
      <w:r>
        <w:rPr>
          <w:rFonts w:ascii="Georgia" w:hAnsi="Georgia"/>
        </w:rPr>
        <w:t>6</w:t>
      </w:r>
      <w:r w:rsidRPr="00FC6102">
        <w:rPr>
          <w:rFonts w:ascii="Georgia" w:hAnsi="Georgia"/>
        </w:rPr>
        <w:t xml:space="preserve">. számú mellékletét képezi. </w:t>
      </w:r>
      <w:bookmarkStart w:id="105" w:name="_Toc389742031"/>
      <w:r w:rsidRPr="00FC6102">
        <w:rPr>
          <w:rFonts w:ascii="Georgia" w:hAnsi="Georgia"/>
        </w:rPr>
        <w:t>A</w:t>
      </w:r>
      <w:r>
        <w:rPr>
          <w:rFonts w:ascii="Georgia" w:hAnsi="Georgia"/>
        </w:rPr>
        <w:t>z Eladó</w:t>
      </w:r>
      <w:r w:rsidRPr="00FC6102">
        <w:rPr>
          <w:rFonts w:ascii="Georgia" w:hAnsi="Georgia"/>
        </w:rPr>
        <w:t xml:space="preserve"> kötelezettséget vállal arra, hogy e nyilatkozatban foglaltak változása esetén haladéktalanul, írásban tájékoztatja a </w:t>
      </w:r>
      <w:r>
        <w:rPr>
          <w:rFonts w:ascii="Georgia" w:hAnsi="Georgia"/>
        </w:rPr>
        <w:t>Vevőt</w:t>
      </w:r>
      <w:r w:rsidRPr="00FC6102">
        <w:rPr>
          <w:rFonts w:ascii="Georgia" w:hAnsi="Georgia"/>
        </w:rPr>
        <w:t>.</w:t>
      </w:r>
      <w:bookmarkEnd w:id="105"/>
    </w:p>
    <w:p w14:paraId="15F18816" w14:textId="77777777" w:rsidR="006950DC" w:rsidRPr="00133821" w:rsidRDefault="006950DC" w:rsidP="00860648">
      <w:pPr>
        <w:pStyle w:val="Listaszerbekezds"/>
        <w:numPr>
          <w:ilvl w:val="1"/>
          <w:numId w:val="16"/>
        </w:numPr>
        <w:ind w:left="1276" w:hanging="715"/>
        <w:contextualSpacing w:val="0"/>
        <w:jc w:val="both"/>
        <w:rPr>
          <w:rFonts w:ascii="Georgia" w:hAnsi="Georgia"/>
        </w:rPr>
      </w:pPr>
      <w:bookmarkStart w:id="106" w:name="_Toc389742032"/>
      <w:r w:rsidRPr="00FC6102">
        <w:rPr>
          <w:rFonts w:ascii="Georgia" w:hAnsi="Georgia"/>
        </w:rPr>
        <w:t>A</w:t>
      </w:r>
      <w:r>
        <w:rPr>
          <w:rFonts w:ascii="Georgia" w:hAnsi="Georgia"/>
        </w:rPr>
        <w:t>z</w:t>
      </w:r>
      <w:r w:rsidRPr="00FC6102">
        <w:rPr>
          <w:rFonts w:ascii="Georgia" w:hAnsi="Georgia"/>
        </w:rPr>
        <w:t xml:space="preserve"> </w:t>
      </w:r>
      <w:r>
        <w:rPr>
          <w:rFonts w:ascii="Georgia" w:hAnsi="Georgia"/>
        </w:rPr>
        <w:t>Eladó</w:t>
      </w:r>
      <w:r w:rsidRPr="00FC6102">
        <w:rPr>
          <w:rFonts w:ascii="Georgia" w:hAnsi="Georgia"/>
        </w:rPr>
        <w:t xml:space="preserve"> tudomásul veszi, hogy a valótlan tartalmú nyilatkozat alapján kötött szerződést a </w:t>
      </w:r>
      <w:r>
        <w:rPr>
          <w:rFonts w:ascii="Georgia" w:hAnsi="Georgia"/>
        </w:rPr>
        <w:t xml:space="preserve">Vevő </w:t>
      </w:r>
      <w:r w:rsidRPr="00FC6102">
        <w:rPr>
          <w:rFonts w:ascii="Georgia" w:hAnsi="Georgia"/>
        </w:rPr>
        <w:t xml:space="preserve">azonnali hatállyal felmondja vagy – ha a szerződés teljesítésére még nem </w:t>
      </w:r>
      <w:r w:rsidRPr="00133821">
        <w:rPr>
          <w:rFonts w:ascii="Georgia" w:hAnsi="Georgia"/>
        </w:rPr>
        <w:t>került sor - a szerződéstől eláll.</w:t>
      </w:r>
      <w:bookmarkEnd w:id="106"/>
    </w:p>
    <w:p w14:paraId="6DFE642B" w14:textId="77777777" w:rsidR="006950DC" w:rsidRPr="00133821" w:rsidRDefault="006950DC" w:rsidP="00860648">
      <w:pPr>
        <w:pStyle w:val="Listaszerbekezds"/>
        <w:numPr>
          <w:ilvl w:val="1"/>
          <w:numId w:val="16"/>
        </w:numPr>
        <w:ind w:left="1276" w:hanging="715"/>
        <w:contextualSpacing w:val="0"/>
        <w:jc w:val="both"/>
        <w:rPr>
          <w:rFonts w:ascii="Georgia" w:hAnsi="Georgia"/>
        </w:rPr>
      </w:pPr>
      <w:r w:rsidRPr="00133821">
        <w:rPr>
          <w:rFonts w:ascii="Georgia" w:hAnsi="Georgia"/>
        </w:rPr>
        <w:t>A</w:t>
      </w:r>
      <w:r>
        <w:rPr>
          <w:rFonts w:ascii="Georgia" w:hAnsi="Georgia"/>
        </w:rPr>
        <w:t>z</w:t>
      </w:r>
      <w:r w:rsidRPr="00133821">
        <w:rPr>
          <w:rFonts w:ascii="Georgia" w:hAnsi="Georgia"/>
        </w:rPr>
        <w:t xml:space="preserve"> </w:t>
      </w:r>
      <w:r>
        <w:rPr>
          <w:rFonts w:ascii="Georgia" w:hAnsi="Georgia"/>
        </w:rPr>
        <w:t>Eladó</w:t>
      </w:r>
      <w:r w:rsidRPr="00133821">
        <w:rPr>
          <w:rFonts w:ascii="Georgia" w:hAnsi="Georgia"/>
        </w:rPr>
        <w:t xml:space="preserve"> kötelezettséget vállal arra, hogy kizárólag olyan közreműködőt vesz igénybe a jelen szerződés teljesítése során, amely átlátható szervezet.</w:t>
      </w:r>
    </w:p>
    <w:p w14:paraId="5355BDF5" w14:textId="77777777" w:rsidR="006950DC" w:rsidRPr="005A60EC" w:rsidRDefault="006950DC" w:rsidP="006950DC">
      <w:pPr>
        <w:suppressAutoHyphens/>
        <w:jc w:val="both"/>
        <w:rPr>
          <w:rFonts w:ascii="Georgia" w:hAnsi="Georgia"/>
          <w:highlight w:val="yellow"/>
        </w:rPr>
      </w:pPr>
    </w:p>
    <w:p w14:paraId="1B652F0E" w14:textId="77777777" w:rsidR="006950DC" w:rsidRPr="00897E89" w:rsidRDefault="006950DC" w:rsidP="00860648">
      <w:pPr>
        <w:numPr>
          <w:ilvl w:val="0"/>
          <w:numId w:val="16"/>
        </w:numPr>
        <w:ind w:left="567" w:hanging="567"/>
        <w:jc w:val="both"/>
        <w:rPr>
          <w:rFonts w:ascii="Georgia" w:hAnsi="Georgia"/>
          <w:b/>
          <w:bCs/>
        </w:rPr>
      </w:pPr>
      <w:r w:rsidRPr="00897E89">
        <w:rPr>
          <w:rFonts w:ascii="Georgia" w:hAnsi="Georgia"/>
          <w:b/>
          <w:bCs/>
        </w:rPr>
        <w:t>A szerződés módosítása</w:t>
      </w:r>
    </w:p>
    <w:p w14:paraId="13CAF7C4" w14:textId="77777777" w:rsidR="006950DC" w:rsidRPr="00264ECE" w:rsidRDefault="006950DC" w:rsidP="006950DC">
      <w:pPr>
        <w:pStyle w:val="Listaszerbekezds"/>
        <w:tabs>
          <w:tab w:val="left" w:pos="540"/>
        </w:tabs>
        <w:jc w:val="both"/>
        <w:rPr>
          <w:rFonts w:ascii="Georgia" w:hAnsi="Georgia"/>
        </w:rPr>
      </w:pPr>
      <w:r w:rsidRPr="00264ECE">
        <w:rPr>
          <w:rFonts w:ascii="Georgia" w:hAnsi="Georgia"/>
        </w:rPr>
        <w:t>A jelen szerződés módosítása kizárólag a Kbt. 141. §-142. §-aiban foglaltak figyelembe vételével, mindkét fél egyetértésével, a szerződés aláírására jogosult személyek aláírásával, a Kbt. 37. § (1) bekezdésében előírt közzétételi kötelezettség megtartásával történhet.</w:t>
      </w:r>
    </w:p>
    <w:p w14:paraId="6C8FDF36" w14:textId="77777777" w:rsidR="006950DC" w:rsidRPr="00264ECE" w:rsidRDefault="006950DC" w:rsidP="006950DC">
      <w:pPr>
        <w:rPr>
          <w:rFonts w:ascii="Georgia" w:hAnsi="Georgia"/>
        </w:rPr>
      </w:pPr>
    </w:p>
    <w:p w14:paraId="6672FF9E" w14:textId="77777777" w:rsidR="006950DC" w:rsidRPr="00897E89" w:rsidRDefault="006950DC" w:rsidP="00860648">
      <w:pPr>
        <w:numPr>
          <w:ilvl w:val="0"/>
          <w:numId w:val="16"/>
        </w:numPr>
        <w:ind w:left="567" w:hanging="567"/>
        <w:jc w:val="both"/>
        <w:rPr>
          <w:rFonts w:ascii="Georgia" w:hAnsi="Georgia"/>
          <w:b/>
          <w:bCs/>
        </w:rPr>
      </w:pPr>
      <w:r w:rsidRPr="00897E89">
        <w:rPr>
          <w:rFonts w:ascii="Georgia" w:hAnsi="Georgia"/>
          <w:b/>
          <w:bCs/>
        </w:rPr>
        <w:t>A szerződés megszűnése</w:t>
      </w:r>
    </w:p>
    <w:p w14:paraId="64C54AE7" w14:textId="77777777" w:rsidR="006950DC" w:rsidRPr="00264ECE" w:rsidRDefault="006950DC" w:rsidP="00860648">
      <w:pPr>
        <w:pStyle w:val="Listaszerbekezds"/>
        <w:numPr>
          <w:ilvl w:val="1"/>
          <w:numId w:val="16"/>
        </w:numPr>
        <w:ind w:left="1276" w:hanging="715"/>
        <w:contextualSpacing w:val="0"/>
        <w:jc w:val="both"/>
        <w:rPr>
          <w:rFonts w:ascii="Georgia" w:hAnsi="Georgia"/>
        </w:rPr>
      </w:pPr>
      <w:bookmarkStart w:id="107" w:name="_Toc389742038"/>
      <w:r w:rsidRPr="00264ECE">
        <w:rPr>
          <w:rFonts w:ascii="Georgia" w:hAnsi="Georgia"/>
        </w:rPr>
        <w:t xml:space="preserve">Vevő a Kbt. 143. § (1) bekezdése alapján jogosult a szerződést felmondani vagy a szerződéstől elállni, </w:t>
      </w:r>
      <w:bookmarkEnd w:id="107"/>
      <w:r w:rsidRPr="00264ECE">
        <w:rPr>
          <w:rFonts w:ascii="Georgia" w:hAnsi="Georgia"/>
        </w:rPr>
        <w:t>amennyiben</w:t>
      </w:r>
    </w:p>
    <w:p w14:paraId="7FD77F71" w14:textId="77777777" w:rsidR="006950DC" w:rsidRPr="00264ECE" w:rsidRDefault="006950DC" w:rsidP="00860648">
      <w:pPr>
        <w:pStyle w:val="Listaszerbekezds"/>
        <w:numPr>
          <w:ilvl w:val="0"/>
          <w:numId w:val="18"/>
        </w:numPr>
        <w:contextualSpacing w:val="0"/>
        <w:jc w:val="both"/>
        <w:rPr>
          <w:rFonts w:ascii="Georgia" w:hAnsi="Georgia"/>
        </w:rPr>
      </w:pPr>
      <w:r w:rsidRPr="00264ECE">
        <w:rPr>
          <w:rFonts w:ascii="Georgia" w:hAnsi="Georgia"/>
        </w:rPr>
        <w:t>feltétlenül szükséges a szerződés olyan lényeges módosítása, amely esetében a Kbt. 141. § alapján új közbeszerzési eljárást kell lefolytatni;</w:t>
      </w:r>
    </w:p>
    <w:p w14:paraId="0941181A" w14:textId="77777777" w:rsidR="006950DC" w:rsidRPr="00264ECE" w:rsidRDefault="006950DC" w:rsidP="00860648">
      <w:pPr>
        <w:pStyle w:val="Listaszerbekezds"/>
        <w:numPr>
          <w:ilvl w:val="0"/>
          <w:numId w:val="18"/>
        </w:numPr>
        <w:contextualSpacing w:val="0"/>
        <w:jc w:val="both"/>
        <w:rPr>
          <w:rFonts w:ascii="Georgia" w:hAnsi="Georgia"/>
        </w:rPr>
      </w:pPr>
      <w:r w:rsidRPr="00264ECE">
        <w:rPr>
          <w:rFonts w:ascii="Georgia" w:hAnsi="Georgia"/>
        </w:rPr>
        <w:t>az Eladó nem biztosítja a Kbt. 138. §-ban foglaltak betartását, vagy az Eladó személyében érvényesen olyan jogutódlás következett be, amely nem felel meg a Kbt. 139. §-ban foglaltaknak; vagy</w:t>
      </w:r>
    </w:p>
    <w:p w14:paraId="21464F46" w14:textId="77777777" w:rsidR="006950DC" w:rsidRPr="00264ECE" w:rsidRDefault="006950DC" w:rsidP="00860648">
      <w:pPr>
        <w:pStyle w:val="Listaszerbekezds"/>
        <w:numPr>
          <w:ilvl w:val="0"/>
          <w:numId w:val="18"/>
        </w:numPr>
        <w:contextualSpacing w:val="0"/>
        <w:jc w:val="both"/>
        <w:rPr>
          <w:rFonts w:ascii="Georgia" w:hAnsi="Georgia"/>
        </w:rPr>
      </w:pPr>
      <w:r w:rsidRPr="00264ECE">
        <w:rPr>
          <w:rFonts w:ascii="Georgia" w:hAnsi="Georgia"/>
        </w:rPr>
        <w:lastRenderedPageBreak/>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215C0241" w14:textId="77777777" w:rsidR="006950DC" w:rsidRPr="00264ECE" w:rsidRDefault="006950DC" w:rsidP="00860648">
      <w:pPr>
        <w:pStyle w:val="Listaszerbekezds"/>
        <w:numPr>
          <w:ilvl w:val="1"/>
          <w:numId w:val="16"/>
        </w:numPr>
        <w:ind w:left="1276" w:hanging="715"/>
        <w:contextualSpacing w:val="0"/>
        <w:jc w:val="both"/>
        <w:rPr>
          <w:rFonts w:ascii="Georgia" w:hAnsi="Georgia"/>
        </w:rPr>
      </w:pPr>
      <w:r w:rsidRPr="00264ECE">
        <w:rPr>
          <w:rFonts w:ascii="Georgia" w:hAnsi="Georgia"/>
        </w:rPr>
        <w:t>A Vevő a Kbt. 143. § (2) bekezdése alapján köteles a szerződést felmondani, vagy - a Ptk.-ban foglaltak szerint - attól elállni, ha a szerződés megkötését követően jut tudomására, hogy az Eladó tekintetében a közbeszerzési eljárás során kizáró ok állt fenn, és ezért ki kellett volna zárni a közbeszerzési eljárásból.</w:t>
      </w:r>
    </w:p>
    <w:p w14:paraId="61CF3893" w14:textId="77777777" w:rsidR="006950DC" w:rsidRPr="00264ECE" w:rsidRDefault="006950DC" w:rsidP="00860648">
      <w:pPr>
        <w:pStyle w:val="Listaszerbekezds"/>
        <w:numPr>
          <w:ilvl w:val="1"/>
          <w:numId w:val="16"/>
        </w:numPr>
        <w:ind w:left="1276" w:hanging="715"/>
        <w:contextualSpacing w:val="0"/>
        <w:jc w:val="both"/>
        <w:rPr>
          <w:rFonts w:ascii="Georgia" w:hAnsi="Georgia"/>
        </w:rPr>
      </w:pPr>
      <w:r w:rsidRPr="00264ECE">
        <w:rPr>
          <w:rFonts w:ascii="Georgia" w:hAnsi="Georgia"/>
        </w:rPr>
        <w:t xml:space="preserve">A Vevő a Kbt. 143. § (3) bekezdése alapján jogosult és egyben köteles a szerződést felmondani </w:t>
      </w:r>
      <w:r>
        <w:rPr>
          <w:rFonts w:ascii="Georgia" w:hAnsi="Georgia"/>
        </w:rPr>
        <w:t xml:space="preserve">– </w:t>
      </w:r>
      <w:r w:rsidRPr="00264ECE">
        <w:rPr>
          <w:rFonts w:ascii="Georgia" w:hAnsi="Georgia"/>
        </w:rPr>
        <w:t>ha szükséges olyan határidővel, amely lehetővé teszi, hogy a szerződéssel érintett feladata ellátásáról gondoskodni tudjon</w:t>
      </w:r>
      <w:r>
        <w:rPr>
          <w:rFonts w:ascii="Georgia" w:hAnsi="Georgia"/>
        </w:rPr>
        <w:t xml:space="preserve"> –</w:t>
      </w:r>
      <w:r w:rsidRPr="00264ECE">
        <w:rPr>
          <w:rFonts w:ascii="Georgia" w:hAnsi="Georgia"/>
        </w:rPr>
        <w:t>, ha</w:t>
      </w:r>
    </w:p>
    <w:p w14:paraId="65BA4BBF" w14:textId="77777777" w:rsidR="006950DC" w:rsidRPr="00264ECE" w:rsidRDefault="006950DC" w:rsidP="00860648">
      <w:pPr>
        <w:pStyle w:val="Listaszerbekezds"/>
        <w:numPr>
          <w:ilvl w:val="0"/>
          <w:numId w:val="19"/>
        </w:numPr>
        <w:contextualSpacing w:val="0"/>
        <w:jc w:val="both"/>
        <w:rPr>
          <w:rFonts w:ascii="Georgia" w:hAnsi="Georgia"/>
        </w:rPr>
      </w:pPr>
      <w:r w:rsidRPr="00264ECE">
        <w:rPr>
          <w:rFonts w:ascii="Georgia" w:hAnsi="Georgia"/>
        </w:rPr>
        <w:t xml:space="preserve"> az Eladóban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36F8D141" w14:textId="77777777" w:rsidR="006950DC" w:rsidRPr="00264ECE" w:rsidRDefault="006950DC" w:rsidP="00860648">
      <w:pPr>
        <w:pStyle w:val="Listaszerbekezds"/>
        <w:numPr>
          <w:ilvl w:val="0"/>
          <w:numId w:val="19"/>
        </w:numPr>
        <w:contextualSpacing w:val="0"/>
        <w:jc w:val="both"/>
        <w:rPr>
          <w:rFonts w:ascii="Georgia" w:hAnsi="Georgia"/>
        </w:rPr>
      </w:pPr>
      <w:r w:rsidRPr="00264ECE">
        <w:rPr>
          <w:rFonts w:ascii="Georgia" w:hAnsi="Georgia"/>
        </w:rPr>
        <w:t>az Eladó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02806F8D" w14:textId="77777777" w:rsidR="006950DC" w:rsidRPr="00264ECE" w:rsidRDefault="006950DC" w:rsidP="00860648">
      <w:pPr>
        <w:pStyle w:val="Listaszerbekezds"/>
        <w:numPr>
          <w:ilvl w:val="1"/>
          <w:numId w:val="16"/>
        </w:numPr>
        <w:ind w:left="1276" w:hanging="715"/>
        <w:contextualSpacing w:val="0"/>
        <w:jc w:val="both"/>
        <w:rPr>
          <w:rFonts w:ascii="Georgia" w:hAnsi="Georgia"/>
        </w:rPr>
      </w:pPr>
      <w:r w:rsidRPr="00264ECE">
        <w:rPr>
          <w:rFonts w:ascii="Georgia" w:hAnsi="Georgia"/>
        </w:rPr>
        <w:t xml:space="preserve">Az Eladó súlyos szerződésszegése esetén Vevő </w:t>
      </w:r>
      <w:r>
        <w:rPr>
          <w:rFonts w:ascii="Georgia" w:hAnsi="Georgia"/>
        </w:rPr>
        <w:t>elállásra illetve a</w:t>
      </w:r>
      <w:r w:rsidRPr="00264ECE">
        <w:rPr>
          <w:rFonts w:ascii="Georgia" w:hAnsi="Georgia"/>
        </w:rPr>
        <w:t xml:space="preserve"> szerződés azonnali hatályú felmondására jogosult.</w:t>
      </w:r>
    </w:p>
    <w:p w14:paraId="14442BE6" w14:textId="77777777" w:rsidR="006950DC" w:rsidRPr="00264ECE" w:rsidRDefault="006950DC" w:rsidP="00860648">
      <w:pPr>
        <w:pStyle w:val="Listaszerbekezds"/>
        <w:numPr>
          <w:ilvl w:val="1"/>
          <w:numId w:val="16"/>
        </w:numPr>
        <w:ind w:left="1276" w:hanging="715"/>
        <w:contextualSpacing w:val="0"/>
        <w:jc w:val="both"/>
        <w:rPr>
          <w:rFonts w:ascii="Georgia" w:hAnsi="Georgia"/>
        </w:rPr>
      </w:pPr>
      <w:r w:rsidRPr="00264ECE">
        <w:rPr>
          <w:rFonts w:ascii="Georgia" w:hAnsi="Georgia"/>
        </w:rPr>
        <w:t>Súlyos szerződésszegésnek minősül:</w:t>
      </w:r>
    </w:p>
    <w:p w14:paraId="1654C876" w14:textId="77777777" w:rsidR="006950DC" w:rsidRPr="00C422DD" w:rsidRDefault="006950DC" w:rsidP="00860648">
      <w:pPr>
        <w:pStyle w:val="Listaszerbekezds"/>
        <w:numPr>
          <w:ilvl w:val="0"/>
          <w:numId w:val="20"/>
        </w:numPr>
        <w:contextualSpacing w:val="0"/>
        <w:jc w:val="both"/>
        <w:rPr>
          <w:rFonts w:ascii="Georgia" w:hAnsi="Georgia"/>
        </w:rPr>
      </w:pPr>
      <w:r w:rsidRPr="00264ECE">
        <w:rPr>
          <w:rFonts w:ascii="Georgia" w:hAnsi="Georgia"/>
        </w:rPr>
        <w:t>a jelen Szerződés</w:t>
      </w:r>
      <w:r>
        <w:rPr>
          <w:rFonts w:ascii="Georgia" w:hAnsi="Georgia"/>
        </w:rPr>
        <w:t xml:space="preserve"> 2.1. pontjában </w:t>
      </w:r>
      <w:r w:rsidRPr="00264ECE">
        <w:rPr>
          <w:rFonts w:ascii="Georgia" w:hAnsi="Georgia"/>
        </w:rPr>
        <w:t xml:space="preserve">meghatározott határidő </w:t>
      </w:r>
      <w:r>
        <w:rPr>
          <w:rFonts w:ascii="Georgia" w:hAnsi="Georgia"/>
        </w:rPr>
        <w:t xml:space="preserve">tekintetében 30 munkanapot </w:t>
      </w:r>
      <w:r w:rsidRPr="00C422DD">
        <w:rPr>
          <w:rFonts w:ascii="Georgia" w:hAnsi="Georgia"/>
        </w:rPr>
        <w:t>meghaladó késedelem, amelynek oka olyan körülmény, amelyért az eladó felelős,</w:t>
      </w:r>
    </w:p>
    <w:p w14:paraId="4D9B204C" w14:textId="77777777" w:rsidR="006950DC" w:rsidRPr="00C422DD" w:rsidRDefault="006950DC" w:rsidP="00860648">
      <w:pPr>
        <w:pStyle w:val="Listaszerbekezds"/>
        <w:numPr>
          <w:ilvl w:val="0"/>
          <w:numId w:val="20"/>
        </w:numPr>
        <w:contextualSpacing w:val="0"/>
        <w:jc w:val="both"/>
        <w:rPr>
          <w:rFonts w:ascii="Georgia" w:hAnsi="Georgia"/>
        </w:rPr>
      </w:pPr>
      <w:r w:rsidRPr="00C422DD">
        <w:rPr>
          <w:rFonts w:ascii="Georgia" w:hAnsi="Georgia"/>
        </w:rPr>
        <w:t xml:space="preserve">a </w:t>
      </w:r>
      <w:r>
        <w:rPr>
          <w:rFonts w:ascii="Georgia" w:hAnsi="Georgia"/>
        </w:rPr>
        <w:t xml:space="preserve">hibaelhárítási, </w:t>
      </w:r>
      <w:r w:rsidRPr="00C422DD">
        <w:rPr>
          <w:rFonts w:ascii="Georgia" w:hAnsi="Georgia"/>
        </w:rPr>
        <w:t xml:space="preserve">karbantartási kötelezettségnek </w:t>
      </w:r>
      <w:r>
        <w:rPr>
          <w:rFonts w:ascii="Georgia" w:hAnsi="Georgia"/>
        </w:rPr>
        <w:t xml:space="preserve">írásbeli felszólítás ellenére történő </w:t>
      </w:r>
      <w:r w:rsidRPr="00C422DD">
        <w:rPr>
          <w:rFonts w:ascii="Georgia" w:hAnsi="Georgia"/>
        </w:rPr>
        <w:t xml:space="preserve">elmulasztása </w:t>
      </w:r>
    </w:p>
    <w:p w14:paraId="5332DDBF" w14:textId="77777777" w:rsidR="006950DC" w:rsidRDefault="006950DC" w:rsidP="00860648">
      <w:pPr>
        <w:pStyle w:val="Listaszerbekezds"/>
        <w:numPr>
          <w:ilvl w:val="0"/>
          <w:numId w:val="20"/>
        </w:numPr>
        <w:contextualSpacing w:val="0"/>
        <w:jc w:val="both"/>
        <w:rPr>
          <w:rFonts w:ascii="Georgia" w:hAnsi="Georgia"/>
        </w:rPr>
      </w:pPr>
      <w:r w:rsidRPr="00C422DD">
        <w:rPr>
          <w:rFonts w:ascii="Georgia" w:hAnsi="Georgia"/>
        </w:rPr>
        <w:t>a jelen Szerződésben előírt fizetési feltételek ismételt megszegése</w:t>
      </w:r>
    </w:p>
    <w:p w14:paraId="6171D5EE" w14:textId="77777777" w:rsidR="006950DC" w:rsidRPr="00C422DD" w:rsidRDefault="006950DC" w:rsidP="00860648">
      <w:pPr>
        <w:pStyle w:val="Listaszerbekezds"/>
        <w:numPr>
          <w:ilvl w:val="0"/>
          <w:numId w:val="20"/>
        </w:numPr>
        <w:contextualSpacing w:val="0"/>
        <w:jc w:val="both"/>
        <w:rPr>
          <w:rFonts w:ascii="Georgia" w:hAnsi="Georgia"/>
        </w:rPr>
      </w:pPr>
      <w:r w:rsidRPr="00C422DD">
        <w:rPr>
          <w:rFonts w:ascii="Georgia" w:hAnsi="Georgia"/>
        </w:rPr>
        <w:t xml:space="preserve">a jelen Szerződésben előírt </w:t>
      </w:r>
      <w:r w:rsidRPr="00D018DD">
        <w:rPr>
          <w:rFonts w:ascii="Georgia" w:hAnsi="Georgia"/>
        </w:rPr>
        <w:t>titoktartási kötelezettség megszegése</w:t>
      </w:r>
    </w:p>
    <w:p w14:paraId="6728FABA" w14:textId="77777777" w:rsidR="006950DC" w:rsidRPr="00C422DD" w:rsidRDefault="006950DC" w:rsidP="00860648">
      <w:pPr>
        <w:pStyle w:val="Listaszerbekezds"/>
        <w:numPr>
          <w:ilvl w:val="1"/>
          <w:numId w:val="16"/>
        </w:numPr>
        <w:ind w:left="1276" w:hanging="715"/>
        <w:contextualSpacing w:val="0"/>
        <w:jc w:val="both"/>
        <w:rPr>
          <w:rFonts w:ascii="Georgia" w:hAnsi="Georgia"/>
        </w:rPr>
      </w:pPr>
      <w:r w:rsidRPr="00C422DD">
        <w:rPr>
          <w:rFonts w:ascii="Georgia" w:hAnsi="Georgia"/>
        </w:rPr>
        <w:t xml:space="preserve">A Vevő a következő karbantartási ciklus kezdetét megelőző 30 nappal jogosult a szerződés felmondására, amennyiben az Eladó egyéb szerződésszegést követ el. </w:t>
      </w:r>
    </w:p>
    <w:p w14:paraId="2A27A7A9" w14:textId="77777777" w:rsidR="006950DC" w:rsidRPr="00C422DD" w:rsidRDefault="006950DC" w:rsidP="00860648">
      <w:pPr>
        <w:pStyle w:val="Listaszerbekezds"/>
        <w:numPr>
          <w:ilvl w:val="1"/>
          <w:numId w:val="16"/>
        </w:numPr>
        <w:ind w:left="1276" w:hanging="715"/>
        <w:contextualSpacing w:val="0"/>
        <w:jc w:val="both"/>
        <w:rPr>
          <w:rFonts w:ascii="Georgia" w:hAnsi="Georgia"/>
        </w:rPr>
      </w:pPr>
      <w:bookmarkStart w:id="108" w:name="_Toc389742041"/>
      <w:r>
        <w:rPr>
          <w:rFonts w:ascii="Georgia" w:hAnsi="Georgia"/>
        </w:rPr>
        <w:t>A</w:t>
      </w:r>
      <w:r w:rsidRPr="00C422DD">
        <w:rPr>
          <w:rFonts w:ascii="Georgia" w:hAnsi="Georgia"/>
        </w:rPr>
        <w:t xml:space="preserve"> Szerződés megszűnése esetén az Eladó a szerződés megszűnése előtt már teljesített szolgáltatás szerződésszerű pénzbeli ellenértékére jogosult.</w:t>
      </w:r>
      <w:bookmarkEnd w:id="108"/>
    </w:p>
    <w:p w14:paraId="4E57BC0F" w14:textId="77777777" w:rsidR="006950DC" w:rsidRPr="00C422DD" w:rsidRDefault="006950DC" w:rsidP="006950DC">
      <w:pPr>
        <w:rPr>
          <w:rFonts w:ascii="Georgia" w:hAnsi="Georgia"/>
        </w:rPr>
      </w:pPr>
    </w:p>
    <w:p w14:paraId="16D67819" w14:textId="77777777" w:rsidR="006950DC" w:rsidRPr="00183C63" w:rsidRDefault="006950DC" w:rsidP="00860648">
      <w:pPr>
        <w:numPr>
          <w:ilvl w:val="0"/>
          <w:numId w:val="16"/>
        </w:numPr>
        <w:ind w:left="567" w:hanging="567"/>
        <w:jc w:val="both"/>
        <w:rPr>
          <w:rFonts w:ascii="Georgia" w:hAnsi="Georgia"/>
          <w:b/>
          <w:bCs/>
        </w:rPr>
      </w:pPr>
      <w:r w:rsidRPr="00183C63">
        <w:rPr>
          <w:rFonts w:ascii="Georgia" w:hAnsi="Georgia"/>
          <w:b/>
          <w:bCs/>
        </w:rPr>
        <w:t>Egyéb megállapodások</w:t>
      </w:r>
    </w:p>
    <w:p w14:paraId="3CCA1918" w14:textId="77777777" w:rsidR="006950DC" w:rsidRPr="001B2E02" w:rsidRDefault="006950DC" w:rsidP="006950DC">
      <w:pPr>
        <w:tabs>
          <w:tab w:val="left" w:pos="468"/>
        </w:tabs>
        <w:ind w:left="1065"/>
        <w:jc w:val="both"/>
        <w:rPr>
          <w:rFonts w:ascii="Georgia" w:hAnsi="Georgia"/>
          <w:b/>
          <w:bCs/>
          <w:highlight w:val="yellow"/>
        </w:rPr>
      </w:pPr>
    </w:p>
    <w:p w14:paraId="30318888"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Az Eladó kötelezettsége a berendezések telepítéséhez, üzembe helyezéséhez szükséges munkaterület átvételének időpontjától, a munkavégzés teljes időtartama alatt, a munkavédelem megszervezése, az egészségvédő-, óvó rendszabályok, valamint az Országgyűlés Hivatalában érvényes, - a jelen szerződés mellékletét képező - speciális munkarendi, munka- és tűzvédelmi rendszabályok betartása.</w:t>
      </w:r>
    </w:p>
    <w:p w14:paraId="774FA8F0"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Az Eladó kötelez</w:t>
      </w:r>
      <w:r>
        <w:rPr>
          <w:rFonts w:ascii="Georgia" w:hAnsi="Georgia"/>
        </w:rPr>
        <w:t>ettséget vállal arra, hogy az átadás-átvételtől</w:t>
      </w:r>
      <w:r w:rsidRPr="00194CE1">
        <w:rPr>
          <w:rFonts w:ascii="Georgia" w:hAnsi="Georgia"/>
        </w:rPr>
        <w:t xml:space="preserve"> számított 8 évig az alkatrészellátást biztosítja.</w:t>
      </w:r>
    </w:p>
    <w:p w14:paraId="4610EFBB"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Az Eladó felelős a teljesítéshez szükséges számú és szaktudású szakember</w:t>
      </w:r>
      <w:r>
        <w:rPr>
          <w:rFonts w:ascii="Georgia" w:hAnsi="Georgia"/>
        </w:rPr>
        <w:t xml:space="preserve"> és műszaki felszereltség rendelkezésre állásáért</w:t>
      </w:r>
      <w:r w:rsidRPr="00194CE1">
        <w:rPr>
          <w:rFonts w:ascii="Georgia" w:hAnsi="Georgia"/>
        </w:rPr>
        <w:t xml:space="preserve">, továbbá a teljesítésben </w:t>
      </w:r>
      <w:r w:rsidRPr="00194CE1">
        <w:rPr>
          <w:rFonts w:ascii="Georgia" w:hAnsi="Georgia"/>
        </w:rPr>
        <w:lastRenderedPageBreak/>
        <w:t>közreműködő személyek testi épségével, egészségével, életével valamint a Vevő vagyonával kapcsolatban általa okozott károkért, továbbá az érvényes magyar jogszabályok, hatósági előírások betartásáért.</w:t>
      </w:r>
    </w:p>
    <w:p w14:paraId="12C9AC2F"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A szerződés</w:t>
      </w:r>
      <w:r>
        <w:rPr>
          <w:rFonts w:ascii="Georgia" w:hAnsi="Georgia"/>
        </w:rPr>
        <w:t xml:space="preserve"> </w:t>
      </w:r>
      <w:r w:rsidRPr="00194CE1">
        <w:rPr>
          <w:rFonts w:ascii="Georgia" w:hAnsi="Georgia"/>
        </w:rPr>
        <w:t xml:space="preserve">teljesítéséhez </w:t>
      </w:r>
      <w:r>
        <w:rPr>
          <w:rFonts w:ascii="Georgia" w:hAnsi="Georgia"/>
        </w:rPr>
        <w:t>szükséges</w:t>
      </w:r>
      <w:r w:rsidRPr="00194CE1">
        <w:rPr>
          <w:rFonts w:ascii="Georgia" w:hAnsi="Georgia"/>
        </w:rPr>
        <w:t xml:space="preserve"> mindennemű engedély beszerzése az Eladó </w:t>
      </w:r>
      <w:r>
        <w:rPr>
          <w:rFonts w:ascii="Georgia" w:hAnsi="Georgia"/>
        </w:rPr>
        <w:t xml:space="preserve">felelőssége és </w:t>
      </w:r>
      <w:r w:rsidRPr="00194CE1">
        <w:rPr>
          <w:rFonts w:ascii="Georgia" w:hAnsi="Georgia"/>
        </w:rPr>
        <w:t xml:space="preserve">kötelezettsége. </w:t>
      </w:r>
    </w:p>
    <w:p w14:paraId="5DDF32FB"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Az Eladó a berendezések telepítésére, üzembe helyezésére vonatkozó munka megszervezése során figyelembe veszi azt a körülményt, hogy az Országházban tartott rendezvények miatt esetenként le kell állítani a munkavégzést. Az Eladó a munka leállítása miatt nem jogosult a teljesítési határidő, valamint a szerződéses ár módosítására.</w:t>
      </w:r>
    </w:p>
    <w:p w14:paraId="56B3B1F5"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 xml:space="preserve">Az Országházban és az Országgyűlés Irodaházában munkát végző személyek hozzájárulnak ahhoz, hogy személyes adataikat az Országgyűlési Őrség kezelje, ellenőrizze. Az Eladó a szerződéskötést követően átadja azon szakemberek névsorát, akiknek a szerződés teljesítése során </w:t>
      </w:r>
      <w:r>
        <w:rPr>
          <w:rFonts w:ascii="Georgia" w:hAnsi="Georgia"/>
        </w:rPr>
        <w:t xml:space="preserve">az Országház épületében </w:t>
      </w:r>
      <w:r w:rsidRPr="00194CE1">
        <w:rPr>
          <w:rFonts w:ascii="Georgia" w:hAnsi="Georgia"/>
        </w:rPr>
        <w:t xml:space="preserve">kell </w:t>
      </w:r>
      <w:r>
        <w:rPr>
          <w:rFonts w:ascii="Georgia" w:hAnsi="Georgia"/>
        </w:rPr>
        <w:t xml:space="preserve">munkát végezniük. </w:t>
      </w:r>
      <w:r w:rsidRPr="00194CE1">
        <w:rPr>
          <w:rFonts w:ascii="Georgia" w:hAnsi="Georgia"/>
        </w:rPr>
        <w:t xml:space="preserve">Amennyiben bármely szakember ellen kifogás merül fel, úgy az Eladó köteles helyette más személyt kijelölni. </w:t>
      </w:r>
    </w:p>
    <w:p w14:paraId="46BED7A0"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Az Eladó</w:t>
      </w:r>
      <w:r>
        <w:rPr>
          <w:rFonts w:ascii="Georgia" w:hAnsi="Georgia"/>
        </w:rPr>
        <w:t xml:space="preserve"> </w:t>
      </w:r>
      <w:r w:rsidRPr="00194CE1">
        <w:rPr>
          <w:rFonts w:ascii="Georgia" w:hAnsi="Georgia"/>
        </w:rPr>
        <w:t>a munkaterületet a szerződéses kötelezettségei</w:t>
      </w:r>
      <w:r>
        <w:rPr>
          <w:rFonts w:ascii="Georgia" w:hAnsi="Georgia"/>
        </w:rPr>
        <w:t>nek elvégzését</w:t>
      </w:r>
      <w:r w:rsidRPr="00194CE1">
        <w:rPr>
          <w:rFonts w:ascii="Georgia" w:hAnsi="Georgia"/>
        </w:rPr>
        <w:t xml:space="preserve"> követően, az átvettel az</w:t>
      </w:r>
      <w:r>
        <w:rPr>
          <w:rFonts w:ascii="Georgia" w:hAnsi="Georgia"/>
        </w:rPr>
        <w:t>onos minőségű állapotban adja vissza a Vevőnek</w:t>
      </w:r>
      <w:r w:rsidRPr="00194CE1">
        <w:rPr>
          <w:rFonts w:ascii="Georgia" w:hAnsi="Georgia"/>
        </w:rPr>
        <w:t>.</w:t>
      </w:r>
    </w:p>
    <w:p w14:paraId="2262E3E0"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Az Eladó kijelenti, hogy a berendezésekre</w:t>
      </w:r>
      <w:r>
        <w:rPr>
          <w:rFonts w:ascii="Georgia" w:hAnsi="Georgia"/>
        </w:rPr>
        <w:t xml:space="preserve"> vonatkozóan</w:t>
      </w:r>
      <w:r w:rsidRPr="00194CE1">
        <w:rPr>
          <w:rFonts w:ascii="Georgia" w:hAnsi="Georgia"/>
        </w:rPr>
        <w:t xml:space="preserve"> harmadik személynek nem áll fenn olyan joga, amely a Vevő tulajdonszerzését akadályozza, korlátozza.</w:t>
      </w:r>
    </w:p>
    <w:p w14:paraId="46CCDE8B"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A munkavégzés során keletkező hulladékok - a jogszabályoknak, hatályos előírásoknak megfelelő - kezelése az Eladó kötelezettsége, e feladatok, munkák költségét a 4.</w:t>
      </w:r>
      <w:r>
        <w:rPr>
          <w:rFonts w:ascii="Georgia" w:hAnsi="Georgia"/>
        </w:rPr>
        <w:t>2.</w:t>
      </w:r>
      <w:r w:rsidRPr="00194CE1">
        <w:rPr>
          <w:rFonts w:ascii="Georgia" w:hAnsi="Georgia"/>
        </w:rPr>
        <w:t xml:space="preserve"> pontban meghatározott ellenérték tartalmazza.</w:t>
      </w:r>
    </w:p>
    <w:p w14:paraId="3C824FFD" w14:textId="77777777" w:rsidR="006950DC" w:rsidRPr="00194CE1" w:rsidRDefault="006950DC" w:rsidP="00860648">
      <w:pPr>
        <w:pStyle w:val="Listaszerbekezds"/>
        <w:numPr>
          <w:ilvl w:val="1"/>
          <w:numId w:val="16"/>
        </w:numPr>
        <w:ind w:left="1276" w:hanging="715"/>
        <w:contextualSpacing w:val="0"/>
        <w:jc w:val="both"/>
        <w:rPr>
          <w:rFonts w:ascii="Georgia" w:hAnsi="Georgia"/>
        </w:rPr>
      </w:pPr>
      <w:r w:rsidRPr="00194CE1">
        <w:rPr>
          <w:rFonts w:ascii="Georgia" w:hAnsi="Georgia"/>
        </w:rPr>
        <w:t>A munkavégzéssel összefüggésben az Eladó által a helyszínen tárolt anyagok és eszközök őrzése az Eladó feladatát képezi, azok eltűnéséből eredő károkért a Vevőt semmiféle felelősség nem terheli.</w:t>
      </w:r>
    </w:p>
    <w:p w14:paraId="6E43806A" w14:textId="77777777" w:rsidR="006950DC" w:rsidRPr="001B2E02" w:rsidRDefault="006950DC" w:rsidP="006950DC">
      <w:pPr>
        <w:jc w:val="both"/>
        <w:rPr>
          <w:rFonts w:ascii="Georgia" w:hAnsi="Georgia"/>
          <w:highlight w:val="yellow"/>
        </w:rPr>
      </w:pPr>
    </w:p>
    <w:p w14:paraId="2EA244BD" w14:textId="77777777" w:rsidR="006950DC" w:rsidRPr="00183C63" w:rsidRDefault="006950DC" w:rsidP="00860648">
      <w:pPr>
        <w:numPr>
          <w:ilvl w:val="0"/>
          <w:numId w:val="16"/>
        </w:numPr>
        <w:ind w:left="567" w:hanging="567"/>
        <w:jc w:val="both"/>
        <w:rPr>
          <w:rFonts w:ascii="Georgia" w:hAnsi="Georgia"/>
          <w:b/>
          <w:bCs/>
        </w:rPr>
      </w:pPr>
      <w:r w:rsidRPr="00183C63">
        <w:rPr>
          <w:rFonts w:ascii="Georgia" w:hAnsi="Georgia"/>
          <w:b/>
          <w:bCs/>
        </w:rPr>
        <w:t>Alvállalkozók</w:t>
      </w:r>
      <w:r>
        <w:rPr>
          <w:rFonts w:ascii="Georgia" w:hAnsi="Georgia"/>
          <w:b/>
          <w:bCs/>
        </w:rPr>
        <w:t xml:space="preserve"> bevonása</w:t>
      </w:r>
    </w:p>
    <w:p w14:paraId="2233E599" w14:textId="77777777" w:rsidR="006950DC" w:rsidRPr="00E53724" w:rsidRDefault="006950DC" w:rsidP="006950DC">
      <w:pPr>
        <w:pStyle w:val="western"/>
        <w:spacing w:before="0" w:beforeAutospacing="0"/>
        <w:ind w:left="426"/>
        <w:jc w:val="both"/>
        <w:rPr>
          <w:rFonts w:ascii="Georgia" w:hAnsi="Georgia"/>
        </w:rPr>
      </w:pPr>
    </w:p>
    <w:p w14:paraId="3BFBD761" w14:textId="77777777" w:rsidR="006950DC" w:rsidRDefault="006950DC" w:rsidP="00860648">
      <w:pPr>
        <w:pStyle w:val="Listaszerbekezds"/>
        <w:numPr>
          <w:ilvl w:val="1"/>
          <w:numId w:val="16"/>
        </w:numPr>
        <w:ind w:left="1276" w:hanging="715"/>
        <w:contextualSpacing w:val="0"/>
        <w:jc w:val="both"/>
        <w:rPr>
          <w:rFonts w:ascii="Georgia" w:hAnsi="Georgia"/>
        </w:rPr>
      </w:pPr>
      <w:r w:rsidRPr="00D018DD">
        <w:rPr>
          <w:rFonts w:ascii="Georgia" w:hAnsi="Georgia"/>
        </w:rPr>
        <w:t>A jelen szerződést a Kbt. 138. § (1) bekezdéseiben foglaltak értelmében a közbeszerzési eljárás nyerteseként szerződő fél köteles teljesíteni, a teljesítésben a Szerződés 3. sz. mellékletben felsorolt alvállalkozók vehetnek részt.</w:t>
      </w:r>
    </w:p>
    <w:p w14:paraId="478271F0" w14:textId="77777777" w:rsidR="006950DC" w:rsidRPr="00D018DD" w:rsidRDefault="006950DC" w:rsidP="00860648">
      <w:pPr>
        <w:pStyle w:val="Listaszerbekezds"/>
        <w:numPr>
          <w:ilvl w:val="1"/>
          <w:numId w:val="16"/>
        </w:numPr>
        <w:ind w:left="1276" w:hanging="715"/>
        <w:contextualSpacing w:val="0"/>
        <w:jc w:val="both"/>
        <w:rPr>
          <w:rFonts w:ascii="Georgia" w:hAnsi="Georgia"/>
        </w:rPr>
      </w:pPr>
      <w:r>
        <w:rPr>
          <w:rFonts w:ascii="Georgia" w:hAnsi="Georgia"/>
        </w:rPr>
        <w:t>Az Eladó a szerződés teljesítésében résztvevő alvállalkozók, közreműködők tevékenységéért illetve mulasztásáért sajátjaként felel.</w:t>
      </w:r>
    </w:p>
    <w:p w14:paraId="7259EBE3" w14:textId="77777777" w:rsidR="006950DC" w:rsidRPr="00D018DD" w:rsidRDefault="006950DC" w:rsidP="00860648">
      <w:pPr>
        <w:pStyle w:val="Listaszerbekezds"/>
        <w:numPr>
          <w:ilvl w:val="1"/>
          <w:numId w:val="16"/>
        </w:numPr>
        <w:ind w:left="1276" w:hanging="715"/>
        <w:contextualSpacing w:val="0"/>
        <w:jc w:val="both"/>
        <w:rPr>
          <w:rFonts w:ascii="Georgia" w:hAnsi="Georgia"/>
        </w:rPr>
      </w:pPr>
      <w:r w:rsidRPr="00FC6102">
        <w:rPr>
          <w:rFonts w:ascii="Georgia" w:hAnsi="Georgia"/>
        </w:rPr>
        <w:t>A</w:t>
      </w:r>
      <w:r>
        <w:rPr>
          <w:rFonts w:ascii="Georgia" w:hAnsi="Georgia"/>
        </w:rPr>
        <w:t>z</w:t>
      </w:r>
      <w:r w:rsidRPr="00FC6102">
        <w:rPr>
          <w:rFonts w:ascii="Georgia" w:hAnsi="Georgia"/>
        </w:rPr>
        <w:t xml:space="preserve"> </w:t>
      </w:r>
      <w:r>
        <w:rPr>
          <w:rFonts w:ascii="Georgia" w:hAnsi="Georgia"/>
        </w:rPr>
        <w:t>Eladó</w:t>
      </w:r>
      <w:r w:rsidRPr="00FC6102">
        <w:rPr>
          <w:rFonts w:ascii="Georgia" w:hAnsi="Georgia"/>
        </w:rPr>
        <w:t xml:space="preserve"> kijelenti, hogy</w:t>
      </w:r>
      <w:r>
        <w:rPr>
          <w:rFonts w:ascii="Georgia" w:hAnsi="Georgia"/>
        </w:rPr>
        <w:t xml:space="preserve"> az alkalmassága igazolása során bemutatott, </w:t>
      </w:r>
      <w:r w:rsidRPr="0068163C">
        <w:rPr>
          <w:rFonts w:ascii="Georgia" w:hAnsi="Georgia"/>
        </w:rPr>
        <w:t xml:space="preserve">a </w:t>
      </w:r>
      <w:r>
        <w:rPr>
          <w:rFonts w:ascii="Georgia" w:hAnsi="Georgia"/>
        </w:rPr>
        <w:t xml:space="preserve">szerződés teljesítésben személyesen közreműködő, a </w:t>
      </w:r>
      <w:r w:rsidRPr="0068163C">
        <w:rPr>
          <w:rFonts w:ascii="Georgia" w:hAnsi="Georgia"/>
        </w:rPr>
        <w:t>szállítandó berendezés gyártója által szervezett képzésben ig</w:t>
      </w:r>
      <w:r>
        <w:rPr>
          <w:rFonts w:ascii="Georgia" w:hAnsi="Georgia"/>
        </w:rPr>
        <w:t>azoltan részt vett szakemberek: …………………………….. és ………………………</w:t>
      </w:r>
    </w:p>
    <w:p w14:paraId="7EBB4C49" w14:textId="77777777" w:rsidR="006950DC" w:rsidRPr="00D018DD" w:rsidRDefault="006950DC" w:rsidP="00860648">
      <w:pPr>
        <w:pStyle w:val="Listaszerbekezds"/>
        <w:numPr>
          <w:ilvl w:val="1"/>
          <w:numId w:val="16"/>
        </w:numPr>
        <w:ind w:left="1276" w:hanging="715"/>
        <w:contextualSpacing w:val="0"/>
        <w:jc w:val="both"/>
        <w:rPr>
          <w:rFonts w:ascii="Georgia" w:hAnsi="Georgia"/>
        </w:rPr>
      </w:pPr>
      <w:r w:rsidRPr="00D018DD">
        <w:rPr>
          <w:rFonts w:ascii="Georgia" w:hAnsi="Georgia"/>
        </w:rPr>
        <w:t xml:space="preserve">A szerződés teljesítéséhez a ………………………………. bocsát rendelkezésre kapacitást. </w:t>
      </w:r>
    </w:p>
    <w:p w14:paraId="726A9137" w14:textId="77777777" w:rsidR="006950DC" w:rsidRPr="00D018DD" w:rsidRDefault="006950DC" w:rsidP="006950DC">
      <w:pPr>
        <w:pStyle w:val="Listaszerbekezds"/>
        <w:ind w:left="1276"/>
        <w:jc w:val="both"/>
        <w:rPr>
          <w:rFonts w:ascii="Georgia" w:hAnsi="Georgia"/>
        </w:rPr>
      </w:pPr>
      <w:r w:rsidRPr="00D018DD">
        <w:rPr>
          <w:rFonts w:ascii="Georgia" w:hAnsi="Georgia"/>
        </w:rPr>
        <w:t xml:space="preserve">vagy: </w:t>
      </w:r>
    </w:p>
    <w:p w14:paraId="7D51DF31" w14:textId="77777777" w:rsidR="006950DC" w:rsidRDefault="006950DC" w:rsidP="006950DC">
      <w:pPr>
        <w:pStyle w:val="Listaszerbekezds"/>
        <w:ind w:left="1276" w:hanging="709"/>
        <w:jc w:val="both"/>
        <w:rPr>
          <w:rFonts w:ascii="Georgia" w:hAnsi="Georgia"/>
        </w:rPr>
      </w:pPr>
      <w:r>
        <w:rPr>
          <w:rFonts w:ascii="Georgia" w:hAnsi="Georgia"/>
        </w:rPr>
        <w:t xml:space="preserve">16.4. </w:t>
      </w:r>
      <w:r>
        <w:rPr>
          <w:rFonts w:ascii="Georgia" w:hAnsi="Georgia"/>
        </w:rPr>
        <w:tab/>
      </w:r>
      <w:r w:rsidRPr="00D018DD">
        <w:rPr>
          <w:rFonts w:ascii="Georgia" w:hAnsi="Georgia"/>
        </w:rPr>
        <w:t xml:space="preserve">A szerződés teljesítése során kapacitás igénybevételére nem kerül sor. </w:t>
      </w:r>
    </w:p>
    <w:p w14:paraId="48EC5083" w14:textId="77777777" w:rsidR="006950DC" w:rsidRPr="00D018DD" w:rsidRDefault="006950DC" w:rsidP="006950DC">
      <w:pPr>
        <w:pStyle w:val="Listaszerbekezds"/>
        <w:ind w:left="1276" w:hanging="709"/>
        <w:jc w:val="both"/>
        <w:rPr>
          <w:rFonts w:ascii="Georgia" w:hAnsi="Georgia"/>
        </w:rPr>
      </w:pPr>
      <w:r>
        <w:rPr>
          <w:rFonts w:ascii="Georgia" w:hAnsi="Georgia"/>
        </w:rPr>
        <w:t>(A 16. pont a nyertes ajánlat alapján kerül véglegesítésre.)</w:t>
      </w:r>
    </w:p>
    <w:p w14:paraId="2CD99938" w14:textId="77777777" w:rsidR="006950DC" w:rsidRPr="001B2E02" w:rsidRDefault="006950DC" w:rsidP="006950DC">
      <w:pPr>
        <w:pStyle w:val="western"/>
        <w:spacing w:before="0" w:beforeAutospacing="0"/>
        <w:ind w:left="426"/>
        <w:jc w:val="both"/>
        <w:rPr>
          <w:rFonts w:ascii="Georgia" w:hAnsi="Georgia" w:cs="Times New Roman"/>
          <w:highlight w:val="yellow"/>
        </w:rPr>
      </w:pPr>
    </w:p>
    <w:p w14:paraId="32D7B4D7" w14:textId="77777777" w:rsidR="006950DC" w:rsidRPr="00183C63" w:rsidRDefault="006950DC" w:rsidP="00860648">
      <w:pPr>
        <w:numPr>
          <w:ilvl w:val="0"/>
          <w:numId w:val="16"/>
        </w:numPr>
        <w:ind w:left="567" w:hanging="567"/>
        <w:jc w:val="both"/>
        <w:rPr>
          <w:rFonts w:ascii="Georgia" w:hAnsi="Georgia"/>
          <w:b/>
          <w:bCs/>
        </w:rPr>
      </w:pPr>
      <w:bookmarkStart w:id="109" w:name="_Toc427651523"/>
      <w:r w:rsidRPr="00183C63">
        <w:rPr>
          <w:rFonts w:ascii="Georgia" w:hAnsi="Georgia"/>
          <w:b/>
          <w:bCs/>
        </w:rPr>
        <w:t>Titoktartás</w:t>
      </w:r>
      <w:bookmarkEnd w:id="109"/>
      <w:r>
        <w:rPr>
          <w:rFonts w:ascii="Georgia" w:hAnsi="Georgia"/>
          <w:b/>
          <w:bCs/>
        </w:rPr>
        <w:t>, információk bizalmas kezelése</w:t>
      </w:r>
    </w:p>
    <w:p w14:paraId="18415820" w14:textId="77777777" w:rsidR="006950DC" w:rsidRPr="00D018DD" w:rsidRDefault="006950DC" w:rsidP="00860648">
      <w:pPr>
        <w:pStyle w:val="Listaszerbekezds"/>
        <w:numPr>
          <w:ilvl w:val="1"/>
          <w:numId w:val="16"/>
        </w:numPr>
        <w:ind w:left="1276" w:hanging="715"/>
        <w:contextualSpacing w:val="0"/>
        <w:jc w:val="both"/>
        <w:rPr>
          <w:rFonts w:ascii="Georgia" w:hAnsi="Georgia"/>
        </w:rPr>
      </w:pPr>
      <w:r w:rsidRPr="00D018DD">
        <w:rPr>
          <w:rFonts w:ascii="Georgia" w:hAnsi="Georgia"/>
        </w:rPr>
        <w:t xml:space="preserve">Az Eladó a Vevő érdekkörébe tartozó titkot köteles megtartani, és a titoktartási kötelezettséget köteles alkalmazottaival, foglalkoztatottaival és alvállalkozóival, valamint az alvállalkozók alkalmazottjaikkal és </w:t>
      </w:r>
      <w:r w:rsidRPr="00D018DD">
        <w:rPr>
          <w:rFonts w:ascii="Georgia" w:hAnsi="Georgia"/>
        </w:rPr>
        <w:lastRenderedPageBreak/>
        <w:t>valamennyi a jelen Szerződés teljesítésébe bevont közreműködővel is betartatni. Az titok megsértéséből eredően okozott károkért az Eladó felel.</w:t>
      </w:r>
    </w:p>
    <w:p w14:paraId="1DDE8A0F" w14:textId="77777777" w:rsidR="006950DC" w:rsidRPr="00D018DD" w:rsidRDefault="006950DC" w:rsidP="00860648">
      <w:pPr>
        <w:pStyle w:val="Listaszerbekezds"/>
        <w:numPr>
          <w:ilvl w:val="1"/>
          <w:numId w:val="16"/>
        </w:numPr>
        <w:ind w:left="1276" w:hanging="715"/>
        <w:contextualSpacing w:val="0"/>
        <w:jc w:val="both"/>
        <w:rPr>
          <w:rFonts w:ascii="Georgia" w:hAnsi="Georgia"/>
        </w:rPr>
      </w:pPr>
      <w:r w:rsidRPr="00D018DD">
        <w:rPr>
          <w:rFonts w:ascii="Georgia" w:hAnsi="Georgia"/>
        </w:rPr>
        <w:t>A titoktartási kötelezettség alól jogszabály felmentést adhat.</w:t>
      </w:r>
    </w:p>
    <w:p w14:paraId="7D633165" w14:textId="77777777" w:rsidR="006950DC" w:rsidRPr="001B2E02" w:rsidRDefault="006950DC" w:rsidP="006950DC">
      <w:pPr>
        <w:tabs>
          <w:tab w:val="left" w:pos="709"/>
        </w:tabs>
        <w:ind w:left="851" w:hanging="425"/>
        <w:jc w:val="both"/>
        <w:rPr>
          <w:rFonts w:ascii="Georgia" w:hAnsi="Georgia"/>
          <w:b/>
          <w:bCs/>
          <w:highlight w:val="yellow"/>
        </w:rPr>
      </w:pPr>
    </w:p>
    <w:p w14:paraId="616AE8A0" w14:textId="77777777" w:rsidR="006950DC" w:rsidRPr="00183C63" w:rsidRDefault="006950DC" w:rsidP="00860648">
      <w:pPr>
        <w:numPr>
          <w:ilvl w:val="0"/>
          <w:numId w:val="23"/>
        </w:numPr>
        <w:ind w:left="567" w:hanging="567"/>
        <w:jc w:val="both"/>
        <w:rPr>
          <w:rFonts w:ascii="Georgia" w:hAnsi="Georgia"/>
          <w:b/>
          <w:bCs/>
        </w:rPr>
      </w:pPr>
      <w:r w:rsidRPr="00183C63">
        <w:rPr>
          <w:rFonts w:ascii="Georgia" w:hAnsi="Georgia"/>
          <w:b/>
          <w:bCs/>
        </w:rPr>
        <w:t>Záró rendelkezések</w:t>
      </w:r>
    </w:p>
    <w:p w14:paraId="5D6B228E" w14:textId="77777777" w:rsidR="006950DC" w:rsidRPr="001B2E02" w:rsidRDefault="006950DC" w:rsidP="006950DC">
      <w:pPr>
        <w:tabs>
          <w:tab w:val="left" w:pos="709"/>
        </w:tabs>
        <w:ind w:left="1065"/>
        <w:jc w:val="both"/>
        <w:rPr>
          <w:rFonts w:ascii="Georgia" w:hAnsi="Georgia"/>
          <w:b/>
          <w:bCs/>
          <w:highlight w:val="yellow"/>
        </w:rPr>
      </w:pPr>
    </w:p>
    <w:p w14:paraId="72199905" w14:textId="77777777" w:rsidR="006950DC" w:rsidRPr="0010635C" w:rsidRDefault="006950DC" w:rsidP="00860648">
      <w:pPr>
        <w:pStyle w:val="Listaszerbekezds"/>
        <w:numPr>
          <w:ilvl w:val="1"/>
          <w:numId w:val="23"/>
        </w:numPr>
        <w:ind w:left="1276" w:hanging="715"/>
        <w:contextualSpacing w:val="0"/>
        <w:jc w:val="both"/>
        <w:rPr>
          <w:rFonts w:ascii="Georgia" w:hAnsi="Georgia"/>
        </w:rPr>
      </w:pPr>
      <w:r w:rsidRPr="0010635C">
        <w:rPr>
          <w:rFonts w:ascii="Georgia" w:hAnsi="Georgia"/>
        </w:rPr>
        <w:t xml:space="preserve">A jelen szerződés </w:t>
      </w:r>
      <w:r>
        <w:rPr>
          <w:rFonts w:ascii="Georgia" w:hAnsi="Georgia"/>
        </w:rPr>
        <w:t>az</w:t>
      </w:r>
      <w:r w:rsidRPr="0010635C">
        <w:rPr>
          <w:rFonts w:ascii="Georgia" w:hAnsi="Georgia"/>
        </w:rPr>
        <w:t xml:space="preserve"> aláírás</w:t>
      </w:r>
      <w:r>
        <w:rPr>
          <w:rFonts w:ascii="Georgia" w:hAnsi="Georgia"/>
        </w:rPr>
        <w:t xml:space="preserve">a </w:t>
      </w:r>
      <w:r w:rsidRPr="0010635C">
        <w:rPr>
          <w:rFonts w:ascii="Georgia" w:hAnsi="Georgia"/>
        </w:rPr>
        <w:t>napjától hatályos.</w:t>
      </w:r>
    </w:p>
    <w:p w14:paraId="5B10432F" w14:textId="77777777" w:rsidR="006950DC" w:rsidRPr="0010635C" w:rsidRDefault="006950DC" w:rsidP="00860648">
      <w:pPr>
        <w:pStyle w:val="Listaszerbekezds"/>
        <w:numPr>
          <w:ilvl w:val="1"/>
          <w:numId w:val="23"/>
        </w:numPr>
        <w:ind w:left="1276" w:hanging="715"/>
        <w:contextualSpacing w:val="0"/>
        <w:jc w:val="both"/>
        <w:rPr>
          <w:rFonts w:ascii="Georgia" w:hAnsi="Georgia"/>
        </w:rPr>
      </w:pPr>
      <w:r w:rsidRPr="0010635C">
        <w:rPr>
          <w:rFonts w:ascii="Georgia" w:hAnsi="Georgia"/>
        </w:rPr>
        <w:t xml:space="preserve">A jelen szerződésben nem szabályozott kérdések tekintetében </w:t>
      </w:r>
      <w:r>
        <w:rPr>
          <w:rFonts w:ascii="Georgia" w:hAnsi="Georgia"/>
        </w:rPr>
        <w:t xml:space="preserve">a </w:t>
      </w:r>
      <w:r w:rsidRPr="0010635C">
        <w:rPr>
          <w:rFonts w:ascii="Georgia" w:hAnsi="Georgia"/>
        </w:rPr>
        <w:t xml:space="preserve">közbeszerzésekről szóló </w:t>
      </w:r>
      <w:r>
        <w:rPr>
          <w:rFonts w:ascii="Georgia" w:hAnsi="Georgia"/>
        </w:rPr>
        <w:t xml:space="preserve">2015. évi CXLIII. törvény, a polgári törvénykönyvről szóló 2013. évi V. törvény és a </w:t>
      </w:r>
      <w:r w:rsidRPr="0010635C">
        <w:rPr>
          <w:rFonts w:ascii="Georgia" w:hAnsi="Georgia"/>
        </w:rPr>
        <w:t xml:space="preserve">vonatkozó magyar jogszabályok </w:t>
      </w:r>
      <w:r>
        <w:rPr>
          <w:rFonts w:ascii="Georgia" w:hAnsi="Georgia"/>
        </w:rPr>
        <w:t>irányadó</w:t>
      </w:r>
      <w:r w:rsidRPr="0010635C">
        <w:rPr>
          <w:rFonts w:ascii="Georgia" w:hAnsi="Georgia"/>
        </w:rPr>
        <w:t xml:space="preserve">k. </w:t>
      </w:r>
    </w:p>
    <w:p w14:paraId="19EE5158" w14:textId="77777777" w:rsidR="006950DC" w:rsidRPr="0010635C" w:rsidRDefault="006950DC" w:rsidP="00860648">
      <w:pPr>
        <w:pStyle w:val="Listaszerbekezds"/>
        <w:numPr>
          <w:ilvl w:val="1"/>
          <w:numId w:val="23"/>
        </w:numPr>
        <w:ind w:left="1276" w:hanging="715"/>
        <w:contextualSpacing w:val="0"/>
        <w:jc w:val="both"/>
        <w:rPr>
          <w:rFonts w:ascii="Georgia" w:hAnsi="Georgia"/>
        </w:rPr>
      </w:pPr>
      <w:r w:rsidRPr="0010635C">
        <w:rPr>
          <w:rFonts w:ascii="Georgia" w:hAnsi="Georgia"/>
        </w:rPr>
        <w:t>A felek a szerződést elolvasás és értelmezés után, a mellékletek áttanulmányozását követően, mint akaratukkal mindenben megegyezőt, jóváhagyólag aláírják.</w:t>
      </w:r>
    </w:p>
    <w:p w14:paraId="66B36CB1" w14:textId="77777777" w:rsidR="006950DC" w:rsidRPr="0010635C" w:rsidRDefault="006950DC" w:rsidP="00860648">
      <w:pPr>
        <w:pStyle w:val="Listaszerbekezds"/>
        <w:numPr>
          <w:ilvl w:val="1"/>
          <w:numId w:val="23"/>
        </w:numPr>
        <w:ind w:left="1276" w:hanging="715"/>
        <w:contextualSpacing w:val="0"/>
        <w:jc w:val="both"/>
        <w:rPr>
          <w:rFonts w:ascii="Georgia" w:hAnsi="Georgia"/>
        </w:rPr>
      </w:pPr>
      <w:r>
        <w:rPr>
          <w:rFonts w:ascii="Georgia" w:hAnsi="Georgia"/>
        </w:rPr>
        <w:t>A j</w:t>
      </w:r>
      <w:r w:rsidRPr="0010635C">
        <w:rPr>
          <w:rFonts w:ascii="Georgia" w:hAnsi="Georgia"/>
        </w:rPr>
        <w:t xml:space="preserve">elen szerződés </w:t>
      </w:r>
      <w:r>
        <w:rPr>
          <w:rFonts w:ascii="Georgia" w:hAnsi="Georgia"/>
        </w:rPr>
        <w:t xml:space="preserve">öt, egymással mindenben megegyező, </w:t>
      </w:r>
      <w:r w:rsidRPr="0010635C">
        <w:rPr>
          <w:rFonts w:ascii="Georgia" w:hAnsi="Georgia"/>
        </w:rPr>
        <w:t>eredeti példányban készült, amelyből három példány a Vevőt, kettő példány az Eladót illeti meg.</w:t>
      </w:r>
    </w:p>
    <w:p w14:paraId="0C5DA655" w14:textId="77777777" w:rsidR="006950DC" w:rsidRPr="0010635C" w:rsidRDefault="006950DC" w:rsidP="00860648">
      <w:pPr>
        <w:pStyle w:val="Listaszerbekezds"/>
        <w:numPr>
          <w:ilvl w:val="1"/>
          <w:numId w:val="23"/>
        </w:numPr>
        <w:ind w:left="1276" w:hanging="715"/>
        <w:contextualSpacing w:val="0"/>
        <w:jc w:val="both"/>
        <w:rPr>
          <w:rFonts w:ascii="Georgia" w:hAnsi="Georgia"/>
        </w:rPr>
      </w:pPr>
      <w:r w:rsidRPr="0010635C">
        <w:rPr>
          <w:rFonts w:ascii="Georgia" w:hAnsi="Georgia"/>
        </w:rPr>
        <w:t>A jelen szerződés elválaszthatatlan részét képezik a következő mellékletek:</w:t>
      </w:r>
    </w:p>
    <w:p w14:paraId="7FC2D128" w14:textId="77777777" w:rsidR="006950DC" w:rsidRPr="001B2E02" w:rsidRDefault="006950DC" w:rsidP="006950DC">
      <w:pPr>
        <w:tabs>
          <w:tab w:val="left" w:pos="851"/>
        </w:tabs>
        <w:ind w:firstLine="426"/>
        <w:jc w:val="both"/>
        <w:rPr>
          <w:rFonts w:ascii="Georgia" w:hAnsi="Georgia"/>
          <w:highlight w:val="yellow"/>
        </w:rPr>
      </w:pPr>
    </w:p>
    <w:p w14:paraId="6FDEFA44" w14:textId="77777777" w:rsidR="006950DC" w:rsidRDefault="006950DC" w:rsidP="006950DC">
      <w:pPr>
        <w:ind w:left="1080" w:right="-28"/>
        <w:jc w:val="both"/>
        <w:rPr>
          <w:rFonts w:ascii="Georgia" w:hAnsi="Georgia"/>
        </w:rPr>
      </w:pPr>
      <w:r>
        <w:rPr>
          <w:rFonts w:ascii="Georgia" w:hAnsi="Georgia"/>
        </w:rPr>
        <w:t>1. sz. melléklet: A Vevő által meghatározott műszaki követelmények</w:t>
      </w:r>
    </w:p>
    <w:p w14:paraId="583403F4" w14:textId="77777777" w:rsidR="006950DC" w:rsidRPr="0010635C" w:rsidRDefault="006950DC" w:rsidP="006950DC">
      <w:pPr>
        <w:ind w:left="1080" w:right="-28"/>
        <w:jc w:val="both"/>
        <w:rPr>
          <w:rFonts w:ascii="Georgia" w:hAnsi="Georgia"/>
          <w:bCs/>
          <w:iCs/>
        </w:rPr>
      </w:pPr>
      <w:r>
        <w:rPr>
          <w:rFonts w:ascii="Georgia" w:hAnsi="Georgia"/>
        </w:rPr>
        <w:t>2</w:t>
      </w:r>
      <w:r w:rsidRPr="0010635C">
        <w:rPr>
          <w:rFonts w:ascii="Georgia" w:hAnsi="Georgia"/>
        </w:rPr>
        <w:t>. sz. melléklet:</w:t>
      </w:r>
      <w:r w:rsidRPr="0010635C">
        <w:rPr>
          <w:rFonts w:ascii="Georgia" w:hAnsi="Georgia"/>
          <w:bCs/>
          <w:iCs/>
        </w:rPr>
        <w:t xml:space="preserve"> A</w:t>
      </w:r>
      <w:r>
        <w:rPr>
          <w:rFonts w:ascii="Georgia" w:hAnsi="Georgia"/>
          <w:bCs/>
          <w:iCs/>
        </w:rPr>
        <w:t xml:space="preserve"> szállítandó</w:t>
      </w:r>
      <w:r w:rsidRPr="0010635C">
        <w:rPr>
          <w:rFonts w:ascii="Georgia" w:hAnsi="Georgia"/>
          <w:bCs/>
          <w:iCs/>
        </w:rPr>
        <w:t xml:space="preserve"> berendezések részletes műszaki leírása</w:t>
      </w:r>
    </w:p>
    <w:p w14:paraId="5E888E37" w14:textId="77777777" w:rsidR="006950DC" w:rsidRPr="0093554D" w:rsidRDefault="006950DC" w:rsidP="006950DC">
      <w:pPr>
        <w:ind w:left="1080" w:right="-28"/>
        <w:jc w:val="both"/>
        <w:rPr>
          <w:rFonts w:ascii="Georgia" w:hAnsi="Georgia"/>
        </w:rPr>
      </w:pPr>
      <w:r w:rsidRPr="0093554D">
        <w:rPr>
          <w:rFonts w:ascii="Georgia" w:hAnsi="Georgia"/>
        </w:rPr>
        <w:t>3. sz. melléklet: Nyilatkozat a Kbt. 138. § (3) bekezdése alapján</w:t>
      </w:r>
    </w:p>
    <w:p w14:paraId="37C4C75F" w14:textId="77777777" w:rsidR="006950DC" w:rsidRPr="0010635C" w:rsidRDefault="006950DC" w:rsidP="006950DC">
      <w:pPr>
        <w:ind w:left="1080" w:right="-28"/>
        <w:jc w:val="both"/>
        <w:rPr>
          <w:rFonts w:ascii="Georgia" w:hAnsi="Georgia"/>
        </w:rPr>
      </w:pPr>
      <w:r>
        <w:rPr>
          <w:rFonts w:ascii="Georgia" w:hAnsi="Georgia"/>
        </w:rPr>
        <w:t>4</w:t>
      </w:r>
      <w:r w:rsidRPr="0010635C">
        <w:rPr>
          <w:rFonts w:ascii="Georgia" w:hAnsi="Georgia"/>
        </w:rPr>
        <w:t>. sz. melléklet: A gyártó által meghatározott karbantartási követelmények</w:t>
      </w:r>
    </w:p>
    <w:p w14:paraId="132156DD" w14:textId="77777777" w:rsidR="006950DC" w:rsidRPr="0010635C" w:rsidRDefault="006950DC" w:rsidP="006950DC">
      <w:pPr>
        <w:tabs>
          <w:tab w:val="left" w:pos="2268"/>
        </w:tabs>
        <w:ind w:left="1080" w:right="-28"/>
        <w:jc w:val="both"/>
        <w:rPr>
          <w:rFonts w:ascii="Georgia" w:hAnsi="Georgia"/>
        </w:rPr>
      </w:pPr>
      <w:r>
        <w:rPr>
          <w:rFonts w:ascii="Georgia" w:hAnsi="Georgia"/>
        </w:rPr>
        <w:t>5</w:t>
      </w:r>
      <w:r w:rsidRPr="0010635C">
        <w:rPr>
          <w:rFonts w:ascii="Georgia" w:hAnsi="Georgia"/>
        </w:rPr>
        <w:t xml:space="preserve">. sz. melléklet: </w:t>
      </w:r>
      <w:r w:rsidRPr="0093554D">
        <w:rPr>
          <w:rFonts w:ascii="Georgia" w:hAnsi="Georgia"/>
        </w:rPr>
        <w:t>Nyilatkozat a szerződés teljesítésében részt vevő alvállalkozókról (adott esetben)</w:t>
      </w:r>
    </w:p>
    <w:p w14:paraId="010E1D7A" w14:textId="77777777" w:rsidR="006950DC" w:rsidRPr="00FC6102" w:rsidRDefault="006950DC" w:rsidP="006950DC">
      <w:pPr>
        <w:tabs>
          <w:tab w:val="num" w:pos="1626"/>
          <w:tab w:val="left" w:pos="2268"/>
        </w:tabs>
        <w:ind w:left="1080" w:right="-28"/>
        <w:jc w:val="both"/>
        <w:rPr>
          <w:rFonts w:ascii="Georgia" w:hAnsi="Georgia"/>
        </w:rPr>
      </w:pPr>
      <w:r>
        <w:rPr>
          <w:rFonts w:ascii="Georgia" w:hAnsi="Georgia"/>
        </w:rPr>
        <w:t xml:space="preserve">6. </w:t>
      </w:r>
      <w:r w:rsidRPr="00FC6102">
        <w:rPr>
          <w:rFonts w:ascii="Georgia" w:hAnsi="Georgia"/>
        </w:rPr>
        <w:t>számú melléklet: Az Országházban és az Országgyűlés Irodaházában érvényes speciális munkarendi, munka- és tűzvédelmi rendszabályok</w:t>
      </w:r>
    </w:p>
    <w:p w14:paraId="158D85D9" w14:textId="77777777" w:rsidR="006950DC" w:rsidRPr="0010635C" w:rsidRDefault="006950DC" w:rsidP="006950DC">
      <w:pPr>
        <w:tabs>
          <w:tab w:val="left" w:pos="2268"/>
        </w:tabs>
        <w:ind w:left="1080" w:right="-28"/>
        <w:jc w:val="both"/>
        <w:rPr>
          <w:rFonts w:ascii="Georgia" w:hAnsi="Georgia"/>
        </w:rPr>
      </w:pPr>
      <w:r>
        <w:rPr>
          <w:rFonts w:ascii="Georgia" w:hAnsi="Georgia"/>
        </w:rPr>
        <w:t>7</w:t>
      </w:r>
      <w:r w:rsidRPr="0010635C">
        <w:rPr>
          <w:rFonts w:ascii="Georgia" w:hAnsi="Georgia"/>
        </w:rPr>
        <w:t>. sz. melléklet: Átláthatósági nyilatkozat</w:t>
      </w:r>
    </w:p>
    <w:p w14:paraId="715495F8" w14:textId="77777777" w:rsidR="006950DC" w:rsidRPr="0010635C" w:rsidRDefault="006950DC" w:rsidP="006950DC">
      <w:pPr>
        <w:tabs>
          <w:tab w:val="left" w:pos="2268"/>
        </w:tabs>
        <w:ind w:left="1080" w:right="-28"/>
        <w:jc w:val="both"/>
        <w:rPr>
          <w:rFonts w:ascii="Georgia" w:hAnsi="Georgia"/>
        </w:rPr>
      </w:pPr>
      <w:r>
        <w:rPr>
          <w:rFonts w:ascii="Georgia" w:hAnsi="Georgia"/>
        </w:rPr>
        <w:t>8</w:t>
      </w:r>
      <w:r w:rsidRPr="0010635C">
        <w:rPr>
          <w:rFonts w:ascii="Georgia" w:hAnsi="Georgia"/>
        </w:rPr>
        <w:t>. sz. melléklet: Biztosíték okmánya</w:t>
      </w:r>
    </w:p>
    <w:p w14:paraId="550A4304" w14:textId="77777777" w:rsidR="006950DC" w:rsidRPr="0010635C" w:rsidRDefault="006950DC" w:rsidP="006950DC">
      <w:pPr>
        <w:ind w:left="1080" w:right="-28"/>
        <w:jc w:val="both"/>
        <w:rPr>
          <w:rFonts w:ascii="Georgia" w:hAnsi="Georgia"/>
        </w:rPr>
      </w:pPr>
    </w:p>
    <w:p w14:paraId="05B9D2B0" w14:textId="77777777" w:rsidR="006950DC" w:rsidRPr="0010635C" w:rsidRDefault="006950DC" w:rsidP="006950DC">
      <w:pPr>
        <w:jc w:val="both"/>
        <w:rPr>
          <w:rFonts w:ascii="Georgia" w:hAnsi="Georgia"/>
        </w:rPr>
      </w:pPr>
    </w:p>
    <w:p w14:paraId="44D4626F" w14:textId="77777777" w:rsidR="006950DC" w:rsidRPr="0010635C" w:rsidRDefault="006950DC" w:rsidP="006950DC">
      <w:pPr>
        <w:tabs>
          <w:tab w:val="left" w:pos="851"/>
        </w:tabs>
        <w:ind w:firstLine="426"/>
        <w:jc w:val="both"/>
        <w:rPr>
          <w:rFonts w:ascii="Georgia" w:hAnsi="Georgia"/>
        </w:rPr>
      </w:pPr>
      <w:r w:rsidRPr="0010635C">
        <w:rPr>
          <w:rFonts w:ascii="Georgia" w:hAnsi="Georgia"/>
        </w:rPr>
        <w:t>Kelt: Budapest, 2017………………..</w:t>
      </w:r>
    </w:p>
    <w:p w14:paraId="22D11484" w14:textId="77777777" w:rsidR="006950DC" w:rsidRPr="0010635C" w:rsidRDefault="006950DC" w:rsidP="006950DC">
      <w:pPr>
        <w:rPr>
          <w:rFonts w:ascii="Georgia" w:hAnsi="Georgia"/>
        </w:rPr>
      </w:pPr>
    </w:p>
    <w:tbl>
      <w:tblPr>
        <w:tblW w:w="10317" w:type="dxa"/>
        <w:jc w:val="center"/>
        <w:tblLook w:val="01E0" w:firstRow="1" w:lastRow="1" w:firstColumn="1" w:lastColumn="1" w:noHBand="0" w:noVBand="0"/>
      </w:tblPr>
      <w:tblGrid>
        <w:gridCol w:w="4928"/>
        <w:gridCol w:w="5389"/>
      </w:tblGrid>
      <w:tr w:rsidR="006950DC" w:rsidRPr="0010635C" w14:paraId="26F691F3" w14:textId="77777777" w:rsidTr="005B55D0">
        <w:trPr>
          <w:jc w:val="center"/>
        </w:trPr>
        <w:tc>
          <w:tcPr>
            <w:tcW w:w="4928" w:type="dxa"/>
            <w:hideMark/>
          </w:tcPr>
          <w:p w14:paraId="4A0CDDC6" w14:textId="77777777" w:rsidR="006950DC" w:rsidRPr="0010635C" w:rsidRDefault="006950DC" w:rsidP="005B55D0">
            <w:pPr>
              <w:tabs>
                <w:tab w:val="center" w:pos="2835"/>
                <w:tab w:val="center" w:pos="6237"/>
              </w:tabs>
              <w:jc w:val="center"/>
              <w:rPr>
                <w:rFonts w:ascii="Georgia" w:hAnsi="Georgia"/>
              </w:rPr>
            </w:pPr>
          </w:p>
          <w:p w14:paraId="6AA4DC41" w14:textId="77777777" w:rsidR="006950DC" w:rsidRPr="0010635C" w:rsidRDefault="006950DC" w:rsidP="005B55D0">
            <w:pPr>
              <w:tabs>
                <w:tab w:val="center" w:pos="2835"/>
                <w:tab w:val="center" w:pos="6237"/>
              </w:tabs>
              <w:jc w:val="center"/>
              <w:rPr>
                <w:rFonts w:ascii="Georgia" w:hAnsi="Georgia"/>
              </w:rPr>
            </w:pPr>
          </w:p>
          <w:p w14:paraId="51A295F5" w14:textId="77777777" w:rsidR="006950DC" w:rsidRPr="0010635C" w:rsidRDefault="006950DC" w:rsidP="005B55D0">
            <w:pPr>
              <w:tabs>
                <w:tab w:val="center" w:pos="2835"/>
                <w:tab w:val="center" w:pos="6237"/>
              </w:tabs>
              <w:jc w:val="center"/>
              <w:rPr>
                <w:rFonts w:ascii="Georgia" w:hAnsi="Georgia"/>
              </w:rPr>
            </w:pPr>
          </w:p>
        </w:tc>
        <w:tc>
          <w:tcPr>
            <w:tcW w:w="5389" w:type="dxa"/>
          </w:tcPr>
          <w:p w14:paraId="655FCADE" w14:textId="77777777" w:rsidR="006950DC" w:rsidRPr="0010635C" w:rsidRDefault="006950DC" w:rsidP="005B55D0">
            <w:pPr>
              <w:tabs>
                <w:tab w:val="center" w:pos="2835"/>
                <w:tab w:val="center" w:pos="6237"/>
              </w:tabs>
              <w:jc w:val="center"/>
              <w:rPr>
                <w:rFonts w:ascii="Georgia" w:hAnsi="Georgia"/>
              </w:rPr>
            </w:pPr>
          </w:p>
        </w:tc>
      </w:tr>
      <w:tr w:rsidR="006950DC" w:rsidRPr="0010635C" w14:paraId="70DB6549" w14:textId="77777777" w:rsidTr="005B55D0">
        <w:trPr>
          <w:jc w:val="center"/>
        </w:trPr>
        <w:tc>
          <w:tcPr>
            <w:tcW w:w="4928" w:type="dxa"/>
          </w:tcPr>
          <w:p w14:paraId="5C49CEF3" w14:textId="77777777" w:rsidR="006950DC" w:rsidRPr="0010635C" w:rsidRDefault="006950DC" w:rsidP="005B55D0">
            <w:pPr>
              <w:tabs>
                <w:tab w:val="center" w:pos="2835"/>
                <w:tab w:val="center" w:pos="6237"/>
              </w:tabs>
              <w:jc w:val="center"/>
              <w:rPr>
                <w:rFonts w:ascii="Georgia" w:hAnsi="Georgia"/>
              </w:rPr>
            </w:pPr>
            <w:r w:rsidRPr="0010635C">
              <w:rPr>
                <w:rFonts w:ascii="Georgia" w:hAnsi="Georgia"/>
              </w:rPr>
              <w:t>___________________</w:t>
            </w:r>
          </w:p>
        </w:tc>
        <w:tc>
          <w:tcPr>
            <w:tcW w:w="5389" w:type="dxa"/>
            <w:hideMark/>
          </w:tcPr>
          <w:p w14:paraId="1695188C" w14:textId="77777777" w:rsidR="006950DC" w:rsidRPr="0010635C" w:rsidRDefault="006950DC" w:rsidP="005B55D0">
            <w:pPr>
              <w:tabs>
                <w:tab w:val="center" w:pos="2835"/>
                <w:tab w:val="center" w:pos="6237"/>
              </w:tabs>
              <w:jc w:val="center"/>
              <w:rPr>
                <w:rFonts w:ascii="Georgia" w:hAnsi="Georgia"/>
              </w:rPr>
            </w:pPr>
            <w:r w:rsidRPr="0010635C">
              <w:rPr>
                <w:rFonts w:ascii="Georgia" w:hAnsi="Georgia"/>
              </w:rPr>
              <w:t>___________________</w:t>
            </w:r>
          </w:p>
        </w:tc>
      </w:tr>
      <w:tr w:rsidR="006C2B18" w:rsidRPr="006C2B18" w14:paraId="251F0871" w14:textId="77777777" w:rsidTr="005B55D0">
        <w:trPr>
          <w:jc w:val="center"/>
        </w:trPr>
        <w:tc>
          <w:tcPr>
            <w:tcW w:w="4928" w:type="dxa"/>
          </w:tcPr>
          <w:p w14:paraId="2BC984BA" w14:textId="77777777" w:rsidR="006C2B18" w:rsidRPr="006C2B18" w:rsidRDefault="006C2B18" w:rsidP="005B55D0">
            <w:pPr>
              <w:tabs>
                <w:tab w:val="center" w:pos="2835"/>
                <w:tab w:val="center" w:pos="6237"/>
              </w:tabs>
              <w:jc w:val="center"/>
              <w:rPr>
                <w:rFonts w:ascii="Georgia" w:hAnsi="Georgia"/>
              </w:rPr>
            </w:pPr>
          </w:p>
        </w:tc>
        <w:tc>
          <w:tcPr>
            <w:tcW w:w="5389" w:type="dxa"/>
          </w:tcPr>
          <w:p w14:paraId="6CF599ED" w14:textId="77777777" w:rsidR="006C2B18" w:rsidRPr="006C2B18" w:rsidRDefault="006C2B18" w:rsidP="005B55D0">
            <w:pPr>
              <w:tabs>
                <w:tab w:val="center" w:pos="2835"/>
                <w:tab w:val="center" w:pos="6237"/>
              </w:tabs>
              <w:jc w:val="center"/>
              <w:rPr>
                <w:rFonts w:ascii="Georgia" w:hAnsi="Georgia"/>
              </w:rPr>
            </w:pPr>
          </w:p>
        </w:tc>
      </w:tr>
      <w:tr w:rsidR="006950DC" w:rsidRPr="006C2B18" w14:paraId="6E006ABF" w14:textId="77777777" w:rsidTr="005B55D0">
        <w:trPr>
          <w:jc w:val="center"/>
        </w:trPr>
        <w:tc>
          <w:tcPr>
            <w:tcW w:w="4928" w:type="dxa"/>
          </w:tcPr>
          <w:tbl>
            <w:tblPr>
              <w:tblW w:w="5000" w:type="pct"/>
              <w:tblLook w:val="01E0" w:firstRow="1" w:lastRow="1" w:firstColumn="1" w:lastColumn="1" w:noHBand="0" w:noVBand="0"/>
            </w:tblPr>
            <w:tblGrid>
              <w:gridCol w:w="4712"/>
            </w:tblGrid>
            <w:tr w:rsidR="006950DC" w:rsidRPr="006C2B18" w14:paraId="3C71CE14" w14:textId="77777777" w:rsidTr="005B55D0">
              <w:trPr>
                <w:trHeight w:val="1636"/>
              </w:trPr>
              <w:tc>
                <w:tcPr>
                  <w:tcW w:w="5000" w:type="pct"/>
                </w:tcPr>
                <w:p w14:paraId="3293ADE5" w14:textId="77777777" w:rsidR="006950DC" w:rsidRPr="006C2B18" w:rsidRDefault="006950DC" w:rsidP="005B55D0">
                  <w:pPr>
                    <w:tabs>
                      <w:tab w:val="center" w:pos="2835"/>
                      <w:tab w:val="center" w:pos="6237"/>
                    </w:tabs>
                    <w:jc w:val="center"/>
                    <w:rPr>
                      <w:rFonts w:ascii="Georgia" w:hAnsi="Georgia"/>
                    </w:rPr>
                  </w:pPr>
                  <w:r w:rsidRPr="006C2B18">
                    <w:rPr>
                      <w:rFonts w:ascii="Georgia" w:hAnsi="Georgia"/>
                    </w:rPr>
                    <w:t>,,,,,,,,,,,,,,,,,,,,,,,,,,,,,,,</w:t>
                  </w:r>
                </w:p>
                <w:p w14:paraId="6682F1AC" w14:textId="77777777" w:rsidR="006950DC" w:rsidRPr="006C2B18" w:rsidRDefault="006950DC" w:rsidP="005B55D0">
                  <w:pPr>
                    <w:tabs>
                      <w:tab w:val="center" w:pos="2835"/>
                      <w:tab w:val="center" w:pos="6237"/>
                    </w:tabs>
                    <w:jc w:val="center"/>
                    <w:rPr>
                      <w:rFonts w:ascii="Georgia" w:hAnsi="Georgia"/>
                    </w:rPr>
                  </w:pPr>
                  <w:r w:rsidRPr="006C2B18">
                    <w:rPr>
                      <w:rFonts w:ascii="Georgia" w:hAnsi="Georgia"/>
                    </w:rPr>
                    <w:t>,,,,,,,,,,,,,,,,,,,,,,,,,,,,,,,,,</w:t>
                  </w:r>
                </w:p>
                <w:p w14:paraId="487E3843" w14:textId="77777777" w:rsidR="006950DC" w:rsidRPr="006C2B18" w:rsidRDefault="006950DC" w:rsidP="005B55D0">
                  <w:pPr>
                    <w:tabs>
                      <w:tab w:val="center" w:pos="2835"/>
                      <w:tab w:val="center" w:pos="6237"/>
                    </w:tabs>
                    <w:jc w:val="center"/>
                    <w:rPr>
                      <w:rFonts w:ascii="Georgia" w:hAnsi="Georgia"/>
                    </w:rPr>
                  </w:pPr>
                  <w:r w:rsidRPr="006C2B18">
                    <w:rPr>
                      <w:rFonts w:ascii="Georgia" w:hAnsi="Georgia"/>
                    </w:rPr>
                    <w:t xml:space="preserve">Országgyűlés Hivatala </w:t>
                  </w:r>
                </w:p>
                <w:p w14:paraId="2D4147F2" w14:textId="77777777" w:rsidR="006950DC" w:rsidRPr="006C2B18" w:rsidRDefault="006950DC" w:rsidP="005B55D0">
                  <w:pPr>
                    <w:tabs>
                      <w:tab w:val="center" w:pos="2835"/>
                      <w:tab w:val="center" w:pos="6237"/>
                    </w:tabs>
                    <w:jc w:val="center"/>
                    <w:rPr>
                      <w:rFonts w:ascii="Georgia" w:hAnsi="Georgia"/>
                    </w:rPr>
                  </w:pPr>
                  <w:r w:rsidRPr="006C2B18">
                    <w:rPr>
                      <w:rFonts w:ascii="Georgia" w:hAnsi="Georgia"/>
                    </w:rPr>
                    <w:t xml:space="preserve">Vevő </w:t>
                  </w:r>
                </w:p>
              </w:tc>
            </w:tr>
          </w:tbl>
          <w:p w14:paraId="74FBB3D2" w14:textId="77777777" w:rsidR="006950DC" w:rsidRPr="006C2B18" w:rsidRDefault="006950DC" w:rsidP="005B55D0">
            <w:pPr>
              <w:tabs>
                <w:tab w:val="center" w:pos="2835"/>
                <w:tab w:val="center" w:pos="6237"/>
              </w:tabs>
              <w:jc w:val="center"/>
              <w:rPr>
                <w:rFonts w:ascii="Georgia" w:hAnsi="Georgia"/>
              </w:rPr>
            </w:pPr>
          </w:p>
        </w:tc>
        <w:tc>
          <w:tcPr>
            <w:tcW w:w="5389" w:type="dxa"/>
          </w:tcPr>
          <w:p w14:paraId="772E8854" w14:textId="77777777" w:rsidR="006950DC" w:rsidRPr="006C2B18" w:rsidRDefault="006950DC" w:rsidP="005B55D0">
            <w:pPr>
              <w:tabs>
                <w:tab w:val="center" w:pos="2835"/>
                <w:tab w:val="center" w:pos="6237"/>
              </w:tabs>
              <w:jc w:val="center"/>
              <w:rPr>
                <w:rFonts w:ascii="Georgia" w:hAnsi="Georgia"/>
              </w:rPr>
            </w:pPr>
            <w:r w:rsidRPr="006C2B18">
              <w:rPr>
                <w:rFonts w:ascii="Georgia" w:hAnsi="Georgia"/>
              </w:rPr>
              <w:t>,,,,,,,,,,,,,,,,,,,,,,,,,,,,,,,</w:t>
            </w:r>
          </w:p>
          <w:p w14:paraId="4F310742" w14:textId="77777777" w:rsidR="006950DC" w:rsidRPr="006C2B18" w:rsidRDefault="006950DC" w:rsidP="005B55D0">
            <w:pPr>
              <w:tabs>
                <w:tab w:val="center" w:pos="2835"/>
                <w:tab w:val="center" w:pos="6237"/>
              </w:tabs>
              <w:jc w:val="center"/>
              <w:rPr>
                <w:rFonts w:ascii="Georgia" w:hAnsi="Georgia"/>
              </w:rPr>
            </w:pPr>
            <w:r w:rsidRPr="006C2B18">
              <w:rPr>
                <w:rFonts w:ascii="Georgia" w:hAnsi="Georgia"/>
              </w:rPr>
              <w:t>,,,,,,,,,,,,,,,,,,,,,,,,,,,,,,,,,</w:t>
            </w:r>
          </w:p>
          <w:p w14:paraId="26F05BD9" w14:textId="77777777" w:rsidR="006950DC" w:rsidRPr="006C2B18" w:rsidRDefault="006950DC" w:rsidP="005B55D0">
            <w:pPr>
              <w:tabs>
                <w:tab w:val="center" w:pos="2835"/>
                <w:tab w:val="center" w:pos="6237"/>
              </w:tabs>
              <w:jc w:val="center"/>
              <w:rPr>
                <w:rFonts w:ascii="Georgia" w:hAnsi="Georgia"/>
              </w:rPr>
            </w:pPr>
            <w:r w:rsidRPr="006C2B18">
              <w:rPr>
                <w:rFonts w:ascii="Georgia" w:hAnsi="Georgia"/>
              </w:rPr>
              <w:t xml:space="preserve">Eladó </w:t>
            </w:r>
          </w:p>
        </w:tc>
      </w:tr>
    </w:tbl>
    <w:p w14:paraId="210C1634" w14:textId="77777777" w:rsidR="006950DC" w:rsidRPr="008B0C8B" w:rsidRDefault="006950DC" w:rsidP="006950DC">
      <w:pPr>
        <w:jc w:val="both"/>
        <w:rPr>
          <w:rFonts w:ascii="Georgia" w:hAnsi="Georgia"/>
        </w:rPr>
      </w:pPr>
    </w:p>
    <w:p w14:paraId="67BC8342" w14:textId="77777777" w:rsidR="006950DC" w:rsidRDefault="006950DC" w:rsidP="006950DC"/>
    <w:p w14:paraId="460467EC" w14:textId="77777777" w:rsidR="006950DC" w:rsidRDefault="006950DC" w:rsidP="006950DC"/>
    <w:p w14:paraId="3213A69F" w14:textId="77777777" w:rsidR="003737A7" w:rsidRPr="00FB2D08" w:rsidRDefault="003737A7" w:rsidP="00FB2949">
      <w:pPr>
        <w:ind w:left="-5" w:right="79"/>
        <w:rPr>
          <w:rFonts w:ascii="Georgia" w:hAnsi="Georgia"/>
        </w:rPr>
      </w:pPr>
    </w:p>
    <w:p w14:paraId="36EBEC17" w14:textId="77777777" w:rsidR="006C2B18" w:rsidRDefault="006C2B18">
      <w:pPr>
        <w:spacing w:after="160" w:line="259" w:lineRule="auto"/>
        <w:rPr>
          <w:rFonts w:ascii="Georgia" w:hAnsi="Georgia"/>
        </w:rPr>
      </w:pPr>
      <w:r>
        <w:rPr>
          <w:rFonts w:ascii="Georgia" w:hAnsi="Georgia"/>
        </w:rPr>
        <w:br w:type="page"/>
      </w:r>
    </w:p>
    <w:p w14:paraId="13CD0F64" w14:textId="77777777" w:rsidR="00FB2949" w:rsidRPr="00FB2D08" w:rsidRDefault="00FB2949" w:rsidP="00FB2949">
      <w:pPr>
        <w:ind w:left="-5" w:right="79"/>
        <w:rPr>
          <w:rFonts w:ascii="Georgia" w:hAnsi="Georgia"/>
        </w:rPr>
      </w:pPr>
    </w:p>
    <w:p w14:paraId="3CD42B6C" w14:textId="77777777" w:rsidR="00FB2949" w:rsidRPr="00FB2D08" w:rsidRDefault="00FB2949" w:rsidP="00860648">
      <w:pPr>
        <w:pStyle w:val="Cmsor1"/>
        <w:numPr>
          <w:ilvl w:val="0"/>
          <w:numId w:val="8"/>
        </w:numPr>
        <w:jc w:val="center"/>
        <w:rPr>
          <w:rFonts w:ascii="Georgia" w:hAnsi="Georgia"/>
          <w:b/>
          <w:color w:val="auto"/>
        </w:rPr>
      </w:pPr>
      <w:bookmarkStart w:id="110" w:name="_Toc470254814"/>
      <w:r w:rsidRPr="00FB2D08">
        <w:rPr>
          <w:rFonts w:ascii="Georgia" w:hAnsi="Georgia"/>
          <w:b/>
          <w:color w:val="auto"/>
        </w:rPr>
        <w:t>Közbeszerzési műszaki leírás</w:t>
      </w:r>
      <w:bookmarkEnd w:id="110"/>
    </w:p>
    <w:p w14:paraId="32929BA3" w14:textId="77777777" w:rsidR="00FB2949" w:rsidRPr="00FB2D08" w:rsidRDefault="00FB2949" w:rsidP="003451ED">
      <w:pPr>
        <w:jc w:val="center"/>
        <w:rPr>
          <w:rFonts w:ascii="Georgia" w:hAnsi="Georgia"/>
          <w:bCs/>
          <w:smallCaps/>
        </w:rPr>
      </w:pPr>
    </w:p>
    <w:p w14:paraId="3D69880B" w14:textId="77777777" w:rsidR="00276D57" w:rsidRPr="00993A0D" w:rsidRDefault="00276D57" w:rsidP="00276D57">
      <w:pPr>
        <w:pStyle w:val="Nincstrkz"/>
        <w:jc w:val="center"/>
        <w:rPr>
          <w:b w:val="0"/>
        </w:rPr>
      </w:pPr>
      <w:r>
        <w:rPr>
          <w:b w:val="0"/>
        </w:rPr>
        <w:t xml:space="preserve">A </w:t>
      </w:r>
      <w:r w:rsidRPr="00993A0D">
        <w:rPr>
          <w:b w:val="0"/>
        </w:rPr>
        <w:t>„Kombinált keresőkapu beszerzése 673/2016)”</w:t>
      </w:r>
      <w:r>
        <w:rPr>
          <w:b w:val="0"/>
        </w:rPr>
        <w:t xml:space="preserve"> tárgyú közbeszerzési eljáráshoz</w:t>
      </w:r>
    </w:p>
    <w:p w14:paraId="1494E0F2" w14:textId="77777777" w:rsidR="00276D57" w:rsidRPr="00993A0D" w:rsidRDefault="00276D57" w:rsidP="00276D57">
      <w:pPr>
        <w:pStyle w:val="Nincstrkz"/>
        <w:rPr>
          <w:b w:val="0"/>
        </w:rPr>
      </w:pPr>
    </w:p>
    <w:p w14:paraId="2E865A50" w14:textId="77777777" w:rsidR="00276D57" w:rsidRPr="00993A0D" w:rsidRDefault="00276D57" w:rsidP="00276D57">
      <w:pPr>
        <w:pStyle w:val="Nincstrkz"/>
        <w:rPr>
          <w:b w:val="0"/>
        </w:rPr>
      </w:pPr>
    </w:p>
    <w:p w14:paraId="734383F4" w14:textId="77777777" w:rsidR="00276D57" w:rsidRPr="00425D56" w:rsidRDefault="00276D57" w:rsidP="00276D57">
      <w:pPr>
        <w:pStyle w:val="Nincstrkz"/>
      </w:pPr>
      <w:r w:rsidRPr="00425D56">
        <w:t>1. Méretek:</w:t>
      </w:r>
    </w:p>
    <w:p w14:paraId="002A2021" w14:textId="77777777" w:rsidR="00276D57" w:rsidRPr="00993A0D" w:rsidRDefault="00276D57" w:rsidP="00860648">
      <w:pPr>
        <w:pStyle w:val="Nincstrkz"/>
        <w:numPr>
          <w:ilvl w:val="0"/>
          <w:numId w:val="13"/>
        </w:numPr>
        <w:rPr>
          <w:b w:val="0"/>
        </w:rPr>
      </w:pPr>
      <w:r w:rsidRPr="00993A0D">
        <w:rPr>
          <w:b w:val="0"/>
        </w:rPr>
        <w:t>külső magasság legfeljebb 2300 mm,</w:t>
      </w:r>
    </w:p>
    <w:p w14:paraId="6B1F4875" w14:textId="77777777" w:rsidR="00276D57" w:rsidRPr="00993A0D" w:rsidRDefault="00276D57" w:rsidP="00860648">
      <w:pPr>
        <w:pStyle w:val="Nincstrkz"/>
        <w:numPr>
          <w:ilvl w:val="0"/>
          <w:numId w:val="13"/>
        </w:numPr>
        <w:rPr>
          <w:b w:val="0"/>
        </w:rPr>
      </w:pPr>
      <w:r w:rsidRPr="00993A0D">
        <w:rPr>
          <w:b w:val="0"/>
        </w:rPr>
        <w:t>belső magasság minimum 2000 mm,</w:t>
      </w:r>
    </w:p>
    <w:p w14:paraId="2A2BB2BB" w14:textId="77777777" w:rsidR="00276D57" w:rsidRPr="00993A0D" w:rsidRDefault="00276D57" w:rsidP="00860648">
      <w:pPr>
        <w:pStyle w:val="Nincstrkz"/>
        <w:numPr>
          <w:ilvl w:val="0"/>
          <w:numId w:val="13"/>
        </w:numPr>
        <w:rPr>
          <w:b w:val="0"/>
        </w:rPr>
      </w:pPr>
      <w:r w:rsidRPr="00993A0D">
        <w:rPr>
          <w:b w:val="0"/>
        </w:rPr>
        <w:t>külső szélesség legfeljebb 1100 mm,</w:t>
      </w:r>
    </w:p>
    <w:p w14:paraId="69748C51" w14:textId="77777777" w:rsidR="00276D57" w:rsidRPr="00993A0D" w:rsidRDefault="00276D57" w:rsidP="00860648">
      <w:pPr>
        <w:pStyle w:val="Nincstrkz"/>
        <w:numPr>
          <w:ilvl w:val="0"/>
          <w:numId w:val="13"/>
        </w:numPr>
        <w:rPr>
          <w:b w:val="0"/>
        </w:rPr>
      </w:pPr>
      <w:r w:rsidRPr="00993A0D">
        <w:rPr>
          <w:b w:val="0"/>
        </w:rPr>
        <w:t>belső szélesség minimum 700 mm,</w:t>
      </w:r>
    </w:p>
    <w:p w14:paraId="3737FE35" w14:textId="77777777" w:rsidR="00276D57" w:rsidRPr="00993A0D" w:rsidRDefault="00276D57" w:rsidP="00860648">
      <w:pPr>
        <w:pStyle w:val="Nincstrkz"/>
        <w:numPr>
          <w:ilvl w:val="0"/>
          <w:numId w:val="13"/>
        </w:numPr>
        <w:rPr>
          <w:b w:val="0"/>
        </w:rPr>
      </w:pPr>
      <w:r w:rsidRPr="00993A0D">
        <w:rPr>
          <w:b w:val="0"/>
        </w:rPr>
        <w:t>a talppont mélysége (az áthaladás irányával párhuzamos kiterjedés) 50 cm-es magasságig legfeljebb 450 mm</w:t>
      </w:r>
    </w:p>
    <w:p w14:paraId="7A1FF79D" w14:textId="77777777" w:rsidR="00276D57" w:rsidRPr="00993A0D" w:rsidRDefault="00276D57" w:rsidP="00276D57">
      <w:pPr>
        <w:pStyle w:val="Nincstrkz"/>
        <w:rPr>
          <w:b w:val="0"/>
        </w:rPr>
      </w:pPr>
    </w:p>
    <w:p w14:paraId="376B435D" w14:textId="77777777" w:rsidR="00276D57" w:rsidRPr="00425D56" w:rsidRDefault="00276D57" w:rsidP="00276D57">
      <w:pPr>
        <w:pStyle w:val="Nincstrkz"/>
      </w:pPr>
      <w:r w:rsidRPr="00425D56">
        <w:t>2. Általános képességek:</w:t>
      </w:r>
    </w:p>
    <w:p w14:paraId="29040E0B" w14:textId="77777777" w:rsidR="00276D57" w:rsidRPr="00993A0D" w:rsidRDefault="00276D57" w:rsidP="00860648">
      <w:pPr>
        <w:pStyle w:val="Nincstrkz"/>
        <w:numPr>
          <w:ilvl w:val="0"/>
          <w:numId w:val="11"/>
        </w:numPr>
        <w:rPr>
          <w:b w:val="0"/>
        </w:rPr>
      </w:pPr>
      <w:r w:rsidRPr="00993A0D">
        <w:rPr>
          <w:b w:val="0"/>
        </w:rPr>
        <w:t>nagy pontosságú kétirányú áthaladás érzékelő rendszer (fotocella),</w:t>
      </w:r>
    </w:p>
    <w:p w14:paraId="1B9B8BDF" w14:textId="77777777" w:rsidR="00276D57" w:rsidRPr="00993A0D" w:rsidRDefault="00276D57" w:rsidP="00860648">
      <w:pPr>
        <w:pStyle w:val="Nincstrkz"/>
        <w:numPr>
          <w:ilvl w:val="0"/>
          <w:numId w:val="11"/>
        </w:numPr>
        <w:rPr>
          <w:b w:val="0"/>
        </w:rPr>
      </w:pPr>
      <w:r w:rsidRPr="00993A0D">
        <w:rPr>
          <w:b w:val="0"/>
        </w:rPr>
        <w:t>az áthaladási irány, valamint a fényjelzés iránya változtatható legyen,</w:t>
      </w:r>
    </w:p>
    <w:p w14:paraId="3951B59D" w14:textId="77777777" w:rsidR="00276D57" w:rsidRPr="00993A0D" w:rsidRDefault="00276D57" w:rsidP="00860648">
      <w:pPr>
        <w:pStyle w:val="Nincstrkz"/>
        <w:numPr>
          <w:ilvl w:val="0"/>
          <w:numId w:val="11"/>
        </w:numPr>
        <w:rPr>
          <w:b w:val="0"/>
        </w:rPr>
      </w:pPr>
      <w:r w:rsidRPr="00993A0D">
        <w:rPr>
          <w:b w:val="0"/>
        </w:rPr>
        <w:t>autodiagnosztikai rendszer szöveges hibaüzenet jelzéssel,</w:t>
      </w:r>
    </w:p>
    <w:p w14:paraId="0EB12C71" w14:textId="77777777" w:rsidR="00276D57" w:rsidRPr="00993A0D" w:rsidRDefault="00276D57" w:rsidP="00860648">
      <w:pPr>
        <w:pStyle w:val="Nincstrkz"/>
        <w:numPr>
          <w:ilvl w:val="0"/>
          <w:numId w:val="11"/>
        </w:numPr>
        <w:rPr>
          <w:b w:val="0"/>
        </w:rPr>
      </w:pPr>
      <w:r w:rsidRPr="00993A0D">
        <w:rPr>
          <w:b w:val="0"/>
        </w:rPr>
        <w:t>fémtárgyak és radioaktív anyagok együttes, egyidejű érzékelése elkülönített színű fény- és karakter kijelzéssel, de azonos kijelzőn, folyamatos áthaladás mellett</w:t>
      </w:r>
    </w:p>
    <w:p w14:paraId="3E02ADD0" w14:textId="77777777" w:rsidR="00276D57" w:rsidRPr="00993A0D" w:rsidRDefault="00276D57" w:rsidP="00860648">
      <w:pPr>
        <w:pStyle w:val="Nincstrkz"/>
        <w:numPr>
          <w:ilvl w:val="0"/>
          <w:numId w:val="11"/>
        </w:numPr>
        <w:rPr>
          <w:b w:val="0"/>
        </w:rPr>
      </w:pPr>
      <w:r w:rsidRPr="00993A0D">
        <w:rPr>
          <w:b w:val="0"/>
        </w:rPr>
        <w:t>áthaladási adatok automatikus statisztikai összesítése (áthaladó személyek száma, fém riasztás, izotóp riasztás)</w:t>
      </w:r>
    </w:p>
    <w:p w14:paraId="07D2D856" w14:textId="77777777" w:rsidR="00276D57" w:rsidRPr="00993A0D" w:rsidRDefault="00276D57" w:rsidP="00860648">
      <w:pPr>
        <w:pStyle w:val="Nincstrkz"/>
        <w:numPr>
          <w:ilvl w:val="0"/>
          <w:numId w:val="11"/>
        </w:numPr>
        <w:rPr>
          <w:b w:val="0"/>
        </w:rPr>
      </w:pPr>
      <w:r w:rsidRPr="00993A0D">
        <w:rPr>
          <w:b w:val="0"/>
        </w:rPr>
        <w:t>véletlen kiválasztású riasztás funkció (random alarm)</w:t>
      </w:r>
    </w:p>
    <w:p w14:paraId="3EC21191" w14:textId="77777777" w:rsidR="00276D57" w:rsidRPr="00993A0D" w:rsidRDefault="00276D57" w:rsidP="00276D57">
      <w:pPr>
        <w:pStyle w:val="Nincstrkz"/>
        <w:rPr>
          <w:b w:val="0"/>
        </w:rPr>
      </w:pPr>
    </w:p>
    <w:p w14:paraId="3628B59A" w14:textId="77777777" w:rsidR="00276D57" w:rsidRPr="001F009B" w:rsidRDefault="00276D57" w:rsidP="00276D57">
      <w:pPr>
        <w:pStyle w:val="Nincstrkz"/>
      </w:pPr>
      <w:r w:rsidRPr="001F009B">
        <w:t>3. Fémdetektálási elvárások:</w:t>
      </w:r>
    </w:p>
    <w:p w14:paraId="52CBAB30" w14:textId="77777777" w:rsidR="00276D57" w:rsidRPr="00993A0D" w:rsidRDefault="00276D57" w:rsidP="00860648">
      <w:pPr>
        <w:pStyle w:val="Nincstrkz"/>
        <w:numPr>
          <w:ilvl w:val="0"/>
          <w:numId w:val="11"/>
        </w:numPr>
        <w:rPr>
          <w:b w:val="0"/>
        </w:rPr>
      </w:pPr>
      <w:r w:rsidRPr="00993A0D">
        <w:rPr>
          <w:b w:val="0"/>
        </w:rPr>
        <w:t>teljes keresztmetszeten holttérmentes fémdetektálás</w:t>
      </w:r>
    </w:p>
    <w:p w14:paraId="6A732CE6" w14:textId="77777777" w:rsidR="00276D57" w:rsidRPr="00993A0D" w:rsidRDefault="00276D57" w:rsidP="00860648">
      <w:pPr>
        <w:pStyle w:val="Nincstrkz"/>
        <w:numPr>
          <w:ilvl w:val="0"/>
          <w:numId w:val="11"/>
        </w:numPr>
        <w:rPr>
          <w:b w:val="0"/>
          <w:strike/>
        </w:rPr>
      </w:pPr>
      <w:r w:rsidRPr="00993A0D">
        <w:rPr>
          <w:b w:val="0"/>
        </w:rPr>
        <w:t>a detektált fémtárgy pontos elhelyezkedésének kijelzése fényjelzéssel mind bemeneti, mind kimeneti oldalon, teljes keresztmetszetben legalább 60 zónában, melyre szélességben legalább 3 oszlop, magasságban legalább 20 sor bontásban legyen képes</w:t>
      </w:r>
      <w:r w:rsidRPr="00993A0D">
        <w:rPr>
          <w:b w:val="0"/>
          <w:strike/>
        </w:rPr>
        <w:t xml:space="preserve"> </w:t>
      </w:r>
    </w:p>
    <w:p w14:paraId="5F8E52F0" w14:textId="77777777" w:rsidR="00276D57" w:rsidRPr="00993A0D" w:rsidRDefault="00276D57" w:rsidP="00860648">
      <w:pPr>
        <w:pStyle w:val="Nincstrkz"/>
        <w:numPr>
          <w:ilvl w:val="0"/>
          <w:numId w:val="11"/>
        </w:numPr>
        <w:rPr>
          <w:b w:val="0"/>
        </w:rPr>
      </w:pPr>
      <w:r w:rsidRPr="00993A0D">
        <w:rPr>
          <w:b w:val="0"/>
        </w:rPr>
        <w:t>mágnesezhető és nem mágnesezhető fémek megjelenítése,</w:t>
      </w:r>
    </w:p>
    <w:p w14:paraId="7210A3CA" w14:textId="77777777" w:rsidR="00276D57" w:rsidRPr="00993A0D" w:rsidRDefault="00276D57" w:rsidP="00860648">
      <w:pPr>
        <w:pStyle w:val="Nincstrkz"/>
        <w:numPr>
          <w:ilvl w:val="0"/>
          <w:numId w:val="11"/>
        </w:numPr>
        <w:rPr>
          <w:b w:val="0"/>
        </w:rPr>
      </w:pPr>
      <w:r w:rsidRPr="00993A0D">
        <w:rPr>
          <w:b w:val="0"/>
        </w:rPr>
        <w:t>érzékenység állítás minimum 80 lépcsőben</w:t>
      </w:r>
    </w:p>
    <w:p w14:paraId="03687E16" w14:textId="77777777" w:rsidR="00276D57" w:rsidRPr="00993A0D" w:rsidRDefault="00276D57" w:rsidP="00860648">
      <w:pPr>
        <w:pStyle w:val="Nincstrkz"/>
        <w:numPr>
          <w:ilvl w:val="0"/>
          <w:numId w:val="11"/>
        </w:numPr>
        <w:rPr>
          <w:b w:val="0"/>
        </w:rPr>
      </w:pPr>
      <w:r w:rsidRPr="00993A0D">
        <w:rPr>
          <w:b w:val="0"/>
        </w:rPr>
        <w:t>Legyen képes 1 db 100 forintos pénzérme észlelésére</w:t>
      </w:r>
    </w:p>
    <w:p w14:paraId="5AB9D5A7" w14:textId="77777777" w:rsidR="00276D57" w:rsidRDefault="00276D57" w:rsidP="00276D57">
      <w:pPr>
        <w:pStyle w:val="Nincstrkz"/>
        <w:rPr>
          <w:b w:val="0"/>
        </w:rPr>
      </w:pPr>
      <w:r w:rsidRPr="00993A0D">
        <w:rPr>
          <w:b w:val="0"/>
        </w:rPr>
        <w:t xml:space="preserve"> </w:t>
      </w:r>
    </w:p>
    <w:p w14:paraId="26464255" w14:textId="77777777" w:rsidR="00276D57" w:rsidRDefault="00276D57">
      <w:pPr>
        <w:spacing w:after="160" w:line="259" w:lineRule="auto"/>
        <w:rPr>
          <w:rFonts w:ascii="Georgia" w:eastAsia="Calibri" w:hAnsi="Georgia" w:cs="Helvetica"/>
          <w:lang w:eastAsia="en-US"/>
        </w:rPr>
      </w:pPr>
      <w:r>
        <w:rPr>
          <w:b/>
        </w:rPr>
        <w:br w:type="page"/>
      </w:r>
    </w:p>
    <w:p w14:paraId="706B8879" w14:textId="77777777" w:rsidR="00276D57" w:rsidRPr="00993A0D" w:rsidRDefault="00276D57" w:rsidP="00276D57">
      <w:pPr>
        <w:pStyle w:val="Nincstrkz"/>
        <w:rPr>
          <w:b w:val="0"/>
        </w:rPr>
      </w:pPr>
    </w:p>
    <w:p w14:paraId="685F82BD" w14:textId="77777777" w:rsidR="00276D57" w:rsidRPr="001F009B" w:rsidRDefault="00276D57" w:rsidP="00276D57">
      <w:pPr>
        <w:pStyle w:val="Nincstrkz"/>
      </w:pPr>
      <w:r w:rsidRPr="001F009B">
        <w:t>4. Radioaktív izotóp detektálási elvárások:</w:t>
      </w:r>
    </w:p>
    <w:p w14:paraId="3327855F" w14:textId="77777777" w:rsidR="00276D57" w:rsidRPr="00993A0D" w:rsidRDefault="00276D57" w:rsidP="00860648">
      <w:pPr>
        <w:pStyle w:val="Nincstrkz"/>
        <w:numPr>
          <w:ilvl w:val="0"/>
          <w:numId w:val="11"/>
        </w:numPr>
        <w:rPr>
          <w:b w:val="0"/>
        </w:rPr>
      </w:pPr>
      <w:r w:rsidRPr="00993A0D">
        <w:rPr>
          <w:b w:val="0"/>
        </w:rPr>
        <w:t>teljes keresztmetszeten holttérmentes radioaktív izotóp detektálási képesség a gamma tartományban</w:t>
      </w:r>
    </w:p>
    <w:p w14:paraId="0E3458E5" w14:textId="77777777" w:rsidR="00276D57" w:rsidRPr="00993A0D" w:rsidRDefault="00276D57" w:rsidP="00860648">
      <w:pPr>
        <w:pStyle w:val="Nincstrkz"/>
        <w:numPr>
          <w:ilvl w:val="0"/>
          <w:numId w:val="11"/>
        </w:numPr>
        <w:rPr>
          <w:b w:val="0"/>
        </w:rPr>
      </w:pPr>
      <w:r w:rsidRPr="00993A0D">
        <w:rPr>
          <w:b w:val="0"/>
        </w:rPr>
        <w:t xml:space="preserve">a detektált radioaktív izotóp pontos elhelyezkedésének kijelzése fényjelzéssel mind bemeneti, mind kimeneti oldalon, teljes keresztmetszetben legalább 3 zónában </w:t>
      </w:r>
    </w:p>
    <w:p w14:paraId="0942F255" w14:textId="77777777" w:rsidR="00276D57" w:rsidRPr="00993A0D" w:rsidRDefault="00276D57" w:rsidP="00860648">
      <w:pPr>
        <w:pStyle w:val="Nincstrkz"/>
        <w:numPr>
          <w:ilvl w:val="0"/>
          <w:numId w:val="11"/>
        </w:numPr>
        <w:rPr>
          <w:b w:val="0"/>
        </w:rPr>
      </w:pPr>
      <w:r w:rsidRPr="00993A0D">
        <w:rPr>
          <w:b w:val="0"/>
        </w:rPr>
        <w:t xml:space="preserve">a berendezésen </w:t>
      </w:r>
      <w:r>
        <w:rPr>
          <w:b w:val="0"/>
        </w:rPr>
        <w:t xml:space="preserve">legyen képes </w:t>
      </w:r>
      <w:r w:rsidRPr="00993A0D">
        <w:rPr>
          <w:b w:val="0"/>
        </w:rPr>
        <w:t xml:space="preserve">ionizáló sugárzásra adott riasztás esetén, </w:t>
      </w:r>
      <w:r>
        <w:rPr>
          <w:b w:val="0"/>
        </w:rPr>
        <w:t xml:space="preserve">– </w:t>
      </w:r>
      <w:r w:rsidRPr="00993A0D">
        <w:rPr>
          <w:b w:val="0"/>
        </w:rPr>
        <w:t>akár külön vizsgálattal</w:t>
      </w:r>
      <w:r>
        <w:rPr>
          <w:b w:val="0"/>
        </w:rPr>
        <w:t xml:space="preserve"> –</w:t>
      </w:r>
      <w:r w:rsidRPr="00993A0D">
        <w:rPr>
          <w:b w:val="0"/>
        </w:rPr>
        <w:t xml:space="preserve"> a sugárzó anyag csoportba sorolására és ennek az információnak lokális kijelzésére. Csoportba sorolás alatt értendő a „18 F”, a „67 Ga”, a „99m TC”, a „103 Pd”, a „111 In”, a „123 I”, a „131 I” és a „ 201 Ti” gyógyászati izotópnak míg, a többi sugárzó anyag „egyéb radioaktív anyag”-nak minősítése</w:t>
      </w:r>
    </w:p>
    <w:p w14:paraId="68574FA3" w14:textId="77777777" w:rsidR="00276D57" w:rsidRPr="00993A0D" w:rsidRDefault="00276D57" w:rsidP="00860648">
      <w:pPr>
        <w:pStyle w:val="Nincstrkz"/>
        <w:numPr>
          <w:ilvl w:val="0"/>
          <w:numId w:val="12"/>
        </w:numPr>
        <w:rPr>
          <w:b w:val="0"/>
        </w:rPr>
      </w:pPr>
      <w:r w:rsidRPr="00993A0D">
        <w:rPr>
          <w:b w:val="0"/>
        </w:rPr>
        <w:t>a természetes háttérsugárzást figyelembe vevő, érzékenység állítás minimum 80 lépcsőben</w:t>
      </w:r>
    </w:p>
    <w:p w14:paraId="78971939" w14:textId="77777777" w:rsidR="00276D57" w:rsidRPr="00993A0D" w:rsidRDefault="00276D57" w:rsidP="00860648">
      <w:pPr>
        <w:pStyle w:val="Nincstrkz"/>
        <w:numPr>
          <w:ilvl w:val="0"/>
          <w:numId w:val="12"/>
        </w:numPr>
        <w:rPr>
          <w:b w:val="0"/>
        </w:rPr>
      </w:pPr>
      <w:r w:rsidRPr="00993A0D">
        <w:rPr>
          <w:b w:val="0"/>
        </w:rPr>
        <w:t>a felhasználási helyen telepített berendezés bármely mérési pontján legyen képes az ott mért normál háttérsugárzás kétszeresét elérő gamma sugárzás esetén riasztást adni</w:t>
      </w:r>
    </w:p>
    <w:p w14:paraId="57AF86F5" w14:textId="77777777" w:rsidR="00276D57" w:rsidRPr="00993A0D" w:rsidRDefault="00276D57" w:rsidP="00276D57">
      <w:pPr>
        <w:pStyle w:val="Nincstrkz"/>
        <w:rPr>
          <w:b w:val="0"/>
        </w:rPr>
      </w:pPr>
    </w:p>
    <w:p w14:paraId="03D94A89" w14:textId="77777777" w:rsidR="00276D57" w:rsidRPr="00A13967" w:rsidRDefault="00276D57" w:rsidP="00276D57">
      <w:pPr>
        <w:pStyle w:val="Nincstrkz"/>
      </w:pPr>
      <w:r w:rsidRPr="00A13967">
        <w:t>5. Egyéb követelmények:</w:t>
      </w:r>
    </w:p>
    <w:p w14:paraId="420D21F7" w14:textId="77777777" w:rsidR="00276D57" w:rsidRPr="00A13967" w:rsidRDefault="00276D57" w:rsidP="00860648">
      <w:pPr>
        <w:pStyle w:val="Nincstrkz"/>
        <w:numPr>
          <w:ilvl w:val="0"/>
          <w:numId w:val="12"/>
        </w:numPr>
        <w:rPr>
          <w:b w:val="0"/>
        </w:rPr>
      </w:pPr>
      <w:r w:rsidRPr="00A13967">
        <w:rPr>
          <w:b w:val="0"/>
        </w:rPr>
        <w:t>230 V hálózati feszültségről való működés</w:t>
      </w:r>
    </w:p>
    <w:p w14:paraId="0CDCE36A" w14:textId="77777777" w:rsidR="00276D57" w:rsidRPr="00A13967" w:rsidRDefault="00276D57" w:rsidP="00860648">
      <w:pPr>
        <w:pStyle w:val="Nincstrkz"/>
        <w:numPr>
          <w:ilvl w:val="0"/>
          <w:numId w:val="12"/>
        </w:numPr>
        <w:rPr>
          <w:b w:val="0"/>
        </w:rPr>
      </w:pPr>
      <w:r w:rsidRPr="00A13967">
        <w:rPr>
          <w:b w:val="0"/>
        </w:rPr>
        <w:t>a berendezés külső megjelenése egységes, nem lehet utólagos hozzáépítést elfogadni, a sugárzásmérő detektorok nem látható módon kerüljenek beépítésre</w:t>
      </w:r>
    </w:p>
    <w:p w14:paraId="110D1574" w14:textId="77777777" w:rsidR="00276D57" w:rsidRPr="00A13967" w:rsidRDefault="00276D57" w:rsidP="00860648">
      <w:pPr>
        <w:pStyle w:val="Nincstrkz"/>
        <w:numPr>
          <w:ilvl w:val="0"/>
          <w:numId w:val="12"/>
        </w:numPr>
        <w:rPr>
          <w:b w:val="0"/>
        </w:rPr>
      </w:pPr>
      <w:r w:rsidRPr="00A13967">
        <w:rPr>
          <w:b w:val="0"/>
        </w:rPr>
        <w:t>a berendezés teljesítse az EU Standard 3 repülésbiztonsági normát</w:t>
      </w:r>
    </w:p>
    <w:p w14:paraId="3DFCC29B" w14:textId="77777777" w:rsidR="00276D57" w:rsidRDefault="00276D57" w:rsidP="00276D57">
      <w:pPr>
        <w:pStyle w:val="Nincstrkz"/>
        <w:rPr>
          <w:b w:val="0"/>
        </w:rPr>
      </w:pPr>
    </w:p>
    <w:p w14:paraId="24C28861" w14:textId="77777777" w:rsidR="00AE2643" w:rsidRDefault="00AE2643">
      <w:pPr>
        <w:spacing w:after="160" w:line="259" w:lineRule="auto"/>
        <w:rPr>
          <w:rFonts w:ascii="Georgia" w:eastAsia="Calibri" w:hAnsi="Georgia" w:cs="Helvetica"/>
          <w:lang w:eastAsia="en-US"/>
        </w:rPr>
      </w:pPr>
      <w:r>
        <w:rPr>
          <w:b/>
        </w:rPr>
        <w:br w:type="page"/>
      </w:r>
    </w:p>
    <w:p w14:paraId="55F6C36F" w14:textId="77777777" w:rsidR="00AE2643" w:rsidRPr="00E56BC9" w:rsidRDefault="00AE2643" w:rsidP="00AE2643">
      <w:pPr>
        <w:spacing w:line="276" w:lineRule="auto"/>
        <w:jc w:val="right"/>
        <w:rPr>
          <w:rFonts w:ascii="Georgia" w:hAnsi="Georgia"/>
        </w:rPr>
      </w:pPr>
      <w:r>
        <w:rPr>
          <w:rFonts w:ascii="Georgia" w:hAnsi="Georgia"/>
        </w:rPr>
        <w:lastRenderedPageBreak/>
        <w:t>3</w:t>
      </w:r>
      <w:r w:rsidRPr="00E56BC9">
        <w:rPr>
          <w:rFonts w:ascii="Georgia" w:hAnsi="Georgia"/>
        </w:rPr>
        <w:t>. sz. melléklet</w:t>
      </w:r>
    </w:p>
    <w:p w14:paraId="76B45D20" w14:textId="77777777" w:rsidR="00AE2643" w:rsidRDefault="00AE2643" w:rsidP="00AE2643">
      <w:pPr>
        <w:ind w:left="360" w:hanging="360"/>
        <w:jc w:val="center"/>
        <w:rPr>
          <w:rFonts w:ascii="Georgia" w:hAnsi="Georgia"/>
          <w:b/>
          <w:highlight w:val="yellow"/>
        </w:rPr>
      </w:pPr>
    </w:p>
    <w:p w14:paraId="006592BC" w14:textId="77777777" w:rsidR="00AE2643" w:rsidRPr="00E56BC9" w:rsidRDefault="00AE2643" w:rsidP="00AE2643">
      <w:pPr>
        <w:jc w:val="center"/>
        <w:rPr>
          <w:rFonts w:ascii="Georgia" w:hAnsi="Georgia"/>
          <w:b/>
        </w:rPr>
      </w:pPr>
      <w:r w:rsidRPr="00E56BC9">
        <w:rPr>
          <w:rFonts w:ascii="Georgia" w:hAnsi="Georgia"/>
          <w:b/>
        </w:rPr>
        <w:t xml:space="preserve">NYILATKOZAT A </w:t>
      </w:r>
      <w:r>
        <w:rPr>
          <w:rFonts w:ascii="Georgia" w:hAnsi="Georgia"/>
          <w:b/>
        </w:rPr>
        <w:t>KBT. 138. § (3) BEKEZDÉSE ALAPJÁN</w:t>
      </w:r>
    </w:p>
    <w:p w14:paraId="53BADE62" w14:textId="77777777" w:rsidR="00AE2643" w:rsidRDefault="00AE2643" w:rsidP="00AE2643">
      <w:pPr>
        <w:autoSpaceDE w:val="0"/>
        <w:autoSpaceDN w:val="0"/>
        <w:adjustRightInd w:val="0"/>
        <w:spacing w:before="480" w:after="240"/>
        <w:jc w:val="both"/>
        <w:rPr>
          <w:rFonts w:ascii="Georgia" w:hAnsi="Georgia"/>
        </w:rPr>
      </w:pPr>
    </w:p>
    <w:p w14:paraId="42F23643" w14:textId="77777777" w:rsidR="00AE2643" w:rsidRPr="00E56BC9" w:rsidRDefault="00AE2643" w:rsidP="00AE2643">
      <w:pPr>
        <w:autoSpaceDE w:val="0"/>
        <w:autoSpaceDN w:val="0"/>
        <w:adjustRightInd w:val="0"/>
        <w:spacing w:before="480" w:after="240"/>
        <w:jc w:val="both"/>
        <w:rPr>
          <w:rFonts w:ascii="Georgia" w:hAnsi="Georgia"/>
        </w:rPr>
      </w:pPr>
      <w:r w:rsidRPr="00E56BC9">
        <w:rPr>
          <w:rFonts w:ascii="Georgia" w:hAnsi="Georgia"/>
        </w:rPr>
        <w:t xml:space="preserve">Alulírott </w:t>
      </w:r>
      <w:r>
        <w:rPr>
          <w:rFonts w:ascii="Georgia" w:hAnsi="Georgia"/>
        </w:rPr>
        <w:t xml:space="preserve">………………………….., </w:t>
      </w:r>
      <w:r w:rsidRPr="00E56BC9">
        <w:rPr>
          <w:rFonts w:ascii="Georgia" w:hAnsi="Georgia"/>
        </w:rPr>
        <w:t xml:space="preserve">mint a </w:t>
      </w:r>
      <w:r>
        <w:rPr>
          <w:rFonts w:ascii="Georgia" w:hAnsi="Georgia"/>
        </w:rPr>
        <w:t>…………………………</w:t>
      </w:r>
      <w:r w:rsidRPr="00E56BC9">
        <w:rPr>
          <w:rFonts w:ascii="Georgia" w:hAnsi="Georgia"/>
        </w:rPr>
        <w:t>. cégjegyzésre jogosult képviselője</w:t>
      </w:r>
      <w:r>
        <w:rPr>
          <w:rFonts w:ascii="Georgia" w:hAnsi="Georgia"/>
        </w:rPr>
        <w:t xml:space="preserve"> a</w:t>
      </w:r>
      <w:r w:rsidRPr="00E56BC9">
        <w:rPr>
          <w:rFonts w:ascii="Georgia" w:hAnsi="Georgia"/>
        </w:rPr>
        <w:t xml:space="preserve"> </w:t>
      </w:r>
      <w:r w:rsidRPr="001507D7">
        <w:rPr>
          <w:rFonts w:ascii="Georgia" w:hAnsi="Georgia"/>
          <w:b/>
          <w:bCs/>
        </w:rPr>
        <w:t>„</w:t>
      </w:r>
      <w:r w:rsidRPr="001D4ECB">
        <w:rPr>
          <w:rFonts w:ascii="Georgia" w:hAnsi="Georgia"/>
          <w:b/>
          <w:bCs/>
        </w:rPr>
        <w:t>Kombinált keresőkapu beszerzése 673/2016)</w:t>
      </w:r>
      <w:r w:rsidRPr="001507D7">
        <w:rPr>
          <w:rFonts w:ascii="Georgia" w:hAnsi="Georgia"/>
          <w:b/>
          <w:bCs/>
        </w:rPr>
        <w:t>”</w:t>
      </w:r>
      <w:r w:rsidRPr="00E56BC9">
        <w:rPr>
          <w:rFonts w:ascii="Georgia" w:hAnsi="Georgia"/>
          <w:bCs/>
        </w:rPr>
        <w:t xml:space="preserve"> </w:t>
      </w:r>
      <w:r w:rsidRPr="00E56BC9">
        <w:rPr>
          <w:rFonts w:ascii="Georgia" w:hAnsi="Georgia"/>
        </w:rPr>
        <w:t>tárgyú közbeszerzési szerződés vonatkozásában a közbeszerzésekről szóló 2015. évi CXLIII, törvény 13</w:t>
      </w:r>
      <w:r>
        <w:rPr>
          <w:rFonts w:ascii="Georgia" w:hAnsi="Georgia"/>
        </w:rPr>
        <w:t>8</w:t>
      </w:r>
      <w:r w:rsidRPr="00E56BC9">
        <w:rPr>
          <w:rFonts w:ascii="Georgia" w:hAnsi="Georgia"/>
        </w:rPr>
        <w:t>. § (3) bekezdése</w:t>
      </w:r>
      <w:r>
        <w:rPr>
          <w:rFonts w:ascii="Georgia" w:hAnsi="Georgia"/>
        </w:rPr>
        <w:t xml:space="preserve"> </w:t>
      </w:r>
      <w:r w:rsidRPr="00E56BC9">
        <w:rPr>
          <w:rFonts w:ascii="Georgia" w:hAnsi="Georgia"/>
        </w:rPr>
        <w:t>alapján a következő nyilatkozatot teszem.</w:t>
      </w:r>
    </w:p>
    <w:p w14:paraId="61187657" w14:textId="77777777" w:rsidR="00AE2643" w:rsidRDefault="00AE2643" w:rsidP="00AE2643">
      <w:pPr>
        <w:rPr>
          <w:rFonts w:ascii="Georgia" w:hAnsi="Georgia"/>
        </w:rPr>
      </w:pPr>
      <w:r w:rsidRPr="00E56BC9">
        <w:rPr>
          <w:rFonts w:ascii="Georgia" w:hAnsi="Georgia"/>
        </w:rPr>
        <w:t>A szerződés teljesítés</w:t>
      </w:r>
      <w:r>
        <w:rPr>
          <w:rFonts w:ascii="Georgia" w:hAnsi="Georgia"/>
        </w:rPr>
        <w:t>e során alvállalkozó bevonására nem kerül sor.</w:t>
      </w:r>
    </w:p>
    <w:p w14:paraId="0280C4D2" w14:textId="77777777" w:rsidR="00AE2643" w:rsidRDefault="00AE2643" w:rsidP="00AE2643">
      <w:pPr>
        <w:rPr>
          <w:rFonts w:ascii="Georgia" w:hAnsi="Georgia"/>
        </w:rPr>
      </w:pPr>
    </w:p>
    <w:p w14:paraId="210B5E45" w14:textId="77777777" w:rsidR="00AE2643" w:rsidRDefault="00AE2643" w:rsidP="00AE2643">
      <w:pPr>
        <w:rPr>
          <w:rFonts w:ascii="Georgia" w:hAnsi="Georgia"/>
        </w:rPr>
      </w:pPr>
      <w:r>
        <w:rPr>
          <w:rFonts w:ascii="Georgia" w:hAnsi="Georgia"/>
        </w:rPr>
        <w:t>Vagy</w:t>
      </w:r>
      <w:r>
        <w:rPr>
          <w:rStyle w:val="Lbjegyzet-hivatkozs"/>
          <w:rFonts w:ascii="Georgia" w:eastAsia="Verdana" w:hAnsi="Georgia"/>
        </w:rPr>
        <w:footnoteReference w:id="86"/>
      </w:r>
      <w:r>
        <w:rPr>
          <w:rFonts w:ascii="Georgia" w:hAnsi="Georgia"/>
        </w:rPr>
        <w:t>:</w:t>
      </w:r>
    </w:p>
    <w:p w14:paraId="4C2C3677" w14:textId="77777777" w:rsidR="00AE2643" w:rsidRDefault="00AE2643" w:rsidP="00AE2643">
      <w:pPr>
        <w:rPr>
          <w:rFonts w:ascii="Georgia" w:hAnsi="Georgia"/>
        </w:rPr>
      </w:pPr>
    </w:p>
    <w:p w14:paraId="573242F4" w14:textId="77777777" w:rsidR="00AE2643" w:rsidRDefault="00AE2643" w:rsidP="00AE2643">
      <w:pPr>
        <w:rPr>
          <w:rFonts w:ascii="Georgia" w:hAnsi="Georgia"/>
        </w:rPr>
      </w:pPr>
      <w:r>
        <w:rPr>
          <w:rFonts w:ascii="Georgia" w:hAnsi="Georgia"/>
        </w:rPr>
        <w:t>A szerződés teljesítésben a következő alvállalkozók vesznek részt:</w:t>
      </w:r>
    </w:p>
    <w:p w14:paraId="3E3F6EAC" w14:textId="77777777" w:rsidR="00AE2643" w:rsidRDefault="00AE2643" w:rsidP="00AE2643">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AE2643" w:rsidRPr="00E56BC9" w14:paraId="76F68193" w14:textId="77777777" w:rsidTr="005B464E">
        <w:tc>
          <w:tcPr>
            <w:tcW w:w="5000" w:type="pct"/>
            <w:gridSpan w:val="2"/>
            <w:hideMark/>
          </w:tcPr>
          <w:p w14:paraId="228582C5" w14:textId="77777777" w:rsidR="00AE2643" w:rsidRPr="00E56BC9" w:rsidRDefault="00AE2643" w:rsidP="005B464E">
            <w:pPr>
              <w:spacing w:before="120" w:after="120"/>
              <w:rPr>
                <w:rFonts w:ascii="Georgia" w:hAnsi="Georgia"/>
                <w:b/>
              </w:rPr>
            </w:pPr>
            <w:r w:rsidRPr="00E56BC9">
              <w:rPr>
                <w:rFonts w:ascii="Georgia" w:hAnsi="Georgia"/>
                <w:b/>
              </w:rPr>
              <w:t>Az alvállalkozókra vonatkozó adatok</w:t>
            </w:r>
            <w:r>
              <w:rPr>
                <w:rStyle w:val="Lbjegyzet-hivatkozs"/>
                <w:rFonts w:ascii="Georgia" w:eastAsia="Verdana" w:hAnsi="Georgia"/>
                <w:b/>
              </w:rPr>
              <w:footnoteReference w:id="87"/>
            </w:r>
            <w:r w:rsidRPr="00E56BC9">
              <w:rPr>
                <w:rFonts w:ascii="Georgia" w:hAnsi="Georgia"/>
                <w:b/>
              </w:rPr>
              <w:t>:</w:t>
            </w:r>
          </w:p>
        </w:tc>
      </w:tr>
      <w:tr w:rsidR="00AE2643" w:rsidRPr="00E56BC9" w14:paraId="08C3DA28" w14:textId="77777777" w:rsidTr="005B464E">
        <w:tc>
          <w:tcPr>
            <w:tcW w:w="3645" w:type="pct"/>
          </w:tcPr>
          <w:p w14:paraId="69D5E594" w14:textId="77777777" w:rsidR="00AE2643" w:rsidRPr="00E56BC9" w:rsidRDefault="00AE2643" w:rsidP="005B464E">
            <w:pPr>
              <w:spacing w:before="120" w:after="120"/>
              <w:ind w:left="708"/>
              <w:rPr>
                <w:rFonts w:ascii="Georgia" w:hAnsi="Georgia"/>
              </w:rPr>
            </w:pPr>
            <w:r w:rsidRPr="00E56BC9">
              <w:rPr>
                <w:rFonts w:ascii="Georgia" w:hAnsi="Georgia"/>
              </w:rPr>
              <w:t>neve:</w:t>
            </w:r>
          </w:p>
        </w:tc>
        <w:tc>
          <w:tcPr>
            <w:tcW w:w="1355" w:type="pct"/>
          </w:tcPr>
          <w:p w14:paraId="4DD53E4C" w14:textId="77777777" w:rsidR="00AE2643" w:rsidRPr="00E56BC9" w:rsidRDefault="00AE2643" w:rsidP="005B464E">
            <w:pPr>
              <w:spacing w:before="120" w:after="120"/>
              <w:rPr>
                <w:rFonts w:ascii="Georgia" w:hAnsi="Georgia"/>
              </w:rPr>
            </w:pPr>
          </w:p>
        </w:tc>
      </w:tr>
      <w:tr w:rsidR="00AE2643" w:rsidRPr="00E56BC9" w14:paraId="55CDD249" w14:textId="77777777" w:rsidTr="005B464E">
        <w:tc>
          <w:tcPr>
            <w:tcW w:w="3645" w:type="pct"/>
          </w:tcPr>
          <w:p w14:paraId="5C94DD43" w14:textId="77777777" w:rsidR="00AE2643" w:rsidRPr="00E56BC9" w:rsidRDefault="00AE2643" w:rsidP="005B464E">
            <w:pPr>
              <w:spacing w:before="120" w:after="120"/>
              <w:ind w:left="708"/>
              <w:rPr>
                <w:rFonts w:ascii="Georgia" w:hAnsi="Georgia"/>
              </w:rPr>
            </w:pPr>
            <w:r w:rsidRPr="00E56BC9">
              <w:rPr>
                <w:rFonts w:ascii="Georgia" w:hAnsi="Georgia"/>
              </w:rPr>
              <w:t>székhelye:</w:t>
            </w:r>
          </w:p>
        </w:tc>
        <w:tc>
          <w:tcPr>
            <w:tcW w:w="1355" w:type="pct"/>
          </w:tcPr>
          <w:p w14:paraId="55F93E09" w14:textId="77777777" w:rsidR="00AE2643" w:rsidRPr="00E56BC9" w:rsidRDefault="00AE2643" w:rsidP="005B464E">
            <w:pPr>
              <w:spacing w:before="120" w:after="120"/>
              <w:rPr>
                <w:rFonts w:ascii="Georgia" w:hAnsi="Georgia"/>
              </w:rPr>
            </w:pPr>
          </w:p>
        </w:tc>
      </w:tr>
      <w:tr w:rsidR="00AE2643" w:rsidRPr="00E56BC9" w14:paraId="720CFD46" w14:textId="77777777" w:rsidTr="005B464E">
        <w:tc>
          <w:tcPr>
            <w:tcW w:w="3645" w:type="pct"/>
          </w:tcPr>
          <w:p w14:paraId="54090D64" w14:textId="77777777" w:rsidR="00AE2643" w:rsidRPr="00E56BC9" w:rsidRDefault="00AE2643" w:rsidP="005B464E">
            <w:pPr>
              <w:spacing w:before="120" w:after="120"/>
              <w:ind w:left="708"/>
              <w:rPr>
                <w:rFonts w:ascii="Georgia" w:hAnsi="Georgia"/>
              </w:rPr>
            </w:pPr>
            <w:r w:rsidRPr="00E56BC9">
              <w:rPr>
                <w:rFonts w:ascii="Georgia" w:hAnsi="Georgia"/>
              </w:rPr>
              <w:t>adószáma:</w:t>
            </w:r>
          </w:p>
        </w:tc>
        <w:tc>
          <w:tcPr>
            <w:tcW w:w="1355" w:type="pct"/>
          </w:tcPr>
          <w:p w14:paraId="7A538B1E" w14:textId="77777777" w:rsidR="00AE2643" w:rsidRPr="00E56BC9" w:rsidRDefault="00AE2643" w:rsidP="005B464E">
            <w:pPr>
              <w:spacing w:before="120" w:after="120"/>
              <w:rPr>
                <w:rFonts w:ascii="Georgia" w:hAnsi="Georgia"/>
              </w:rPr>
            </w:pPr>
          </w:p>
        </w:tc>
      </w:tr>
      <w:tr w:rsidR="00AE2643" w:rsidRPr="00E56BC9" w14:paraId="22D82533" w14:textId="77777777" w:rsidTr="005B464E">
        <w:tc>
          <w:tcPr>
            <w:tcW w:w="3645" w:type="pct"/>
            <w:hideMark/>
          </w:tcPr>
          <w:p w14:paraId="775D5E89" w14:textId="77777777" w:rsidR="00AE2643" w:rsidRDefault="00AE2643" w:rsidP="005B464E">
            <w:pPr>
              <w:spacing w:before="120" w:after="120"/>
              <w:ind w:left="708"/>
              <w:rPr>
                <w:rFonts w:ascii="Georgia" w:hAnsi="Georgia"/>
              </w:rPr>
            </w:pPr>
            <w:r>
              <w:rPr>
                <w:rFonts w:ascii="Georgia" w:hAnsi="Georgia"/>
              </w:rPr>
              <w:t xml:space="preserve">Kapcsolattartó </w:t>
            </w:r>
          </w:p>
          <w:p w14:paraId="5400B491" w14:textId="77777777" w:rsidR="00AE2643" w:rsidRDefault="00AE2643" w:rsidP="005B464E">
            <w:pPr>
              <w:spacing w:before="120" w:after="120"/>
              <w:ind w:left="708"/>
              <w:rPr>
                <w:rFonts w:ascii="Georgia" w:hAnsi="Georgia"/>
              </w:rPr>
            </w:pPr>
            <w:r>
              <w:rPr>
                <w:rFonts w:ascii="Georgia" w:hAnsi="Georgia"/>
              </w:rPr>
              <w:t>neve:</w:t>
            </w:r>
          </w:p>
          <w:p w14:paraId="3A1BEFD3" w14:textId="77777777" w:rsidR="00AE2643" w:rsidRPr="00E56BC9" w:rsidRDefault="00AE2643" w:rsidP="005B464E">
            <w:pPr>
              <w:spacing w:before="120" w:after="120"/>
              <w:ind w:left="708"/>
              <w:rPr>
                <w:rFonts w:ascii="Georgia" w:hAnsi="Georgia"/>
              </w:rPr>
            </w:pPr>
            <w:r>
              <w:rPr>
                <w:rFonts w:ascii="Georgia" w:hAnsi="Georgia"/>
              </w:rPr>
              <w:t>telefonszáma:</w:t>
            </w:r>
          </w:p>
        </w:tc>
        <w:tc>
          <w:tcPr>
            <w:tcW w:w="1355" w:type="pct"/>
          </w:tcPr>
          <w:p w14:paraId="5CCC40A0" w14:textId="77777777" w:rsidR="00AE2643" w:rsidRPr="00E56BC9" w:rsidRDefault="00AE2643" w:rsidP="005B464E">
            <w:pPr>
              <w:spacing w:before="120" w:after="120"/>
              <w:rPr>
                <w:rFonts w:ascii="Georgia" w:hAnsi="Georgia"/>
              </w:rPr>
            </w:pPr>
          </w:p>
        </w:tc>
      </w:tr>
    </w:tbl>
    <w:p w14:paraId="5917DEA8" w14:textId="77777777" w:rsidR="00AE2643" w:rsidRPr="00E56BC9" w:rsidRDefault="00AE2643" w:rsidP="00AE2643">
      <w:pPr>
        <w:rPr>
          <w:rFonts w:ascii="Georgia" w:hAnsi="Georgia"/>
        </w:rPr>
      </w:pPr>
    </w:p>
    <w:p w14:paraId="03C5B7AA" w14:textId="77777777" w:rsidR="00AE2643" w:rsidRPr="00E56BC9" w:rsidRDefault="00AE2643" w:rsidP="00AE2643">
      <w:pPr>
        <w:rPr>
          <w:rFonts w:ascii="Georgia" w:hAnsi="Georgia"/>
        </w:rPr>
      </w:pPr>
      <w:r>
        <w:rPr>
          <w:rFonts w:ascii="Georgia" w:hAnsi="Georgia"/>
        </w:rPr>
        <w:t>Felelősségem tudatában kijelentem, hogy a felsorolt alvállalkozó(k) vonatkozásában nem állnak fenn a közbeszerzési eljárásban előírt kizáró okok.</w:t>
      </w:r>
    </w:p>
    <w:p w14:paraId="5323A60F" w14:textId="77777777" w:rsidR="00AE2643" w:rsidRDefault="00AE2643" w:rsidP="00AE2643">
      <w:pPr>
        <w:rPr>
          <w:rFonts w:ascii="Georgia" w:hAnsi="Georgia"/>
        </w:rPr>
      </w:pPr>
    </w:p>
    <w:p w14:paraId="19A67B39" w14:textId="77777777" w:rsidR="00AE2643" w:rsidRPr="00E56BC9" w:rsidRDefault="00AE2643" w:rsidP="00AE2643">
      <w:pPr>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14:paraId="22D1F128" w14:textId="77777777" w:rsidR="00AE2643" w:rsidRPr="00E56BC9" w:rsidRDefault="00AE2643" w:rsidP="00AE2643">
      <w:pPr>
        <w:rPr>
          <w:rFonts w:ascii="Georgia" w:hAnsi="Georgia"/>
        </w:rPr>
      </w:pPr>
    </w:p>
    <w:p w14:paraId="6B1D4EE4" w14:textId="77777777" w:rsidR="00AE2643" w:rsidRPr="00E56BC9" w:rsidRDefault="00AE2643" w:rsidP="00AE2643">
      <w:pPr>
        <w:rPr>
          <w:rFonts w:ascii="Georgia" w:hAnsi="Georgia"/>
        </w:rPr>
      </w:pPr>
      <w:r w:rsidRPr="00E56BC9">
        <w:rPr>
          <w:rFonts w:ascii="Georgia" w:hAnsi="Georgia"/>
        </w:rPr>
        <w:t xml:space="preserve">Kelt: </w:t>
      </w:r>
      <w:r>
        <w:rPr>
          <w:rFonts w:ascii="Georgia" w:hAnsi="Georgia"/>
        </w:rPr>
        <w:t xml:space="preserve">2017. </w:t>
      </w:r>
    </w:p>
    <w:p w14:paraId="5E6865FB" w14:textId="77777777" w:rsidR="00AE2643" w:rsidRPr="00E56BC9" w:rsidRDefault="00AE2643" w:rsidP="00AE2643">
      <w:pPr>
        <w:rPr>
          <w:rFonts w:ascii="Georgia" w:hAnsi="Georgia"/>
        </w:rPr>
      </w:pPr>
    </w:p>
    <w:p w14:paraId="661D306A" w14:textId="77777777" w:rsidR="00AE2643" w:rsidRPr="002257CD" w:rsidRDefault="00AE2643" w:rsidP="00AE2643">
      <w:pPr>
        <w:tabs>
          <w:tab w:val="left" w:pos="0"/>
          <w:tab w:val="left" w:leader="dot" w:pos="3969"/>
          <w:tab w:val="left" w:pos="5103"/>
          <w:tab w:val="left" w:leader="dot" w:pos="9072"/>
        </w:tabs>
        <w:rPr>
          <w:rFonts w:ascii="Georgia" w:hAnsi="Georgia"/>
        </w:rPr>
      </w:pPr>
    </w:p>
    <w:p w14:paraId="08D7315F" w14:textId="77777777" w:rsidR="00AE2643" w:rsidRDefault="00AE2643" w:rsidP="00AE2643">
      <w:pPr>
        <w:tabs>
          <w:tab w:val="left" w:pos="0"/>
          <w:tab w:val="center" w:pos="1985"/>
          <w:tab w:val="center" w:pos="7088"/>
        </w:tabs>
        <w:ind w:left="5664"/>
        <w:jc w:val="center"/>
        <w:rPr>
          <w:rFonts w:ascii="Georgia" w:hAnsi="Georgia"/>
        </w:rPr>
      </w:pPr>
      <w:r>
        <w:rPr>
          <w:rFonts w:ascii="Georgia" w:hAnsi="Georgia"/>
        </w:rPr>
        <w:t>……………………………</w:t>
      </w:r>
    </w:p>
    <w:p w14:paraId="428DBB57" w14:textId="77777777" w:rsidR="00AE2643" w:rsidRDefault="00AE2643" w:rsidP="00AE2643">
      <w:pPr>
        <w:tabs>
          <w:tab w:val="left" w:pos="0"/>
          <w:tab w:val="center" w:pos="1985"/>
          <w:tab w:val="center" w:pos="7088"/>
        </w:tabs>
        <w:ind w:left="5664"/>
        <w:jc w:val="center"/>
        <w:rPr>
          <w:rFonts w:ascii="Georgia" w:hAnsi="Georgia"/>
        </w:rPr>
      </w:pPr>
      <w:r>
        <w:rPr>
          <w:rFonts w:ascii="Georgia" w:hAnsi="Georgia"/>
        </w:rPr>
        <w:t>cégszerű aláírás</w:t>
      </w:r>
    </w:p>
    <w:p w14:paraId="5258CA6D" w14:textId="77777777" w:rsidR="00AE2643" w:rsidRDefault="00AE2643" w:rsidP="00AE2643"/>
    <w:p w14:paraId="335A9EED" w14:textId="77777777" w:rsidR="00AE2643" w:rsidRDefault="00AE2643">
      <w:pPr>
        <w:spacing w:after="160" w:line="259" w:lineRule="auto"/>
        <w:rPr>
          <w:rFonts w:ascii="Georgia" w:eastAsia="Calibri" w:hAnsi="Georgia" w:cs="Helvetica"/>
          <w:lang w:eastAsia="en-US"/>
        </w:rPr>
      </w:pPr>
      <w:r>
        <w:rPr>
          <w:b/>
        </w:rPr>
        <w:br w:type="page"/>
      </w:r>
    </w:p>
    <w:p w14:paraId="368FB015" w14:textId="77777777" w:rsidR="00AE2643" w:rsidRDefault="00AE2643" w:rsidP="00276D57">
      <w:pPr>
        <w:pStyle w:val="Nincstrkz"/>
        <w:rPr>
          <w:b w:val="0"/>
        </w:rPr>
      </w:pPr>
    </w:p>
    <w:p w14:paraId="4162E222" w14:textId="77777777" w:rsidR="00AE2643" w:rsidRPr="008048E4" w:rsidRDefault="00AE2643" w:rsidP="00AE2643">
      <w:pPr>
        <w:jc w:val="center"/>
        <w:rPr>
          <w:rFonts w:ascii="Georgia" w:hAnsi="Georgia"/>
          <w:b/>
        </w:rPr>
      </w:pPr>
      <w:bookmarkStart w:id="111" w:name="_Toc274043661"/>
      <w:bookmarkStart w:id="112" w:name="_Toc274042068"/>
      <w:bookmarkStart w:id="113" w:name="_Toc274039986"/>
    </w:p>
    <w:p w14:paraId="0989F74A" w14:textId="77777777" w:rsidR="00AE2643" w:rsidRPr="008048E4" w:rsidRDefault="00AE2643" w:rsidP="00AE2643">
      <w:pPr>
        <w:jc w:val="center"/>
        <w:rPr>
          <w:rFonts w:ascii="Georgia" w:hAnsi="Georgia"/>
          <w:b/>
        </w:rPr>
      </w:pPr>
      <w:r w:rsidRPr="008048E4">
        <w:rPr>
          <w:rFonts w:ascii="Georgia" w:hAnsi="Georgia"/>
          <w:b/>
        </w:rPr>
        <w:t>NYILATKOZAT A TELJESÍTÉSBE BEVONT ALVÁLLALKOZÓKRÓL</w:t>
      </w:r>
      <w:bookmarkEnd w:id="111"/>
      <w:bookmarkEnd w:id="112"/>
      <w:bookmarkEnd w:id="113"/>
      <w:r>
        <w:rPr>
          <w:rStyle w:val="Lbjegyzet-hivatkozs"/>
          <w:rFonts w:ascii="Georgia" w:eastAsia="Verdana" w:hAnsi="Georgia"/>
          <w:b/>
        </w:rPr>
        <w:footnoteReference w:id="88"/>
      </w:r>
      <w:r>
        <w:rPr>
          <w:rFonts w:ascii="Georgia" w:hAnsi="Georgia"/>
          <w:b/>
        </w:rPr>
        <w:br/>
        <w:t>(szolgáltatás megrendelése esetén)</w:t>
      </w:r>
    </w:p>
    <w:p w14:paraId="0CE0898F" w14:textId="77777777" w:rsidR="00AE2643" w:rsidRPr="008048E4" w:rsidRDefault="00AE2643" w:rsidP="00AE2643">
      <w:pPr>
        <w:autoSpaceDE w:val="0"/>
        <w:autoSpaceDN w:val="0"/>
        <w:adjustRightInd w:val="0"/>
        <w:spacing w:before="480" w:after="240"/>
        <w:jc w:val="both"/>
        <w:rPr>
          <w:rFonts w:ascii="Georgia" w:hAnsi="Georgia"/>
        </w:rPr>
      </w:pPr>
      <w:r w:rsidRPr="008048E4">
        <w:rPr>
          <w:rFonts w:ascii="Georgia" w:hAnsi="Georgia"/>
        </w:rPr>
        <w:t xml:space="preserve">Alulírott …………………….…… mint a ……………………..………….. cégjegyzésre jogosult </w:t>
      </w:r>
      <w:r w:rsidRPr="00CC12C7">
        <w:rPr>
          <w:rFonts w:ascii="Georgia" w:hAnsi="Georgia"/>
        </w:rPr>
        <w:t>képviselője,</w:t>
      </w:r>
      <w:r>
        <w:rPr>
          <w:rFonts w:ascii="Georgia" w:hAnsi="Georgia"/>
        </w:rPr>
        <w:t xml:space="preserve"> a</w:t>
      </w:r>
      <w:r w:rsidRPr="00CC12C7">
        <w:rPr>
          <w:rFonts w:ascii="Georgia" w:hAnsi="Georgia"/>
        </w:rPr>
        <w:t xml:space="preserve"> </w:t>
      </w:r>
      <w:r w:rsidRPr="00CC12C7">
        <w:rPr>
          <w:rFonts w:ascii="Georgia" w:hAnsi="Georgia"/>
          <w:bCs/>
        </w:rPr>
        <w:t>„</w:t>
      </w:r>
      <w:r w:rsidRPr="00A74A21">
        <w:rPr>
          <w:rFonts w:ascii="Georgia" w:hAnsi="Georgia"/>
          <w:b/>
          <w:bCs/>
        </w:rPr>
        <w:t>Kombinált keresőkapu beszerzése 673/2016)</w:t>
      </w:r>
      <w:r w:rsidRPr="00CC12C7">
        <w:rPr>
          <w:rFonts w:ascii="Georgia" w:hAnsi="Georgia"/>
          <w:bCs/>
        </w:rPr>
        <w:t xml:space="preserve">” </w:t>
      </w:r>
      <w:r w:rsidRPr="00CC12C7">
        <w:rPr>
          <w:rFonts w:ascii="Georgia" w:hAnsi="Georgia"/>
        </w:rPr>
        <w:t>tárgyú közbeszerzési szerződés vonatkozásában a közbeszerzésekről szóló 2015. évi CXLIII, tör</w:t>
      </w:r>
      <w:r>
        <w:rPr>
          <w:rFonts w:ascii="Georgia" w:hAnsi="Georgia"/>
        </w:rPr>
        <w:t>vény 135. § (3) bekezdésének a)-b</w:t>
      </w:r>
      <w:r w:rsidRPr="00CC12C7">
        <w:rPr>
          <w:rFonts w:ascii="Georgia" w:hAnsi="Georgia"/>
        </w:rPr>
        <w:t xml:space="preserve">) pontjai </w:t>
      </w:r>
      <w:r w:rsidRPr="008048E4">
        <w:rPr>
          <w:rFonts w:ascii="Georgia" w:hAnsi="Georgia"/>
        </w:rPr>
        <w:t>alapján a következő nyilatkozatot teszem.</w:t>
      </w:r>
    </w:p>
    <w:p w14:paraId="1D09E4DB" w14:textId="77777777" w:rsidR="00AE2643" w:rsidRDefault="00AE2643" w:rsidP="00AE2643">
      <w:pPr>
        <w:rPr>
          <w:rFonts w:ascii="Georgia" w:hAnsi="Georgia"/>
        </w:rPr>
      </w:pPr>
      <w:r w:rsidRPr="008048E4">
        <w:rPr>
          <w:rFonts w:ascii="Georgia" w:hAnsi="Georgia"/>
        </w:rPr>
        <w:t>A szerződés teljesítésének</w:t>
      </w:r>
      <w:r>
        <w:rPr>
          <w:rFonts w:ascii="Georgia" w:hAnsi="Georgia"/>
        </w:rPr>
        <w:t xml:space="preserve"> ajánlatkérő által elismert</w:t>
      </w:r>
      <w:r w:rsidRPr="008048E4">
        <w:rPr>
          <w:rFonts w:ascii="Georgia" w:hAnsi="Georgia"/>
        </w:rPr>
        <w:t xml:space="preserve"> időpontja:</w:t>
      </w:r>
      <w:r>
        <w:rPr>
          <w:rFonts w:ascii="Georgia" w:hAnsi="Georgia"/>
        </w:rPr>
        <w:t xml:space="preserve"> ………………év ……………….. hónap ………… nap</w:t>
      </w:r>
    </w:p>
    <w:p w14:paraId="1F9D57FD" w14:textId="77777777" w:rsidR="00AE2643" w:rsidRDefault="00AE2643" w:rsidP="00AE2643">
      <w:pPr>
        <w:rPr>
          <w:rFonts w:ascii="Georgia" w:hAnsi="Georgia"/>
        </w:rPr>
      </w:pPr>
      <w:r>
        <w:rPr>
          <w:rFonts w:ascii="Georgia" w:hAnsi="Georgia"/>
        </w:rPr>
        <w:t>A teljesítés nettó összege a szerződés szerinti pénznemben meghatározva: ………………</w:t>
      </w:r>
    </w:p>
    <w:p w14:paraId="724541C0" w14:textId="77777777" w:rsidR="00AE2643" w:rsidRPr="008048E4" w:rsidRDefault="00AE2643" w:rsidP="00AE2643">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AE2643" w:rsidRPr="008048E4" w14:paraId="020D9E04" w14:textId="77777777" w:rsidTr="005B464E">
        <w:tc>
          <w:tcPr>
            <w:tcW w:w="5000" w:type="pct"/>
            <w:gridSpan w:val="2"/>
            <w:hideMark/>
          </w:tcPr>
          <w:p w14:paraId="65F84F78" w14:textId="77777777" w:rsidR="00AE2643" w:rsidRPr="008048E4" w:rsidRDefault="00AE2643" w:rsidP="005B464E">
            <w:pPr>
              <w:spacing w:before="120" w:after="120"/>
              <w:rPr>
                <w:rFonts w:ascii="Georgia" w:hAnsi="Georgia"/>
              </w:rPr>
            </w:pPr>
            <w:r>
              <w:rPr>
                <w:rFonts w:ascii="Georgia" w:hAnsi="Georgia"/>
                <w:b/>
              </w:rPr>
              <w:t>A nyertes</w:t>
            </w:r>
            <w:r w:rsidRPr="00D62F07">
              <w:rPr>
                <w:rFonts w:ascii="Georgia" w:hAnsi="Georgia"/>
                <w:b/>
              </w:rPr>
              <w:t xml:space="preserve"> ajánlattevő</w:t>
            </w:r>
            <w:r>
              <w:rPr>
                <w:rFonts w:ascii="Georgia" w:hAnsi="Georgia"/>
                <w:b/>
              </w:rPr>
              <w:t>ként szerződő félre vonatkozó adatok</w:t>
            </w:r>
            <w:r w:rsidRPr="00D62F07">
              <w:rPr>
                <w:rFonts w:ascii="Georgia" w:hAnsi="Georgia"/>
                <w:b/>
              </w:rPr>
              <w:t>:</w:t>
            </w:r>
          </w:p>
        </w:tc>
      </w:tr>
      <w:tr w:rsidR="00AE2643" w:rsidRPr="008048E4" w14:paraId="505EEF2B" w14:textId="77777777" w:rsidTr="005B464E">
        <w:tc>
          <w:tcPr>
            <w:tcW w:w="3645" w:type="pct"/>
            <w:hideMark/>
          </w:tcPr>
          <w:p w14:paraId="5F73B6C0" w14:textId="77777777" w:rsidR="00AE2643" w:rsidRPr="008048E4" w:rsidRDefault="00AE2643" w:rsidP="005B464E">
            <w:pPr>
              <w:spacing w:before="120" w:after="120"/>
              <w:ind w:left="708"/>
              <w:rPr>
                <w:rFonts w:ascii="Georgia" w:hAnsi="Georgia"/>
              </w:rPr>
            </w:pPr>
            <w:r>
              <w:rPr>
                <w:rFonts w:ascii="Georgia" w:hAnsi="Georgia"/>
              </w:rPr>
              <w:t>neve:</w:t>
            </w:r>
          </w:p>
        </w:tc>
        <w:tc>
          <w:tcPr>
            <w:tcW w:w="1355" w:type="pct"/>
          </w:tcPr>
          <w:p w14:paraId="7536BF89" w14:textId="77777777" w:rsidR="00AE2643" w:rsidRDefault="00AE2643" w:rsidP="005B464E">
            <w:pPr>
              <w:spacing w:before="120" w:after="120"/>
              <w:rPr>
                <w:rFonts w:ascii="Georgia" w:hAnsi="Georgia"/>
              </w:rPr>
            </w:pPr>
          </w:p>
        </w:tc>
      </w:tr>
      <w:tr w:rsidR="00AE2643" w:rsidRPr="008048E4" w14:paraId="0DCD4FB6" w14:textId="77777777" w:rsidTr="005B464E">
        <w:tc>
          <w:tcPr>
            <w:tcW w:w="3645" w:type="pct"/>
          </w:tcPr>
          <w:p w14:paraId="650A1CF6" w14:textId="77777777" w:rsidR="00AE2643" w:rsidRDefault="00AE2643" w:rsidP="005B464E">
            <w:pPr>
              <w:spacing w:before="120" w:after="120"/>
              <w:ind w:left="708"/>
              <w:rPr>
                <w:rFonts w:ascii="Georgia" w:hAnsi="Georgia"/>
              </w:rPr>
            </w:pPr>
            <w:r>
              <w:rPr>
                <w:rFonts w:ascii="Georgia" w:hAnsi="Georgia"/>
              </w:rPr>
              <w:t>székhelye:</w:t>
            </w:r>
          </w:p>
        </w:tc>
        <w:tc>
          <w:tcPr>
            <w:tcW w:w="1355" w:type="pct"/>
          </w:tcPr>
          <w:p w14:paraId="5005E920" w14:textId="77777777" w:rsidR="00AE2643" w:rsidRDefault="00AE2643" w:rsidP="005B464E">
            <w:pPr>
              <w:spacing w:before="120" w:after="120"/>
              <w:rPr>
                <w:rFonts w:ascii="Georgia" w:hAnsi="Georgia"/>
              </w:rPr>
            </w:pPr>
          </w:p>
        </w:tc>
      </w:tr>
      <w:tr w:rsidR="00AE2643" w:rsidRPr="008048E4" w14:paraId="584F961E" w14:textId="77777777" w:rsidTr="005B464E">
        <w:tc>
          <w:tcPr>
            <w:tcW w:w="3645" w:type="pct"/>
          </w:tcPr>
          <w:p w14:paraId="1877BFDA" w14:textId="77777777" w:rsidR="00AE2643" w:rsidRPr="008048E4" w:rsidRDefault="00AE2643" w:rsidP="005B464E">
            <w:pPr>
              <w:spacing w:before="120" w:after="120"/>
              <w:ind w:left="708"/>
              <w:rPr>
                <w:rFonts w:ascii="Georgia" w:hAnsi="Georgia"/>
              </w:rPr>
            </w:pPr>
            <w:r>
              <w:rPr>
                <w:rFonts w:ascii="Georgia" w:hAnsi="Georgia"/>
              </w:rPr>
              <w:t>adószáma:</w:t>
            </w:r>
          </w:p>
        </w:tc>
        <w:tc>
          <w:tcPr>
            <w:tcW w:w="1355" w:type="pct"/>
          </w:tcPr>
          <w:p w14:paraId="4507D3A7" w14:textId="77777777" w:rsidR="00AE2643" w:rsidRDefault="00AE2643" w:rsidP="005B464E">
            <w:pPr>
              <w:spacing w:before="120" w:after="120"/>
              <w:rPr>
                <w:rFonts w:ascii="Georgia" w:hAnsi="Georgia"/>
              </w:rPr>
            </w:pPr>
          </w:p>
        </w:tc>
      </w:tr>
      <w:tr w:rsidR="00AE2643" w:rsidRPr="008048E4" w14:paraId="7CDF88AD" w14:textId="77777777" w:rsidTr="005B464E">
        <w:tc>
          <w:tcPr>
            <w:tcW w:w="3645" w:type="pct"/>
          </w:tcPr>
          <w:p w14:paraId="003EDEAF" w14:textId="77777777" w:rsidR="00AE2643" w:rsidRDefault="00AE2643" w:rsidP="005B464E">
            <w:pPr>
              <w:spacing w:before="120" w:after="120"/>
              <w:ind w:left="708"/>
              <w:rPr>
                <w:rFonts w:ascii="Georgia" w:hAnsi="Georgia"/>
              </w:rPr>
            </w:pPr>
            <w:r>
              <w:rPr>
                <w:rFonts w:ascii="Georgia" w:hAnsi="Georgia"/>
              </w:rPr>
              <w:t>számlaszáma:</w:t>
            </w:r>
          </w:p>
        </w:tc>
        <w:tc>
          <w:tcPr>
            <w:tcW w:w="1355" w:type="pct"/>
          </w:tcPr>
          <w:p w14:paraId="06F194A1" w14:textId="77777777" w:rsidR="00AE2643" w:rsidRDefault="00AE2643" w:rsidP="005B464E">
            <w:pPr>
              <w:spacing w:before="120" w:after="120"/>
              <w:rPr>
                <w:rFonts w:ascii="Georgia" w:hAnsi="Georgia"/>
              </w:rPr>
            </w:pPr>
          </w:p>
        </w:tc>
      </w:tr>
      <w:tr w:rsidR="00AE2643" w:rsidRPr="008048E4" w14:paraId="50148B9F" w14:textId="77777777" w:rsidTr="005B464E">
        <w:tc>
          <w:tcPr>
            <w:tcW w:w="3645" w:type="pct"/>
            <w:hideMark/>
          </w:tcPr>
          <w:p w14:paraId="268B592A" w14:textId="77777777" w:rsidR="00AE2643" w:rsidRPr="008048E4" w:rsidRDefault="00AE2643" w:rsidP="005B464E">
            <w:pPr>
              <w:spacing w:before="120" w:after="120"/>
              <w:ind w:left="708"/>
              <w:rPr>
                <w:rFonts w:ascii="Georgia" w:hAnsi="Georgia"/>
              </w:rPr>
            </w:pPr>
            <w:r>
              <w:rPr>
                <w:rFonts w:ascii="Georgia" w:hAnsi="Georgia"/>
              </w:rPr>
              <w:t>az ellenszolgáltatás nettó összegéből való jogosultság mértéke a szerződés szerinti pénznemben meghatározva:</w:t>
            </w:r>
          </w:p>
        </w:tc>
        <w:tc>
          <w:tcPr>
            <w:tcW w:w="1355" w:type="pct"/>
          </w:tcPr>
          <w:p w14:paraId="4AE8626B" w14:textId="77777777" w:rsidR="00AE2643" w:rsidRPr="008048E4" w:rsidRDefault="00AE2643" w:rsidP="005B464E">
            <w:pPr>
              <w:spacing w:before="120" w:after="120"/>
              <w:rPr>
                <w:rFonts w:ascii="Georgia" w:hAnsi="Georgia"/>
              </w:rPr>
            </w:pPr>
          </w:p>
        </w:tc>
      </w:tr>
      <w:tr w:rsidR="00AE2643" w:rsidRPr="008048E4" w14:paraId="4A563381" w14:textId="77777777" w:rsidTr="005B464E">
        <w:tc>
          <w:tcPr>
            <w:tcW w:w="3645" w:type="pct"/>
          </w:tcPr>
          <w:p w14:paraId="3F3D2A0E" w14:textId="77777777" w:rsidR="00AE2643" w:rsidRDefault="00AE2643" w:rsidP="005B464E">
            <w:pPr>
              <w:spacing w:before="120" w:after="120"/>
              <w:ind w:left="708"/>
              <w:rPr>
                <w:rFonts w:ascii="Georgia" w:hAnsi="Georgia"/>
              </w:rPr>
            </w:pPr>
            <w:r>
              <w:rPr>
                <w:rFonts w:ascii="Georgia" w:hAnsi="Georgia"/>
              </w:rPr>
              <w:t>a nyilatkozat kelte napján szerepel-e a 2003. évi XCII törvény 36/A §-a szerinti köztartozásmentes adózói nyilvántartásában:</w:t>
            </w:r>
          </w:p>
        </w:tc>
        <w:tc>
          <w:tcPr>
            <w:tcW w:w="1355" w:type="pct"/>
            <w:vAlign w:val="center"/>
          </w:tcPr>
          <w:p w14:paraId="28832604" w14:textId="77777777" w:rsidR="00AE2643" w:rsidRPr="008048E4" w:rsidRDefault="00AE2643" w:rsidP="005B464E">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eastAsia="Verdana" w:hAnsi="Georgia"/>
              </w:rPr>
              <w:footnoteReference w:id="89"/>
            </w:r>
          </w:p>
        </w:tc>
      </w:tr>
      <w:tr w:rsidR="00AE2643" w:rsidRPr="008048E4" w14:paraId="22D674C2" w14:textId="77777777" w:rsidTr="005B464E">
        <w:tc>
          <w:tcPr>
            <w:tcW w:w="3645" w:type="pct"/>
          </w:tcPr>
          <w:p w14:paraId="6802C3B6" w14:textId="77777777" w:rsidR="00AE2643" w:rsidRDefault="00AE2643" w:rsidP="005B464E">
            <w:pPr>
              <w:spacing w:before="120" w:after="120"/>
              <w:ind w:left="708"/>
              <w:rPr>
                <w:rFonts w:ascii="Georgia" w:hAnsi="Georgia"/>
              </w:rPr>
            </w:pPr>
            <w:r>
              <w:rPr>
                <w:rFonts w:ascii="Georgia" w:hAnsi="Georgia"/>
              </w:rPr>
              <w:t>A számlázási ügyekben a kapcsolattartó neve:</w:t>
            </w:r>
          </w:p>
        </w:tc>
        <w:tc>
          <w:tcPr>
            <w:tcW w:w="1355" w:type="pct"/>
          </w:tcPr>
          <w:p w14:paraId="4D1B13E1" w14:textId="77777777" w:rsidR="00AE2643" w:rsidRDefault="00AE2643" w:rsidP="005B464E">
            <w:pPr>
              <w:spacing w:before="120" w:after="120"/>
              <w:jc w:val="center"/>
              <w:rPr>
                <w:rFonts w:ascii="Georgia" w:hAnsi="Georgia"/>
              </w:rPr>
            </w:pPr>
          </w:p>
        </w:tc>
      </w:tr>
      <w:tr w:rsidR="00AE2643" w:rsidRPr="008048E4" w14:paraId="3C593C26" w14:textId="77777777" w:rsidTr="005B464E">
        <w:tc>
          <w:tcPr>
            <w:tcW w:w="3645" w:type="pct"/>
          </w:tcPr>
          <w:p w14:paraId="1849FE09" w14:textId="77777777" w:rsidR="00AE2643" w:rsidRDefault="00AE2643" w:rsidP="005B464E">
            <w:pPr>
              <w:spacing w:before="120" w:after="120"/>
              <w:ind w:left="708"/>
              <w:rPr>
                <w:rFonts w:ascii="Georgia" w:hAnsi="Georgia"/>
              </w:rPr>
            </w:pPr>
            <w:r>
              <w:rPr>
                <w:rFonts w:ascii="Georgia" w:hAnsi="Georgia"/>
              </w:rPr>
              <w:t>kapcsolattartó telefonszáma:</w:t>
            </w:r>
          </w:p>
        </w:tc>
        <w:tc>
          <w:tcPr>
            <w:tcW w:w="1355" w:type="pct"/>
          </w:tcPr>
          <w:p w14:paraId="69A364A7" w14:textId="77777777" w:rsidR="00AE2643" w:rsidRDefault="00AE2643" w:rsidP="005B464E">
            <w:pPr>
              <w:spacing w:before="120" w:after="120"/>
              <w:jc w:val="center"/>
              <w:rPr>
                <w:rFonts w:ascii="Georgia" w:hAnsi="Georgia"/>
              </w:rPr>
            </w:pPr>
          </w:p>
        </w:tc>
      </w:tr>
      <w:tr w:rsidR="00AE2643" w:rsidRPr="008048E4" w14:paraId="647EC6D2" w14:textId="77777777" w:rsidTr="005B464E">
        <w:tc>
          <w:tcPr>
            <w:tcW w:w="3645" w:type="pct"/>
          </w:tcPr>
          <w:p w14:paraId="466563B5" w14:textId="77777777" w:rsidR="00AE2643" w:rsidRDefault="00AE2643" w:rsidP="005B464E">
            <w:pPr>
              <w:spacing w:before="120" w:after="120"/>
              <w:ind w:left="708"/>
              <w:rPr>
                <w:rFonts w:ascii="Georgia" w:hAnsi="Georgia"/>
              </w:rPr>
            </w:pPr>
            <w:r>
              <w:rPr>
                <w:rFonts w:ascii="Georgia" w:hAnsi="Georgia"/>
              </w:rPr>
              <w:t>kapcsolattartó e-mail címe:</w:t>
            </w:r>
          </w:p>
        </w:tc>
        <w:tc>
          <w:tcPr>
            <w:tcW w:w="1355" w:type="pct"/>
          </w:tcPr>
          <w:p w14:paraId="3AAEF1CB" w14:textId="77777777" w:rsidR="00AE2643" w:rsidRDefault="00AE2643" w:rsidP="005B464E">
            <w:pPr>
              <w:spacing w:before="120" w:after="120"/>
              <w:jc w:val="center"/>
              <w:rPr>
                <w:rFonts w:ascii="Georgia" w:hAnsi="Georgia"/>
              </w:rPr>
            </w:pPr>
          </w:p>
        </w:tc>
      </w:tr>
      <w:tr w:rsidR="00AE2643" w:rsidRPr="00D62F07" w14:paraId="499BB1D0" w14:textId="77777777" w:rsidTr="005B464E">
        <w:tc>
          <w:tcPr>
            <w:tcW w:w="5000" w:type="pct"/>
            <w:gridSpan w:val="2"/>
            <w:hideMark/>
          </w:tcPr>
          <w:p w14:paraId="6E9E4A77" w14:textId="77777777" w:rsidR="00AE2643" w:rsidRPr="00D62F07" w:rsidRDefault="00AE2643" w:rsidP="005B464E">
            <w:pPr>
              <w:spacing w:before="120" w:after="120"/>
              <w:rPr>
                <w:rFonts w:ascii="Georgia" w:hAnsi="Georgia"/>
                <w:b/>
              </w:rPr>
            </w:pPr>
            <w:r>
              <w:rPr>
                <w:rFonts w:ascii="Georgia" w:hAnsi="Georgia"/>
                <w:b/>
              </w:rPr>
              <w:t xml:space="preserve">A nyertes </w:t>
            </w:r>
            <w:r w:rsidRPr="00D62F07">
              <w:rPr>
                <w:rFonts w:ascii="Georgia" w:hAnsi="Georgia"/>
                <w:b/>
              </w:rPr>
              <w:t>ajánlattevő</w:t>
            </w:r>
            <w:r>
              <w:rPr>
                <w:rFonts w:ascii="Georgia" w:hAnsi="Georgia"/>
                <w:b/>
              </w:rPr>
              <w:t>ként szerződő fél</w:t>
            </w:r>
            <w:r w:rsidRPr="00D62F07">
              <w:rPr>
                <w:rFonts w:ascii="Georgia" w:hAnsi="Georgia"/>
                <w:b/>
              </w:rPr>
              <w:t xml:space="preserve"> által a tel</w:t>
            </w:r>
            <w:r>
              <w:rPr>
                <w:rFonts w:ascii="Georgia" w:hAnsi="Georgia"/>
                <w:b/>
              </w:rPr>
              <w:t>jesítésbe bevont alvállalkozó</w:t>
            </w:r>
            <w:r w:rsidRPr="00D62F07">
              <w:rPr>
                <w:rFonts w:ascii="Georgia" w:hAnsi="Georgia"/>
                <w:b/>
              </w:rPr>
              <w:t>ra von</w:t>
            </w:r>
            <w:r>
              <w:rPr>
                <w:rFonts w:ascii="Georgia" w:hAnsi="Georgia"/>
                <w:b/>
              </w:rPr>
              <w:t>a</w:t>
            </w:r>
            <w:r w:rsidRPr="00D62F07">
              <w:rPr>
                <w:rFonts w:ascii="Georgia" w:hAnsi="Georgia"/>
                <w:b/>
              </w:rPr>
              <w:t>tkozó adatok:</w:t>
            </w:r>
          </w:p>
        </w:tc>
      </w:tr>
      <w:tr w:rsidR="00AE2643" w:rsidRPr="008048E4" w14:paraId="5AA809B6" w14:textId="77777777" w:rsidTr="005B464E">
        <w:tc>
          <w:tcPr>
            <w:tcW w:w="3645" w:type="pct"/>
          </w:tcPr>
          <w:p w14:paraId="750158B1" w14:textId="77777777" w:rsidR="00AE2643" w:rsidRDefault="00AE2643" w:rsidP="005B464E">
            <w:pPr>
              <w:spacing w:before="120" w:after="120"/>
              <w:ind w:left="708"/>
              <w:rPr>
                <w:rFonts w:ascii="Georgia" w:hAnsi="Georgia"/>
              </w:rPr>
            </w:pPr>
            <w:r>
              <w:rPr>
                <w:rFonts w:ascii="Georgia" w:hAnsi="Georgia"/>
              </w:rPr>
              <w:t>neve:</w:t>
            </w:r>
          </w:p>
        </w:tc>
        <w:tc>
          <w:tcPr>
            <w:tcW w:w="1355" w:type="pct"/>
          </w:tcPr>
          <w:p w14:paraId="4FB4803A" w14:textId="77777777" w:rsidR="00AE2643" w:rsidRPr="008048E4" w:rsidRDefault="00AE2643" w:rsidP="005B464E">
            <w:pPr>
              <w:spacing w:before="120" w:after="120"/>
              <w:rPr>
                <w:rFonts w:ascii="Georgia" w:hAnsi="Georgia"/>
              </w:rPr>
            </w:pPr>
          </w:p>
        </w:tc>
      </w:tr>
      <w:tr w:rsidR="00AE2643" w:rsidRPr="008048E4" w14:paraId="194176FC" w14:textId="77777777" w:rsidTr="005B464E">
        <w:tc>
          <w:tcPr>
            <w:tcW w:w="3645" w:type="pct"/>
          </w:tcPr>
          <w:p w14:paraId="7B896062" w14:textId="77777777" w:rsidR="00AE2643" w:rsidRDefault="00AE2643" w:rsidP="005B464E">
            <w:pPr>
              <w:spacing w:before="120" w:after="120"/>
              <w:ind w:left="708"/>
              <w:rPr>
                <w:rFonts w:ascii="Georgia" w:hAnsi="Georgia"/>
              </w:rPr>
            </w:pPr>
            <w:r>
              <w:rPr>
                <w:rFonts w:ascii="Georgia" w:hAnsi="Georgia"/>
              </w:rPr>
              <w:t>székhelye:</w:t>
            </w:r>
          </w:p>
        </w:tc>
        <w:tc>
          <w:tcPr>
            <w:tcW w:w="1355" w:type="pct"/>
          </w:tcPr>
          <w:p w14:paraId="60438490" w14:textId="77777777" w:rsidR="00AE2643" w:rsidRDefault="00AE2643" w:rsidP="005B464E">
            <w:pPr>
              <w:spacing w:before="120" w:after="120"/>
              <w:rPr>
                <w:rFonts w:ascii="Georgia" w:hAnsi="Georgia"/>
              </w:rPr>
            </w:pPr>
          </w:p>
        </w:tc>
      </w:tr>
      <w:tr w:rsidR="00AE2643" w:rsidRPr="008048E4" w14:paraId="3826B6CF" w14:textId="77777777" w:rsidTr="005B464E">
        <w:tc>
          <w:tcPr>
            <w:tcW w:w="3645" w:type="pct"/>
          </w:tcPr>
          <w:p w14:paraId="7F7E5FE2" w14:textId="77777777" w:rsidR="00AE2643" w:rsidRPr="008048E4" w:rsidRDefault="00AE2643" w:rsidP="005B464E">
            <w:pPr>
              <w:spacing w:before="120" w:after="120"/>
              <w:ind w:left="708"/>
              <w:rPr>
                <w:rFonts w:ascii="Georgia" w:hAnsi="Georgia"/>
              </w:rPr>
            </w:pPr>
            <w:r>
              <w:rPr>
                <w:rFonts w:ascii="Georgia" w:hAnsi="Georgia"/>
              </w:rPr>
              <w:t>adószáma:</w:t>
            </w:r>
          </w:p>
        </w:tc>
        <w:tc>
          <w:tcPr>
            <w:tcW w:w="1355" w:type="pct"/>
          </w:tcPr>
          <w:p w14:paraId="2E31661A" w14:textId="77777777" w:rsidR="00AE2643" w:rsidRPr="008048E4" w:rsidRDefault="00AE2643" w:rsidP="005B464E">
            <w:pPr>
              <w:spacing w:before="120" w:after="120"/>
              <w:rPr>
                <w:rFonts w:ascii="Georgia" w:hAnsi="Georgia"/>
              </w:rPr>
            </w:pPr>
          </w:p>
        </w:tc>
      </w:tr>
      <w:tr w:rsidR="00AE2643" w:rsidRPr="008048E4" w14:paraId="010D4933" w14:textId="77777777" w:rsidTr="005B464E">
        <w:tc>
          <w:tcPr>
            <w:tcW w:w="3645" w:type="pct"/>
          </w:tcPr>
          <w:p w14:paraId="403FE1FD" w14:textId="77777777" w:rsidR="00AE2643" w:rsidRDefault="00AE2643" w:rsidP="005B464E">
            <w:pPr>
              <w:spacing w:before="120" w:after="120"/>
              <w:ind w:left="708"/>
              <w:rPr>
                <w:rFonts w:ascii="Georgia" w:hAnsi="Georgia"/>
              </w:rPr>
            </w:pPr>
            <w:r>
              <w:rPr>
                <w:rFonts w:ascii="Georgia" w:hAnsi="Georgia"/>
              </w:rPr>
              <w:lastRenderedPageBreak/>
              <w:t>számlaszáma:</w:t>
            </w:r>
          </w:p>
        </w:tc>
        <w:tc>
          <w:tcPr>
            <w:tcW w:w="1355" w:type="pct"/>
          </w:tcPr>
          <w:p w14:paraId="6DCD88FD" w14:textId="77777777" w:rsidR="00AE2643" w:rsidRPr="008048E4" w:rsidRDefault="00AE2643" w:rsidP="005B464E">
            <w:pPr>
              <w:spacing w:before="120" w:after="120"/>
              <w:rPr>
                <w:rFonts w:ascii="Georgia" w:hAnsi="Georgia"/>
              </w:rPr>
            </w:pPr>
          </w:p>
        </w:tc>
      </w:tr>
      <w:tr w:rsidR="00AE2643" w:rsidRPr="008048E4" w14:paraId="45044194" w14:textId="77777777" w:rsidTr="005B464E">
        <w:tc>
          <w:tcPr>
            <w:tcW w:w="3645" w:type="pct"/>
            <w:hideMark/>
          </w:tcPr>
          <w:p w14:paraId="75BDE398" w14:textId="77777777" w:rsidR="00AE2643" w:rsidRPr="008048E4" w:rsidRDefault="00AE2643" w:rsidP="005B464E">
            <w:pPr>
              <w:spacing w:before="120" w:after="120"/>
              <w:ind w:left="708"/>
              <w:rPr>
                <w:rFonts w:ascii="Georgia" w:hAnsi="Georgia"/>
              </w:rPr>
            </w:pPr>
            <w:r>
              <w:rPr>
                <w:rFonts w:ascii="Georgia" w:hAnsi="Georgia"/>
              </w:rPr>
              <w:t>az ellenszolgáltatás nettó összegéből az adott alvállalkozót megillető összeg – a Kbt. 138. § (1) és (5) bekezdésében foglaltakra figyelemmel –  a szerződés szerinti pénznemben meghatározva:</w:t>
            </w:r>
          </w:p>
        </w:tc>
        <w:tc>
          <w:tcPr>
            <w:tcW w:w="1355" w:type="pct"/>
          </w:tcPr>
          <w:p w14:paraId="10D135A9" w14:textId="77777777" w:rsidR="00AE2643" w:rsidRPr="008048E4" w:rsidRDefault="00AE2643" w:rsidP="005B464E">
            <w:pPr>
              <w:spacing w:before="120" w:after="120"/>
              <w:rPr>
                <w:rFonts w:ascii="Georgia" w:hAnsi="Georgia"/>
              </w:rPr>
            </w:pPr>
          </w:p>
        </w:tc>
      </w:tr>
      <w:tr w:rsidR="00AE2643" w:rsidRPr="008048E4" w14:paraId="232B89ED" w14:textId="77777777" w:rsidTr="005B464E">
        <w:tc>
          <w:tcPr>
            <w:tcW w:w="3645" w:type="pct"/>
          </w:tcPr>
          <w:p w14:paraId="4F54928C" w14:textId="77777777" w:rsidR="00AE2643" w:rsidRDefault="00AE2643" w:rsidP="005B464E">
            <w:pPr>
              <w:spacing w:before="120" w:after="120"/>
              <w:ind w:left="708"/>
              <w:rPr>
                <w:rFonts w:ascii="Georgia" w:hAnsi="Georgia"/>
              </w:rPr>
            </w:pPr>
            <w:r>
              <w:rPr>
                <w:rFonts w:ascii="Georgia" w:hAnsi="Georgia"/>
              </w:rPr>
              <w:t>a nyilatkozat kelte napján szerepel-e a 2003. évi XCII törvény 36/A §-a szerinti köztartozásmentes adózói nyilvántartásában:</w:t>
            </w:r>
          </w:p>
        </w:tc>
        <w:tc>
          <w:tcPr>
            <w:tcW w:w="1355" w:type="pct"/>
            <w:vAlign w:val="center"/>
          </w:tcPr>
          <w:p w14:paraId="7A86DF25" w14:textId="77777777" w:rsidR="00AE2643" w:rsidRPr="008048E4" w:rsidRDefault="00AE2643" w:rsidP="005B464E">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eastAsia="Verdana" w:hAnsi="Georgia"/>
              </w:rPr>
              <w:footnoteReference w:id="90"/>
            </w:r>
          </w:p>
        </w:tc>
      </w:tr>
      <w:tr w:rsidR="00AE2643" w:rsidRPr="008048E4" w14:paraId="0BAF300D" w14:textId="77777777" w:rsidTr="005B464E">
        <w:tc>
          <w:tcPr>
            <w:tcW w:w="3645" w:type="pct"/>
          </w:tcPr>
          <w:p w14:paraId="585709C2" w14:textId="77777777" w:rsidR="00AE2643" w:rsidRDefault="00AE2643" w:rsidP="005B464E">
            <w:pPr>
              <w:spacing w:before="120" w:after="120"/>
              <w:ind w:left="708"/>
              <w:rPr>
                <w:rFonts w:ascii="Georgia" w:hAnsi="Georgia"/>
              </w:rPr>
            </w:pPr>
            <w:r w:rsidRPr="00947E33">
              <w:rPr>
                <w:rFonts w:ascii="Georgia" w:hAnsi="Georgia"/>
              </w:rPr>
              <w:t>a Kbt. 62. § (1) bekezdés g)-k) illetve m) pontjában meghatározott kizáró ok fennáll</w:t>
            </w:r>
            <w:r>
              <w:rPr>
                <w:rFonts w:ascii="Georgia" w:hAnsi="Georgia"/>
              </w:rPr>
              <w:t>-e:</w:t>
            </w:r>
          </w:p>
        </w:tc>
        <w:tc>
          <w:tcPr>
            <w:tcW w:w="1355" w:type="pct"/>
            <w:vAlign w:val="center"/>
          </w:tcPr>
          <w:p w14:paraId="1E1E4E51" w14:textId="77777777" w:rsidR="00AE2643" w:rsidRDefault="00AE2643" w:rsidP="005B464E">
            <w:pPr>
              <w:spacing w:before="120" w:after="120"/>
              <w:jc w:val="center"/>
              <w:rPr>
                <w:rFonts w:ascii="Georgia" w:hAnsi="Georgia"/>
              </w:rPr>
            </w:pPr>
            <w:r>
              <w:rPr>
                <w:rFonts w:ascii="Georgia" w:hAnsi="Georgia"/>
              </w:rPr>
              <w:t>Igen</w:t>
            </w:r>
            <w:r>
              <w:rPr>
                <w:rFonts w:ascii="Georgia" w:hAnsi="Georgia"/>
              </w:rPr>
              <w:tab/>
              <w:t>Nem</w:t>
            </w:r>
            <w:r>
              <w:rPr>
                <w:rStyle w:val="Lbjegyzet-hivatkozs"/>
                <w:rFonts w:ascii="Georgia" w:eastAsia="Verdana" w:hAnsi="Georgia"/>
              </w:rPr>
              <w:footnoteReference w:id="91"/>
            </w:r>
          </w:p>
        </w:tc>
      </w:tr>
      <w:tr w:rsidR="00AE2643" w:rsidRPr="008048E4" w14:paraId="4C97BCA1" w14:textId="77777777" w:rsidTr="005B464E">
        <w:tc>
          <w:tcPr>
            <w:tcW w:w="3645" w:type="pct"/>
            <w:tcBorders>
              <w:top w:val="single" w:sz="4" w:space="0" w:color="auto"/>
              <w:left w:val="single" w:sz="4" w:space="0" w:color="auto"/>
              <w:bottom w:val="single" w:sz="4" w:space="0" w:color="auto"/>
              <w:right w:val="single" w:sz="4" w:space="0" w:color="auto"/>
            </w:tcBorders>
          </w:tcPr>
          <w:p w14:paraId="5AD32628" w14:textId="77777777" w:rsidR="00AE2643" w:rsidRDefault="00AE2643" w:rsidP="005B464E">
            <w:pPr>
              <w:spacing w:before="120" w:after="120"/>
              <w:ind w:left="708"/>
              <w:rPr>
                <w:rFonts w:ascii="Georgia" w:hAnsi="Georgia"/>
              </w:rPr>
            </w:pPr>
            <w:r>
              <w:rPr>
                <w:rFonts w:ascii="Georgia" w:hAnsi="Georgia"/>
              </w:rPr>
              <w:t>A számlázási ügyekben a kapcsolattartó neve:</w:t>
            </w:r>
          </w:p>
        </w:tc>
        <w:tc>
          <w:tcPr>
            <w:tcW w:w="1355" w:type="pct"/>
            <w:tcBorders>
              <w:top w:val="single" w:sz="4" w:space="0" w:color="auto"/>
              <w:left w:val="single" w:sz="4" w:space="0" w:color="auto"/>
              <w:bottom w:val="single" w:sz="4" w:space="0" w:color="auto"/>
              <w:right w:val="single" w:sz="4" w:space="0" w:color="auto"/>
            </w:tcBorders>
          </w:tcPr>
          <w:p w14:paraId="716BB8A6" w14:textId="77777777" w:rsidR="00AE2643" w:rsidRDefault="00AE2643" w:rsidP="005B464E">
            <w:pPr>
              <w:spacing w:before="120" w:after="120"/>
              <w:jc w:val="center"/>
              <w:rPr>
                <w:rFonts w:ascii="Georgia" w:hAnsi="Georgia"/>
              </w:rPr>
            </w:pPr>
          </w:p>
        </w:tc>
      </w:tr>
      <w:tr w:rsidR="00AE2643" w:rsidRPr="008048E4" w14:paraId="1A61753A" w14:textId="77777777" w:rsidTr="005B464E">
        <w:tc>
          <w:tcPr>
            <w:tcW w:w="3645" w:type="pct"/>
            <w:tcBorders>
              <w:top w:val="single" w:sz="4" w:space="0" w:color="auto"/>
              <w:left w:val="single" w:sz="4" w:space="0" w:color="auto"/>
              <w:bottom w:val="single" w:sz="4" w:space="0" w:color="auto"/>
              <w:right w:val="single" w:sz="4" w:space="0" w:color="auto"/>
            </w:tcBorders>
          </w:tcPr>
          <w:p w14:paraId="742C3DEF" w14:textId="77777777" w:rsidR="00AE2643" w:rsidRDefault="00AE2643" w:rsidP="005B464E">
            <w:pPr>
              <w:spacing w:before="120" w:after="120"/>
              <w:ind w:left="708"/>
              <w:rPr>
                <w:rFonts w:ascii="Georgia" w:hAnsi="Georgia"/>
              </w:rPr>
            </w:pPr>
            <w:r>
              <w:rPr>
                <w:rFonts w:ascii="Georgia" w:hAnsi="Georgia"/>
              </w:rPr>
              <w:t>kapcsolattartó telefonszáma:</w:t>
            </w:r>
          </w:p>
        </w:tc>
        <w:tc>
          <w:tcPr>
            <w:tcW w:w="1355" w:type="pct"/>
            <w:tcBorders>
              <w:top w:val="single" w:sz="4" w:space="0" w:color="auto"/>
              <w:left w:val="single" w:sz="4" w:space="0" w:color="auto"/>
              <w:bottom w:val="single" w:sz="4" w:space="0" w:color="auto"/>
              <w:right w:val="single" w:sz="4" w:space="0" w:color="auto"/>
            </w:tcBorders>
          </w:tcPr>
          <w:p w14:paraId="6050E4AC" w14:textId="77777777" w:rsidR="00AE2643" w:rsidRDefault="00AE2643" w:rsidP="005B464E">
            <w:pPr>
              <w:spacing w:before="120" w:after="120"/>
              <w:jc w:val="center"/>
              <w:rPr>
                <w:rFonts w:ascii="Georgia" w:hAnsi="Georgia"/>
              </w:rPr>
            </w:pPr>
          </w:p>
        </w:tc>
      </w:tr>
      <w:tr w:rsidR="00AE2643" w:rsidRPr="008048E4" w14:paraId="68F21BA7" w14:textId="77777777" w:rsidTr="005B464E">
        <w:tc>
          <w:tcPr>
            <w:tcW w:w="3645" w:type="pct"/>
            <w:tcBorders>
              <w:top w:val="single" w:sz="4" w:space="0" w:color="auto"/>
              <w:left w:val="single" w:sz="4" w:space="0" w:color="auto"/>
              <w:bottom w:val="single" w:sz="4" w:space="0" w:color="auto"/>
              <w:right w:val="single" w:sz="4" w:space="0" w:color="auto"/>
            </w:tcBorders>
          </w:tcPr>
          <w:p w14:paraId="27DAE446" w14:textId="77777777" w:rsidR="00AE2643" w:rsidRDefault="00AE2643" w:rsidP="005B464E">
            <w:pPr>
              <w:spacing w:before="120" w:after="120"/>
              <w:ind w:left="708"/>
              <w:rPr>
                <w:rFonts w:ascii="Georgia" w:hAnsi="Georgia"/>
              </w:rPr>
            </w:pPr>
            <w:r>
              <w:rPr>
                <w:rFonts w:ascii="Georgia" w:hAnsi="Georgia"/>
              </w:rPr>
              <w:t>kapcsolattartó e-mail címe:</w:t>
            </w:r>
          </w:p>
        </w:tc>
        <w:tc>
          <w:tcPr>
            <w:tcW w:w="1355" w:type="pct"/>
            <w:tcBorders>
              <w:top w:val="single" w:sz="4" w:space="0" w:color="auto"/>
              <w:left w:val="single" w:sz="4" w:space="0" w:color="auto"/>
              <w:bottom w:val="single" w:sz="4" w:space="0" w:color="auto"/>
              <w:right w:val="single" w:sz="4" w:space="0" w:color="auto"/>
            </w:tcBorders>
          </w:tcPr>
          <w:p w14:paraId="13741FBC" w14:textId="77777777" w:rsidR="00AE2643" w:rsidRDefault="00AE2643" w:rsidP="005B464E">
            <w:pPr>
              <w:spacing w:before="120" w:after="120"/>
              <w:jc w:val="center"/>
              <w:rPr>
                <w:rFonts w:ascii="Georgia" w:hAnsi="Georgia"/>
              </w:rPr>
            </w:pPr>
          </w:p>
        </w:tc>
      </w:tr>
    </w:tbl>
    <w:p w14:paraId="2B1BC3E4" w14:textId="77777777" w:rsidR="00AE2643" w:rsidRDefault="00AE2643" w:rsidP="00AE2643">
      <w:pPr>
        <w:rPr>
          <w:rFonts w:ascii="Georgia" w:hAnsi="Georgia"/>
        </w:rPr>
      </w:pPr>
    </w:p>
    <w:p w14:paraId="6336BCB8" w14:textId="77777777" w:rsidR="00AE2643" w:rsidRDefault="00AE2643" w:rsidP="00AE2643">
      <w:pPr>
        <w:jc w:val="both"/>
        <w:rPr>
          <w:rFonts w:ascii="Georgia" w:hAnsi="Georgia"/>
        </w:rPr>
      </w:pPr>
      <w:r>
        <w:rPr>
          <w:rFonts w:ascii="Georgia" w:hAnsi="Georgia"/>
        </w:rPr>
        <w:t xml:space="preserve">A nyilatkozathoz mellékelem az álatalam </w:t>
      </w:r>
      <w:r w:rsidRPr="005432A8">
        <w:rPr>
          <w:rFonts w:ascii="Georgia" w:hAnsi="Georgia"/>
        </w:rPr>
        <w:t>a teljesítésbe bevont alvállalkozó</w:t>
      </w:r>
      <w:r>
        <w:rPr>
          <w:rFonts w:ascii="Georgia" w:hAnsi="Georgia"/>
        </w:rPr>
        <w:t xml:space="preserve"> átláthatósági nyilatkozatát.</w:t>
      </w:r>
    </w:p>
    <w:p w14:paraId="45F2D634" w14:textId="77777777" w:rsidR="00AE2643" w:rsidRDefault="00AE2643" w:rsidP="00AE2643">
      <w:pPr>
        <w:jc w:val="both"/>
        <w:rPr>
          <w:rFonts w:ascii="Georgia" w:hAnsi="Georgia"/>
        </w:rPr>
      </w:pPr>
    </w:p>
    <w:p w14:paraId="1010704B" w14:textId="77777777" w:rsidR="00AE2643" w:rsidRDefault="00AE2643" w:rsidP="00AE2643">
      <w:pPr>
        <w:jc w:val="both"/>
        <w:rPr>
          <w:rFonts w:ascii="Georgia" w:hAnsi="Georgia"/>
        </w:rPr>
      </w:pPr>
      <w:r>
        <w:rPr>
          <w:rFonts w:ascii="Georgia" w:hAnsi="Georgia"/>
        </w:rPr>
        <w:t xml:space="preserve">Nyilatkozom, hogy a számla benyújtásakor, azzal egyidejűleg átadom a számla kifizetésének időpontjától számított 30 napnál nem régebbi adóigazolásokat mind az általam képviselt cégre, mind az általam </w:t>
      </w:r>
      <w:r w:rsidRPr="005432A8">
        <w:rPr>
          <w:rFonts w:ascii="Georgia" w:hAnsi="Georgia"/>
        </w:rPr>
        <w:t>a teljesítésbe bevont alvállalkozó</w:t>
      </w:r>
      <w:r>
        <w:rPr>
          <w:rFonts w:ascii="Georgia" w:hAnsi="Georgia"/>
        </w:rPr>
        <w:t>ra vonatkozóan.</w:t>
      </w:r>
      <w:r>
        <w:rPr>
          <w:rStyle w:val="Lbjegyzet-hivatkozs"/>
          <w:rFonts w:ascii="Georgia" w:eastAsia="Verdana" w:hAnsi="Georgia"/>
        </w:rPr>
        <w:footnoteReference w:id="92"/>
      </w:r>
    </w:p>
    <w:p w14:paraId="61B0BA32" w14:textId="77777777" w:rsidR="00AE2643" w:rsidRDefault="00AE2643" w:rsidP="00AE2643">
      <w:pPr>
        <w:jc w:val="both"/>
        <w:rPr>
          <w:rFonts w:ascii="Georgia" w:hAnsi="Georgia"/>
        </w:rPr>
      </w:pPr>
    </w:p>
    <w:p w14:paraId="53E3FEE8" w14:textId="77777777" w:rsidR="00AE2643" w:rsidRPr="008048E4" w:rsidRDefault="00AE2643" w:rsidP="00AE2643">
      <w:pPr>
        <w:jc w:val="both"/>
        <w:rPr>
          <w:rFonts w:ascii="Georgia" w:hAnsi="Georgia"/>
        </w:rPr>
      </w:pPr>
    </w:p>
    <w:p w14:paraId="6CB6F5F3" w14:textId="77777777" w:rsidR="00AE2643" w:rsidRDefault="00AE2643" w:rsidP="00AE2643">
      <w:pPr>
        <w:jc w:val="both"/>
        <w:rPr>
          <w:rFonts w:ascii="Georgia" w:hAnsi="Georgia"/>
        </w:rPr>
      </w:pPr>
      <w:r w:rsidRPr="008048E4">
        <w:rPr>
          <w:rFonts w:ascii="Georgia" w:hAnsi="Georgia"/>
        </w:rPr>
        <w:t xml:space="preserve">Kelt: …………………….. </w:t>
      </w:r>
    </w:p>
    <w:p w14:paraId="42066C27" w14:textId="77777777" w:rsidR="00AE2643" w:rsidRPr="008048E4" w:rsidRDefault="00AE2643" w:rsidP="00AE2643">
      <w:pPr>
        <w:jc w:val="both"/>
        <w:rPr>
          <w:rFonts w:ascii="Georgia" w:hAnsi="Georgia"/>
        </w:rPr>
      </w:pPr>
    </w:p>
    <w:p w14:paraId="0B6FFE32" w14:textId="77777777" w:rsidR="00AE2643" w:rsidRPr="005432A8" w:rsidRDefault="00AE2643" w:rsidP="00AE2643">
      <w:pPr>
        <w:jc w:val="both"/>
        <w:rPr>
          <w:rFonts w:ascii="Georgia" w:hAnsi="Georgia"/>
        </w:rPr>
      </w:pPr>
      <w:r w:rsidRPr="005432A8">
        <w:rPr>
          <w:rFonts w:ascii="Georgia" w:hAnsi="Georgia"/>
        </w:rPr>
        <w:t xml:space="preserve">A nyilatkozatot tevő </w:t>
      </w:r>
      <w:r w:rsidRPr="005432A8">
        <w:rPr>
          <w:rFonts w:ascii="Georgia" w:hAnsi="Georgia"/>
          <w:b/>
        </w:rPr>
        <w:t>nyertes ajánlattevő</w:t>
      </w:r>
      <w:r>
        <w:rPr>
          <w:rFonts w:ascii="Georgia" w:hAnsi="Georgia"/>
          <w:b/>
        </w:rPr>
        <w:t xml:space="preserve">ként szerződő fél </w:t>
      </w:r>
      <w:r w:rsidRPr="005432A8">
        <w:rPr>
          <w:rFonts w:ascii="Georgia" w:hAnsi="Georgia"/>
          <w:b/>
        </w:rPr>
        <w:t>(</w:t>
      </w:r>
      <w:r>
        <w:rPr>
          <w:rFonts w:ascii="Georgia" w:hAnsi="Georgia"/>
          <w:b/>
        </w:rPr>
        <w:t>fele</w:t>
      </w:r>
      <w:r w:rsidRPr="005432A8">
        <w:rPr>
          <w:rFonts w:ascii="Georgia" w:hAnsi="Georgia"/>
          <w:b/>
        </w:rPr>
        <w:t>k) aláírása</w:t>
      </w:r>
      <w:r w:rsidRPr="005432A8">
        <w:rPr>
          <w:rFonts w:ascii="Georgia" w:hAnsi="Georgia"/>
        </w:rPr>
        <w:t xml:space="preserve"> (cégnév, cégjegyzésre jogosult aláíró neve, titulusa, aláírása):</w:t>
      </w:r>
    </w:p>
    <w:p w14:paraId="62777876" w14:textId="77777777" w:rsidR="00AE2643" w:rsidRPr="005432A8" w:rsidRDefault="00AE2643" w:rsidP="00AE2643">
      <w:pPr>
        <w:jc w:val="both"/>
        <w:rPr>
          <w:rFonts w:ascii="Georgia" w:hAnsi="Georgia"/>
        </w:rPr>
      </w:pPr>
    </w:p>
    <w:p w14:paraId="1C553ED4" w14:textId="77777777" w:rsidR="00AE2643" w:rsidRDefault="00AE2643" w:rsidP="00AE2643">
      <w:pPr>
        <w:jc w:val="both"/>
        <w:rPr>
          <w:rFonts w:ascii="Georgia" w:hAnsi="Georgia"/>
        </w:rPr>
      </w:pPr>
    </w:p>
    <w:p w14:paraId="0D581D71" w14:textId="77777777" w:rsidR="00AE2643" w:rsidRDefault="00AE2643" w:rsidP="00AE2643">
      <w:pPr>
        <w:jc w:val="both"/>
        <w:rPr>
          <w:rFonts w:ascii="Georgia" w:hAnsi="Georgia"/>
        </w:rPr>
      </w:pPr>
    </w:p>
    <w:p w14:paraId="086E240A" w14:textId="77777777" w:rsidR="00AE2643" w:rsidRDefault="00AE2643" w:rsidP="00AE2643">
      <w:pPr>
        <w:jc w:val="both"/>
        <w:rPr>
          <w:rFonts w:ascii="Georgia" w:hAnsi="Georgia"/>
        </w:rPr>
      </w:pPr>
      <w:r>
        <w:rPr>
          <w:rFonts w:ascii="Georgia" w:hAnsi="Georgia"/>
        </w:rPr>
        <w:t>Nyilatkozom, hogy a jelen nyilatkozatban a nyertes ajánlattevő által feltüntetett adatok rám vonatkozóan helyesek, azokkal egyetértek:</w:t>
      </w:r>
    </w:p>
    <w:p w14:paraId="046938A7" w14:textId="77777777" w:rsidR="00AE2643" w:rsidRDefault="00AE2643" w:rsidP="00AE2643">
      <w:pPr>
        <w:jc w:val="both"/>
        <w:rPr>
          <w:rFonts w:ascii="Georgia" w:hAnsi="Georgia"/>
        </w:rPr>
      </w:pPr>
    </w:p>
    <w:p w14:paraId="53AF07CD" w14:textId="77777777" w:rsidR="00AE2643" w:rsidRDefault="00AE2643" w:rsidP="00AE2643">
      <w:pPr>
        <w:jc w:val="both"/>
        <w:rPr>
          <w:rFonts w:ascii="Georgia" w:hAnsi="Georgia"/>
        </w:rPr>
      </w:pPr>
      <w:r>
        <w:rPr>
          <w:rFonts w:ascii="Georgia" w:hAnsi="Georgia"/>
        </w:rPr>
        <w:t>Kelt:………………………</w:t>
      </w:r>
    </w:p>
    <w:p w14:paraId="7CCB38F5" w14:textId="77777777" w:rsidR="00AE2643" w:rsidRDefault="00AE2643" w:rsidP="00AE2643">
      <w:pPr>
        <w:jc w:val="both"/>
        <w:rPr>
          <w:rFonts w:ascii="Georgia" w:hAnsi="Georgia"/>
        </w:rPr>
      </w:pPr>
    </w:p>
    <w:p w14:paraId="1B550804" w14:textId="77777777" w:rsidR="00AE2643" w:rsidRPr="005432A8" w:rsidRDefault="00AE2643" w:rsidP="00AE2643">
      <w:pPr>
        <w:jc w:val="both"/>
        <w:rPr>
          <w:rFonts w:ascii="Georgia" w:hAnsi="Georgia"/>
        </w:rPr>
      </w:pPr>
      <w:r w:rsidRPr="005432A8">
        <w:rPr>
          <w:rFonts w:ascii="Georgia" w:hAnsi="Georgia"/>
        </w:rPr>
        <w:t xml:space="preserve">A nyilatkozatot tevő </w:t>
      </w:r>
      <w:r>
        <w:rPr>
          <w:rFonts w:ascii="Georgia" w:hAnsi="Georgia"/>
        </w:rPr>
        <w:t>nyertes ajánlattevő</w:t>
      </w:r>
      <w:r w:rsidRPr="005432A8">
        <w:rPr>
          <w:rFonts w:ascii="Georgia" w:hAnsi="Georgia"/>
        </w:rPr>
        <w:t>k</w:t>
      </w:r>
      <w:r>
        <w:rPr>
          <w:rFonts w:ascii="Georgia" w:hAnsi="Georgia"/>
        </w:rPr>
        <w:t>ént szerződő fél (felek)</w:t>
      </w:r>
      <w:r w:rsidRPr="005432A8">
        <w:rPr>
          <w:rFonts w:ascii="Georgia" w:hAnsi="Georgia"/>
        </w:rPr>
        <w:t xml:space="preserve"> által </w:t>
      </w:r>
      <w:r w:rsidRPr="005432A8">
        <w:rPr>
          <w:rFonts w:ascii="Georgia" w:hAnsi="Georgia"/>
          <w:b/>
        </w:rPr>
        <w:t>a teljesítésbe bevont alvállalkozó aláírása</w:t>
      </w:r>
      <w:r w:rsidRPr="005432A8">
        <w:rPr>
          <w:rFonts w:ascii="Georgia" w:hAnsi="Georgia"/>
        </w:rPr>
        <w:t xml:space="preserve"> (cégnév, cégjegyzésre jogosult aláíró neve, titulusa, aláírása):</w:t>
      </w:r>
    </w:p>
    <w:p w14:paraId="2821426B" w14:textId="77777777" w:rsidR="00AE2643" w:rsidRDefault="00AE2643" w:rsidP="00AE2643">
      <w:pPr>
        <w:jc w:val="both"/>
        <w:rPr>
          <w:rFonts w:ascii="Georgia" w:hAnsi="Georgia"/>
        </w:rPr>
      </w:pPr>
    </w:p>
    <w:p w14:paraId="1EFDC8DB" w14:textId="77777777" w:rsidR="00AE2643" w:rsidRDefault="00AE2643" w:rsidP="00AE2643">
      <w:pPr>
        <w:spacing w:after="120"/>
        <w:jc w:val="both"/>
        <w:rPr>
          <w:rFonts w:ascii="Georgia" w:hAnsi="Georgia"/>
        </w:rPr>
      </w:pPr>
    </w:p>
    <w:p w14:paraId="090F4610" w14:textId="77777777" w:rsidR="00AE2643" w:rsidRDefault="00AE2643" w:rsidP="00AE2643">
      <w:pPr>
        <w:spacing w:after="120"/>
        <w:jc w:val="both"/>
        <w:rPr>
          <w:rFonts w:ascii="Georgia" w:hAnsi="Georgia"/>
        </w:rPr>
      </w:pPr>
      <w:r w:rsidRPr="001B7DBD">
        <w:rPr>
          <w:rFonts w:ascii="Georgia" w:hAnsi="Georgia"/>
          <w:u w:val="single"/>
        </w:rPr>
        <w:lastRenderedPageBreak/>
        <w:t>Melléklet:</w:t>
      </w:r>
      <w:r>
        <w:rPr>
          <w:rFonts w:ascii="Georgia" w:hAnsi="Georgia"/>
        </w:rPr>
        <w:t xml:space="preserve"> az alvállalkozó átláthatósági nyilatkozata</w:t>
      </w:r>
    </w:p>
    <w:p w14:paraId="29FF98C0" w14:textId="77777777" w:rsidR="00AE2643" w:rsidRPr="002D2336" w:rsidRDefault="00AE2643" w:rsidP="00AE2643">
      <w:pPr>
        <w:rPr>
          <w:rFonts w:ascii="Georgia" w:hAnsi="Georgia"/>
        </w:rPr>
      </w:pPr>
      <w:r>
        <w:rPr>
          <w:rFonts w:ascii="Georgia" w:hAnsi="Georgia"/>
        </w:rPr>
        <w:br w:type="page"/>
      </w:r>
      <w:r w:rsidRPr="002D2336">
        <w:rPr>
          <w:rFonts w:ascii="Georgia" w:hAnsi="Georgia"/>
        </w:rPr>
        <w:lastRenderedPageBreak/>
        <w:t>Országgyűlés Hivatala ………</w:t>
      </w:r>
      <w:r>
        <w:rPr>
          <w:rFonts w:ascii="Georgia" w:hAnsi="Georgia"/>
        </w:rPr>
        <w:t>……….</w:t>
      </w:r>
      <w:r w:rsidRPr="002D2336">
        <w:rPr>
          <w:rFonts w:ascii="Georgia" w:hAnsi="Georgia"/>
        </w:rPr>
        <w:t>. (szervezeti egység neve) záradéka:</w:t>
      </w:r>
      <w:r w:rsidRPr="002D2336">
        <w:rPr>
          <w:rFonts w:ascii="Georgia" w:hAnsi="Georgia"/>
          <w:vertAlign w:val="superscript"/>
        </w:rPr>
        <w:footnoteReference w:id="93"/>
      </w:r>
    </w:p>
    <w:p w14:paraId="4D93B56C" w14:textId="77777777" w:rsidR="00AE2643" w:rsidRPr="002D2336" w:rsidRDefault="00AE2643" w:rsidP="00AE2643">
      <w:pPr>
        <w:rPr>
          <w:rFonts w:ascii="Georgia" w:hAnsi="Georgia"/>
        </w:rPr>
      </w:pPr>
    </w:p>
    <w:p w14:paraId="36A3C880" w14:textId="77777777" w:rsidR="00AE2643" w:rsidRPr="002D2336" w:rsidRDefault="00AE2643" w:rsidP="00AE2643">
      <w:pPr>
        <w:jc w:val="both"/>
        <w:rPr>
          <w:rFonts w:ascii="Georgia" w:hAnsi="Georgia"/>
        </w:rPr>
      </w:pPr>
      <w:r w:rsidRPr="002D2336">
        <w:rPr>
          <w:rFonts w:ascii="Georgia" w:hAnsi="Georgia"/>
        </w:rPr>
        <w:t>Az 1./2013. OHF szabályzat 31. pontja alapján a számlabefogadás során ellenőriztem a kiállított számla,</w:t>
      </w:r>
      <w:r>
        <w:rPr>
          <w:rFonts w:ascii="Georgia" w:hAnsi="Georgia"/>
        </w:rPr>
        <w:t xml:space="preserve"> a teljesítés igazolás,</w:t>
      </w:r>
      <w:r w:rsidRPr="002D2336">
        <w:rPr>
          <w:rFonts w:ascii="Georgia" w:hAnsi="Georgia"/>
        </w:rPr>
        <w:t xml:space="preserve"> a nyilatkozat, valamint az ajánlattevő nyilatkozatában szereplő alvállalkozó, illetve a vele munkaviszonyban vagy egyéb foglalkoztatási jogviszonyban nem álló szakember(ek) egyezőségét. </w:t>
      </w:r>
    </w:p>
    <w:p w14:paraId="444FAF4A" w14:textId="77777777" w:rsidR="00AE2643" w:rsidRPr="002D2336" w:rsidRDefault="00AE2643" w:rsidP="00AE2643">
      <w:pPr>
        <w:jc w:val="both"/>
        <w:rPr>
          <w:rFonts w:ascii="Georgia" w:hAnsi="Georgia"/>
        </w:rPr>
      </w:pPr>
    </w:p>
    <w:p w14:paraId="40048D17" w14:textId="77777777" w:rsidR="00AE2643" w:rsidRPr="002D2336" w:rsidRDefault="00AE2643" w:rsidP="00AE2643">
      <w:pPr>
        <w:jc w:val="both"/>
        <w:rPr>
          <w:rFonts w:ascii="Georgia" w:hAnsi="Georgia"/>
        </w:rPr>
      </w:pPr>
      <w:r w:rsidRPr="002D2336">
        <w:rPr>
          <w:rFonts w:ascii="Georgia" w:hAnsi="Georgia"/>
        </w:rPr>
        <w:t>Kelt:………………………………</w:t>
      </w:r>
    </w:p>
    <w:p w14:paraId="09A571B7" w14:textId="77777777" w:rsidR="00AE2643" w:rsidRPr="002D2336" w:rsidRDefault="00AE2643" w:rsidP="00AE2643">
      <w:pPr>
        <w:jc w:val="both"/>
        <w:rPr>
          <w:rFonts w:ascii="Georgia" w:hAnsi="Georgia"/>
        </w:rPr>
      </w:pPr>
    </w:p>
    <w:p w14:paraId="2B084276" w14:textId="77777777" w:rsidR="00AE2643" w:rsidRPr="002D2336" w:rsidRDefault="00AE2643" w:rsidP="00AE2643">
      <w:pPr>
        <w:jc w:val="both"/>
        <w:rPr>
          <w:rFonts w:ascii="Georgia" w:hAnsi="Georgia"/>
        </w:rPr>
      </w:pPr>
    </w:p>
    <w:p w14:paraId="76EA7F8E" w14:textId="77777777" w:rsidR="00AE2643" w:rsidRPr="002D2336" w:rsidRDefault="00AE2643" w:rsidP="00AE2643">
      <w:pPr>
        <w:jc w:val="both"/>
        <w:rPr>
          <w:rFonts w:ascii="Georgia" w:hAnsi="Georgia"/>
        </w:rPr>
      </w:pPr>
      <w:r w:rsidRPr="002D2336">
        <w:rPr>
          <w:rFonts w:ascii="Georgia" w:hAnsi="Georgia"/>
        </w:rPr>
        <w:t xml:space="preserve">A számlabefogadással érintett </w:t>
      </w:r>
      <w:r w:rsidRPr="002D2336">
        <w:rPr>
          <w:rFonts w:ascii="Georgia" w:hAnsi="Georgia"/>
          <w:b/>
        </w:rPr>
        <w:t>szervezeti egység vezetőjének aláírása</w:t>
      </w:r>
      <w:r w:rsidRPr="002D2336">
        <w:rPr>
          <w:rFonts w:ascii="Georgia" w:hAnsi="Georgia"/>
        </w:rPr>
        <w:t xml:space="preserve"> (neve, titulusa, aláírása)</w:t>
      </w:r>
    </w:p>
    <w:p w14:paraId="1D2C70DC" w14:textId="77777777" w:rsidR="00AE2643" w:rsidRPr="008048E4" w:rsidRDefault="00AE2643" w:rsidP="00AE2643">
      <w:pPr>
        <w:spacing w:after="120"/>
        <w:jc w:val="both"/>
        <w:rPr>
          <w:rFonts w:ascii="Georgia" w:hAnsi="Georgia"/>
        </w:rPr>
      </w:pPr>
    </w:p>
    <w:p w14:paraId="4CF26E94" w14:textId="77777777" w:rsidR="00AE2643" w:rsidRDefault="00AE2643">
      <w:pPr>
        <w:spacing w:after="160" w:line="259" w:lineRule="auto"/>
        <w:rPr>
          <w:rFonts w:ascii="Georgia" w:eastAsia="Calibri" w:hAnsi="Georgia" w:cs="Helvetica"/>
          <w:lang w:eastAsia="en-US"/>
        </w:rPr>
      </w:pPr>
      <w:r>
        <w:rPr>
          <w:b/>
        </w:rPr>
        <w:br w:type="page"/>
      </w:r>
    </w:p>
    <w:p w14:paraId="0B89089F" w14:textId="77777777" w:rsidR="00AE2643" w:rsidRPr="00F141FD" w:rsidRDefault="00AE2643" w:rsidP="00AE2643">
      <w:pPr>
        <w:ind w:left="360" w:hanging="360"/>
        <w:jc w:val="center"/>
        <w:rPr>
          <w:rFonts w:ascii="Georgia" w:hAnsi="Georgia"/>
          <w:b/>
          <w:highlight w:val="yellow"/>
        </w:rPr>
      </w:pPr>
      <w:bookmarkStart w:id="114" w:name="_Toc274043662"/>
      <w:bookmarkStart w:id="115" w:name="_Toc274042069"/>
      <w:bookmarkStart w:id="116" w:name="_Toc274039987"/>
    </w:p>
    <w:bookmarkEnd w:id="114"/>
    <w:bookmarkEnd w:id="115"/>
    <w:bookmarkEnd w:id="116"/>
    <w:p w14:paraId="231C81F9" w14:textId="77777777" w:rsidR="00AE2643" w:rsidRPr="00F141FD" w:rsidRDefault="00AE2643" w:rsidP="00AE2643">
      <w:pPr>
        <w:rPr>
          <w:rFonts w:ascii="Georgia" w:hAnsi="Georgia"/>
          <w:i/>
          <w:highlight w:val="yellow"/>
        </w:rPr>
      </w:pPr>
    </w:p>
    <w:p w14:paraId="17B2E881" w14:textId="77777777" w:rsidR="00AE2643" w:rsidRPr="00B54998" w:rsidRDefault="00AE2643" w:rsidP="00AE2643">
      <w:pPr>
        <w:jc w:val="right"/>
        <w:rPr>
          <w:rFonts w:ascii="Georgia" w:hAnsi="Georgia"/>
        </w:rPr>
      </w:pPr>
      <w:r>
        <w:rPr>
          <w:rFonts w:ascii="Georgia" w:hAnsi="Georgia"/>
        </w:rPr>
        <w:t>6</w:t>
      </w:r>
      <w:r w:rsidRPr="00B54998">
        <w:rPr>
          <w:rFonts w:ascii="Georgia" w:hAnsi="Georgia"/>
        </w:rPr>
        <w:t>. sz. melléklet</w:t>
      </w:r>
    </w:p>
    <w:p w14:paraId="458E556F" w14:textId="77777777" w:rsidR="00AE2643" w:rsidRPr="00B54998" w:rsidRDefault="00AE2643" w:rsidP="00AE2643">
      <w:pPr>
        <w:jc w:val="right"/>
        <w:rPr>
          <w:rFonts w:ascii="Georgia" w:hAnsi="Georgia"/>
        </w:rPr>
      </w:pPr>
    </w:p>
    <w:p w14:paraId="0070627D" w14:textId="77777777" w:rsidR="00AE2643" w:rsidRPr="00B54998" w:rsidRDefault="00AE2643" w:rsidP="00AE2643">
      <w:pPr>
        <w:jc w:val="center"/>
        <w:rPr>
          <w:rFonts w:ascii="Georgia" w:hAnsi="Georgia"/>
          <w:b/>
        </w:rPr>
      </w:pPr>
      <w:r w:rsidRPr="00B54998">
        <w:rPr>
          <w:rFonts w:ascii="Georgia" w:hAnsi="Georgia"/>
          <w:b/>
        </w:rPr>
        <w:t>Az Országház, az Országgyűlés Irodaháza és az Országgyűlés Hivatala által használt épületek területén munkát végző külső gazdálkodó szervezetre, vállalkozóra, illetve ezek dolgozóira vonatkozó</w:t>
      </w:r>
    </w:p>
    <w:p w14:paraId="727EFCBF" w14:textId="77777777" w:rsidR="00AE2643" w:rsidRPr="00B54998" w:rsidRDefault="00AE2643" w:rsidP="00AE2643">
      <w:pPr>
        <w:rPr>
          <w:rFonts w:ascii="Georgia" w:hAnsi="Georgia"/>
          <w:b/>
        </w:rPr>
      </w:pPr>
    </w:p>
    <w:p w14:paraId="0CB31318" w14:textId="77777777" w:rsidR="00AE2643" w:rsidRPr="00B54998" w:rsidRDefault="00AE2643" w:rsidP="00AE2643">
      <w:pPr>
        <w:jc w:val="center"/>
        <w:rPr>
          <w:rFonts w:ascii="Georgia" w:hAnsi="Georgia"/>
          <w:b/>
        </w:rPr>
      </w:pPr>
      <w:r w:rsidRPr="00B54998">
        <w:rPr>
          <w:rFonts w:ascii="Georgia" w:hAnsi="Georgia"/>
          <w:b/>
        </w:rPr>
        <w:t>Biztonsági és munkarendi előírások.</w:t>
      </w:r>
    </w:p>
    <w:p w14:paraId="4CF0275B" w14:textId="77777777" w:rsidR="00AE2643" w:rsidRPr="00B54998" w:rsidRDefault="00AE2643" w:rsidP="00AE2643">
      <w:pPr>
        <w:rPr>
          <w:rFonts w:ascii="Georgia" w:hAnsi="Georgia"/>
          <w:b/>
        </w:rPr>
      </w:pPr>
    </w:p>
    <w:p w14:paraId="3422AB45" w14:textId="77777777" w:rsidR="00AE2643" w:rsidRPr="00B54998" w:rsidRDefault="00AE2643" w:rsidP="00AE2643">
      <w:pPr>
        <w:rPr>
          <w:rFonts w:ascii="Georgia" w:hAnsi="Georgia"/>
          <w:b/>
        </w:rPr>
      </w:pPr>
    </w:p>
    <w:p w14:paraId="31114E68" w14:textId="77777777" w:rsidR="00AE2643" w:rsidRPr="00B54998" w:rsidRDefault="00AE2643" w:rsidP="00AE2643">
      <w:pPr>
        <w:rPr>
          <w:rFonts w:ascii="Georgia" w:hAnsi="Georgia"/>
          <w:b/>
        </w:rPr>
      </w:pPr>
      <w:bookmarkStart w:id="117" w:name="bookmark0"/>
      <w:r w:rsidRPr="00B54998">
        <w:rPr>
          <w:rFonts w:ascii="Georgia" w:hAnsi="Georgia"/>
          <w:b/>
        </w:rPr>
        <w:t>A.</w:t>
      </w:r>
      <w:r w:rsidRPr="00B54998">
        <w:rPr>
          <w:rFonts w:ascii="Georgia" w:hAnsi="Georgia"/>
          <w:b/>
        </w:rPr>
        <w:tab/>
        <w:t>Munkavédelmi előírások.</w:t>
      </w:r>
      <w:bookmarkEnd w:id="117"/>
    </w:p>
    <w:p w14:paraId="7FF9CB89" w14:textId="77777777" w:rsidR="00AE2643" w:rsidRPr="00B54998" w:rsidRDefault="00AE2643" w:rsidP="00AE2643">
      <w:pPr>
        <w:rPr>
          <w:rFonts w:ascii="Georgia" w:hAnsi="Georgia"/>
          <w:b/>
        </w:rPr>
      </w:pPr>
    </w:p>
    <w:p w14:paraId="2D024C38"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r w:rsidRPr="00B54998">
        <w:rPr>
          <w:rFonts w:ascii="Georgia" w:hAnsi="Georgia" w:cs="Times New Roman"/>
          <w:sz w:val="24"/>
          <w:szCs w:val="24"/>
        </w:rPr>
        <w:t>A tárgybani építmények területén, illetve azokkal kapcsolatban a hatályos központi</w:t>
      </w:r>
      <w:r w:rsidRPr="00F141FD">
        <w:rPr>
          <w:rFonts w:ascii="Georgia" w:hAnsi="Georgia" w:cs="Times New Roman"/>
          <w:sz w:val="24"/>
          <w:szCs w:val="24"/>
        </w:rPr>
        <w:t xml:space="preserve"> jogszabályokban rendeletekben, szabványokban rögzített munkavédelmi előírásokat minden tervező és kivitelező - külön felhívás nélkül is - köteles érvényre juttatni.</w:t>
      </w:r>
    </w:p>
    <w:p w14:paraId="4C32C727"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p>
    <w:p w14:paraId="530EEF98"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r w:rsidRPr="00F141FD">
        <w:rPr>
          <w:rFonts w:ascii="Georgia" w:hAnsi="Georgia" w:cs="Times New Roman"/>
          <w:sz w:val="24"/>
          <w:szCs w:val="24"/>
        </w:rPr>
        <w:t>A szerződéses munka megkezdése előtti munkaterület átadást - átvételt - írásban kell rögzíteni.</w:t>
      </w:r>
    </w:p>
    <w:p w14:paraId="7F0A7E8B"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p>
    <w:p w14:paraId="50A5A304"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r w:rsidRPr="00F141FD">
        <w:rPr>
          <w:rFonts w:ascii="Georgia" w:hAnsi="Georgia" w:cs="Times New Roman"/>
          <w:sz w:val="24"/>
          <w:szCs w:val="24"/>
        </w:rPr>
        <w:t>A külső kivitelező csak munkavédelmi szempontból is megfelelő gépekkel, berendezésekkel, eszközökkel, szerszámokkal és hatóságilag engedélyezett anyagokkal végezheti a tevékenységét. Amennyiben a szerződéses munkavégzés hosszabb ideig tart, úgy a külső kivitelező által alkalmazott gépekre, berendezésekre biztosítania kell az előírt és szükség szerinti biztonsági felülvizsgálatokat, karbantartást.</w:t>
      </w:r>
    </w:p>
    <w:p w14:paraId="7D6BA87E"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p>
    <w:p w14:paraId="262BD406"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r w:rsidRPr="00F141FD">
        <w:rPr>
          <w:rFonts w:ascii="Georgia" w:hAnsi="Georgia" w:cs="Times New Roman"/>
          <w:sz w:val="24"/>
          <w:szCs w:val="24"/>
        </w:rPr>
        <w:t>A külső vállalat dolgozói rendelkezzenek a szerződött munka végzéséhez szükséges szakmai, munkavéde</w:t>
      </w:r>
      <w:r w:rsidRPr="00F141FD">
        <w:rPr>
          <w:rStyle w:val="Szvegtrzs1"/>
          <w:rFonts w:ascii="Georgia" w:eastAsia="Calibri" w:hAnsi="Georgia"/>
          <w:sz w:val="24"/>
          <w:szCs w:val="24"/>
        </w:rPr>
        <w:t>lm</w:t>
      </w:r>
      <w:r w:rsidRPr="00F141FD">
        <w:rPr>
          <w:rFonts w:ascii="Georgia" w:hAnsi="Georgia" w:cs="Times New Roman"/>
          <w:sz w:val="24"/>
          <w:szCs w:val="24"/>
        </w:rPr>
        <w:t>i ismeretekkel. Csak biztonságos munkavégzésre alkalmas állapotban végezhetik a munkát illetve tartózkodhatnak az Országház illetve az Országgyűlés Irodaháza területén. Az ittas vagy egyéb szempontból biztonságos munkavégzésre alkalmatlan külső dolgozókat a munkaadójuknak kell a tárgybani építmények területéről azonnali hatállyal eltávolítaniuk.</w:t>
      </w:r>
    </w:p>
    <w:p w14:paraId="7A71B388"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p>
    <w:p w14:paraId="770161F0"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b/>
          <w:sz w:val="24"/>
          <w:szCs w:val="24"/>
        </w:rPr>
      </w:pPr>
      <w:bookmarkStart w:id="118" w:name="bookmark1"/>
      <w:r w:rsidRPr="00F141FD">
        <w:rPr>
          <w:rFonts w:ascii="Georgia" w:hAnsi="Georgia" w:cs="Times New Roman"/>
          <w:b/>
          <w:sz w:val="24"/>
          <w:szCs w:val="24"/>
        </w:rPr>
        <w:t>A tárgybani építmények területén szeszes italt fogyasztani tilos!</w:t>
      </w:r>
      <w:bookmarkEnd w:id="118"/>
    </w:p>
    <w:p w14:paraId="0B172602"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p>
    <w:p w14:paraId="1219CAE9" w14:textId="77777777" w:rsidR="00AE2643" w:rsidRPr="00F141FD" w:rsidRDefault="00AE2643" w:rsidP="00AE2643">
      <w:pPr>
        <w:pStyle w:val="Szvegtrzs2"/>
        <w:shd w:val="clear" w:color="auto" w:fill="auto"/>
        <w:spacing w:after="0" w:line="240" w:lineRule="auto"/>
        <w:ind w:left="60" w:right="240" w:firstLine="0"/>
        <w:jc w:val="both"/>
        <w:rPr>
          <w:rFonts w:ascii="Georgia" w:hAnsi="Georgia" w:cs="Times New Roman"/>
          <w:sz w:val="24"/>
          <w:szCs w:val="24"/>
        </w:rPr>
      </w:pPr>
      <w:r w:rsidRPr="00F141FD">
        <w:rPr>
          <w:rFonts w:ascii="Georgia" w:hAnsi="Georgia" w:cs="Times New Roman"/>
          <w:sz w:val="24"/>
          <w:szCs w:val="24"/>
        </w:rPr>
        <w:t>A szerződött munkához kapcsolódó munkavédelmi oktatást a külső gazdasági egység köteles biztosítani - időbeni érvényességgel - az itt alkalmazott dolgozói részére.</w:t>
      </w:r>
    </w:p>
    <w:p w14:paraId="0289F842" w14:textId="77777777" w:rsidR="00AE2643" w:rsidRPr="00F141FD"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F141FD">
        <w:rPr>
          <w:rFonts w:ascii="Georgia" w:hAnsi="Georgia" w:cs="Times New Roman"/>
          <w:sz w:val="24"/>
          <w:szCs w:val="24"/>
        </w:rPr>
        <w:t>A külső kivitelező köteles gondoskodni a tárgybani területen lévő, munkát végző dolgozóinak felügyeletéről.</w:t>
      </w:r>
    </w:p>
    <w:p w14:paraId="0205A484" w14:textId="77777777" w:rsidR="00AE2643" w:rsidRPr="00F141FD"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2D8519B3" w14:textId="77777777" w:rsidR="00AE2643" w:rsidRPr="00F141FD"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F141FD">
        <w:rPr>
          <w:rFonts w:ascii="Georgia" w:hAnsi="Georgia" w:cs="Times New Roman"/>
          <w:sz w:val="24"/>
          <w:szCs w:val="24"/>
        </w:rPr>
        <w:t>A külső kivitelező köteles dolgozói részére biztosítani az előírt egyéni védőfelszerelést, védőruhát, védőitalt, tisztálkodószert, valamint az elsősegélynyújtáshoz szükséges egészségügyi felszerelést és a megfelelő számú képzett elsősegélynyújtót.</w:t>
      </w:r>
    </w:p>
    <w:p w14:paraId="6637A5E9"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7FE4D58D"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Amennyiben az adott munkaterületen több egység dolgozói végeznek munkát, akkor szükség szerint, de hetente legalább egyszer megbeszélést kell tartaniuk - az érintett gazdasági egységek képviselőinek - a munkák biztonságos végzésének koordinálása céljából.</w:t>
      </w:r>
    </w:p>
    <w:p w14:paraId="08E1705F"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4BA0A096"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 külső kivitelező a tárgybani épületekben lévő munkahelyén naponta össze kell, hogy takarítsa az esetlegesen felgyűlt törmeléket, bontott anyagokat és ezeket 24 órán belül a szerződésben meghatározott depónia helyre kell elszállítani.</w:t>
      </w:r>
    </w:p>
    <w:p w14:paraId="6C3D7D8C"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0E0642A6"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 napi munka végeztével a külső kivitelezőnek tárgybani munkahelyét úgy kell elhagynia, hogy a véletlen balesetet, tűzesetet okozható veszélyforrásokat megszüntette, elzárta (pl. feszültségmentesítenie kell az elektromos berendezéseket; izzó, parázsló anyag nem maradhat; magasban anyagot úgy nem hagyhat, hogy esetleges szélvihar azt lesodorva balesetet idézzen elő).</w:t>
      </w:r>
    </w:p>
    <w:p w14:paraId="2137853E"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69FF5212"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Az ideiglenes használatra átadott szociális létesítmények rendbentartásáról, takarításáról az igénybe vevő vállalat köteles gondoskodni, a nevezett helyiségeket a szerződéses munka végeztével a külső kivitelező olyan állapotban köteles visszaadni, ahogy azt jegyzőkönyvileg átvette.</w:t>
      </w:r>
    </w:p>
    <w:p w14:paraId="02FC5F60"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26E38965"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Amennyiben a külső kivitelező dolgozója vagy dolgozói munkabalesetet szenvednek, úgy a külső kivitelező az előírt jelentési kötelezettségén túl az esetleges balesetről azonnal értesítse az Országgyűlési Hivatal munkavédelmi vezetőjét /6040-es házi telefonszámon/. Esetleges távolléte esetén az Országgyűlés Műszaki Főosztályának az adott szerződéses munkában érintett műszaki ügyintézőjét kell értesíteni.</w:t>
      </w:r>
    </w:p>
    <w:p w14:paraId="021A9EEC"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524F62D4" w14:textId="77777777" w:rsidR="00AE2643" w:rsidRPr="00550511" w:rsidRDefault="00AE2643" w:rsidP="00AE2643">
      <w:pPr>
        <w:rPr>
          <w:rFonts w:ascii="Georgia" w:hAnsi="Georgia"/>
          <w:b/>
        </w:rPr>
      </w:pPr>
      <w:bookmarkStart w:id="119" w:name="bookmark2"/>
      <w:r w:rsidRPr="00550511">
        <w:rPr>
          <w:rFonts w:ascii="Georgia" w:hAnsi="Georgia"/>
          <w:b/>
        </w:rPr>
        <w:t>B. Tűzvédelmi előírások.</w:t>
      </w:r>
      <w:bookmarkEnd w:id="119"/>
    </w:p>
    <w:p w14:paraId="4A8F4778"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75B59903"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Az Országház, az Országgyűlés Irodaháza és az Országgyűlés Hivatala által használt épületek tűzvédelme - megelőző és tűzeseti jelleggel - az épületek kiemelt jelentősége miatt is minden egyes ott tartózkodó személynek - beleértve az ott dolgozó külső gazdálkodó szervezetek, vállalatok dolgozóit is - állampolgári kötelessége.</w:t>
      </w:r>
    </w:p>
    <w:p w14:paraId="52BC00CC"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r w:rsidRPr="00550511">
        <w:rPr>
          <w:rFonts w:ascii="Georgia" w:hAnsi="Georgia" w:cs="Times New Roman"/>
          <w:sz w:val="24"/>
          <w:szCs w:val="24"/>
        </w:rPr>
        <w:t>Az építmények területén, illetve azokkal kapcsolatban a hatályos központi rendeletekben, szabványokban, szabályzatokban rögzített tűzvédelmi előírásokat minden tervező és kivitelező külön felhívás nélkül is köteles érvényre juttatni.</w:t>
      </w:r>
    </w:p>
    <w:p w14:paraId="117783EE"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p>
    <w:p w14:paraId="310CF191"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r w:rsidRPr="00550511">
        <w:rPr>
          <w:rFonts w:ascii="Georgia" w:hAnsi="Georgia" w:cs="Times New Roman"/>
          <w:sz w:val="24"/>
          <w:szCs w:val="24"/>
        </w:rPr>
        <w:t>A külső gazdálkodó szervezet a tárgybani létesítmények területén kialakítandó tűzvédelmi intézkedéseinél a tevékenységével kapcsolatos helyiségek tűzveszélyességi osztályba sorolását is köteles figyelembe venni. Az épületek helyiségeinek - a rendeltetésszerű használat alapján történő tűzveszélyességi osztályba sorolását külön táblázaton bocsátjuk a külső gazdálkodó szervezet rendelkezésére. Természetesen az érintett helyiségekre vonatkozó tűzveszélyességi osztályba sorolás mellett meghatározó szerepe van a külső kivitelező által - az adott területen - felhasznált, alkalmazott anyagok, technológiák tűzveszélyességének is. A külső szerv a központi tűzvédelmi előírásokat a tűzveszélyességi osztályba sorolásnak megfelelően köteles alkalmazni.</w:t>
      </w:r>
    </w:p>
    <w:p w14:paraId="589C12AE"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p>
    <w:p w14:paraId="7685703A"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r w:rsidRPr="00550511">
        <w:rPr>
          <w:rFonts w:ascii="Georgia" w:hAnsi="Georgia" w:cs="Times New Roman"/>
          <w:sz w:val="24"/>
          <w:szCs w:val="24"/>
        </w:rPr>
        <w:t>A külső kivitelező a tárgybani területen végzett tevékenységét köteles a vonatkozó központi tűzvédelmi előírásoknak megfelelően megszervezni. Ennek értelmében meg kell határozni (illetve dolgozóival tudatosítania kell) a tárgybani munkahellyel illetve munkákkal kapcsolatosan többek között:</w:t>
      </w:r>
    </w:p>
    <w:p w14:paraId="782F6B29" w14:textId="77777777" w:rsidR="00AE2643" w:rsidRPr="00550511" w:rsidRDefault="00AE2643" w:rsidP="00AE2643">
      <w:pPr>
        <w:pStyle w:val="Szvegtrzs2"/>
        <w:shd w:val="clear" w:color="auto" w:fill="auto"/>
        <w:spacing w:after="0" w:line="240" w:lineRule="auto"/>
        <w:ind w:left="380" w:firstLine="0"/>
        <w:jc w:val="both"/>
        <w:rPr>
          <w:rFonts w:ascii="Georgia" w:hAnsi="Georgia" w:cs="Times New Roman"/>
          <w:sz w:val="24"/>
          <w:szCs w:val="24"/>
        </w:rPr>
      </w:pPr>
      <w:r w:rsidRPr="00550511">
        <w:rPr>
          <w:rFonts w:ascii="Georgia" w:hAnsi="Georgia" w:cs="Times New Roman"/>
          <w:sz w:val="24"/>
          <w:szCs w:val="24"/>
        </w:rPr>
        <w:t>- A tűzvédelmi előírások helyi betartásáért felelős dolgozóit és feladataikat.</w:t>
      </w:r>
    </w:p>
    <w:p w14:paraId="4E2EFB1B" w14:textId="77777777" w:rsidR="00AE2643" w:rsidRPr="00550511" w:rsidRDefault="00AE2643" w:rsidP="00AE2643">
      <w:pPr>
        <w:pStyle w:val="Szvegtrzs2"/>
        <w:shd w:val="clear" w:color="auto" w:fill="auto"/>
        <w:spacing w:after="0" w:line="240" w:lineRule="auto"/>
        <w:ind w:left="680" w:right="40" w:firstLine="0"/>
        <w:jc w:val="both"/>
        <w:rPr>
          <w:rFonts w:ascii="Georgia" w:hAnsi="Georgia" w:cs="Times New Roman"/>
          <w:sz w:val="24"/>
          <w:szCs w:val="24"/>
        </w:rPr>
      </w:pPr>
      <w:r w:rsidRPr="00550511">
        <w:rPr>
          <w:rFonts w:ascii="Georgia" w:hAnsi="Georgia" w:cs="Times New Roman"/>
          <w:sz w:val="24"/>
          <w:szCs w:val="24"/>
        </w:rPr>
        <w:t>Az adott munkaterülettel, felhasznált anyagokkal és technológiákkal kapcsolatban betartandó tűzvédelmi előírásokat.</w:t>
      </w:r>
    </w:p>
    <w:p w14:paraId="7B641458" w14:textId="77777777" w:rsidR="00AE2643" w:rsidRPr="00550511" w:rsidRDefault="00AE2643" w:rsidP="00AE2643">
      <w:pPr>
        <w:pStyle w:val="Szvegtrzs2"/>
        <w:shd w:val="clear" w:color="auto" w:fill="auto"/>
        <w:spacing w:after="0" w:line="240" w:lineRule="auto"/>
        <w:ind w:left="680" w:firstLine="0"/>
        <w:jc w:val="both"/>
        <w:rPr>
          <w:rFonts w:ascii="Georgia" w:hAnsi="Georgia" w:cs="Times New Roman"/>
          <w:sz w:val="24"/>
          <w:szCs w:val="24"/>
        </w:rPr>
      </w:pPr>
      <w:r w:rsidRPr="00550511">
        <w:rPr>
          <w:rFonts w:ascii="Georgia" w:hAnsi="Georgia" w:cs="Times New Roman"/>
          <w:sz w:val="24"/>
          <w:szCs w:val="24"/>
        </w:rPr>
        <w:t>A dohányzásra és tűzveszélyes tevékenységre alkalmas helyeket.</w:t>
      </w:r>
    </w:p>
    <w:p w14:paraId="496D767E" w14:textId="77777777" w:rsidR="00AE2643" w:rsidRPr="00550511" w:rsidRDefault="00AE2643" w:rsidP="00AE2643">
      <w:pPr>
        <w:pStyle w:val="Szvegtrzs2"/>
        <w:shd w:val="clear" w:color="auto" w:fill="auto"/>
        <w:spacing w:after="0" w:line="240" w:lineRule="auto"/>
        <w:ind w:left="680" w:right="40" w:firstLine="0"/>
        <w:jc w:val="both"/>
        <w:rPr>
          <w:rFonts w:ascii="Georgia" w:hAnsi="Georgia" w:cs="Times New Roman"/>
          <w:sz w:val="24"/>
          <w:szCs w:val="24"/>
        </w:rPr>
      </w:pPr>
      <w:r w:rsidRPr="00550511">
        <w:rPr>
          <w:rFonts w:ascii="Georgia" w:hAnsi="Georgia" w:cs="Times New Roman"/>
          <w:sz w:val="24"/>
          <w:szCs w:val="24"/>
        </w:rPr>
        <w:lastRenderedPageBreak/>
        <w:t>Az esetleges tűzeset kapcsán szükséges teendőket, így többek között az esetlegesen használandó menekülési útvonalakat (az Országház padlásterében dolgozóknál a kupola közelében lévő V-ös és XIII-as lépcsőház biztosított - állandó jelleggel - menekülési útként).</w:t>
      </w:r>
    </w:p>
    <w:p w14:paraId="0767A9CD" w14:textId="77777777" w:rsidR="00AE2643" w:rsidRPr="00550511" w:rsidRDefault="00AE2643" w:rsidP="00AE2643">
      <w:pPr>
        <w:pStyle w:val="Szvegtrzs2"/>
        <w:shd w:val="clear" w:color="auto" w:fill="auto"/>
        <w:spacing w:after="0" w:line="240" w:lineRule="auto"/>
        <w:ind w:left="680" w:right="40" w:firstLine="0"/>
        <w:jc w:val="both"/>
        <w:rPr>
          <w:rFonts w:ascii="Georgia" w:hAnsi="Georgia" w:cs="Times New Roman"/>
          <w:sz w:val="24"/>
          <w:szCs w:val="24"/>
        </w:rPr>
      </w:pPr>
      <w:r w:rsidRPr="00550511">
        <w:rPr>
          <w:rFonts w:ascii="Georgia" w:hAnsi="Georgia" w:cs="Times New Roman"/>
          <w:sz w:val="24"/>
          <w:szCs w:val="24"/>
        </w:rPr>
        <w:t>Az adott munkaterületre biztosítandó tűzvédelmi felszerelések, eszközök milyenségét, mennyiségét.</w:t>
      </w:r>
    </w:p>
    <w:p w14:paraId="2EE9D1C6"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p>
    <w:p w14:paraId="5B216A86"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r w:rsidRPr="00550511">
        <w:rPr>
          <w:rFonts w:ascii="Georgia" w:hAnsi="Georgia" w:cs="Times New Roman"/>
          <w:sz w:val="24"/>
          <w:szCs w:val="24"/>
        </w:rPr>
        <w:t>A tárgybani munkavégzéshez szükséges mozgatható tűzvédelmi felszerelések, eszközök biztosítása a külső kivitelező feladata. Hosszabb ideig tartó munkavégzés esetén gondoskodni kell a tűzvédelmi felszerelések, eszközök előírt felülvizsgálatáról, karbantartásáról.</w:t>
      </w:r>
    </w:p>
    <w:p w14:paraId="2C008F77"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p>
    <w:p w14:paraId="2C8C9A94"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r w:rsidRPr="00550511">
        <w:rPr>
          <w:rFonts w:ascii="Georgia" w:hAnsi="Georgia" w:cs="Times New Roman"/>
          <w:sz w:val="24"/>
          <w:szCs w:val="24"/>
        </w:rPr>
        <w:t>Amennyiben a szükséges tűzvédelmi eszközöket az Országgyűlés Hivatala biztosítja, úgy ezt a szerződésben külön rögzíteni kell.</w:t>
      </w:r>
    </w:p>
    <w:p w14:paraId="2912EB25"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p>
    <w:p w14:paraId="55D3B9F0"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r w:rsidRPr="00550511">
        <w:rPr>
          <w:rFonts w:ascii="Georgia" w:hAnsi="Georgia" w:cs="Times New Roman"/>
          <w:sz w:val="24"/>
          <w:szCs w:val="24"/>
        </w:rPr>
        <w:t>A tárgybani munka megkezdése előtt a külső kivitelező köteles meggyőződni arról, hogy az érintett dolgozói az adott típusú munkahelynek, technológiának megfelelő és egy éven belül megtartott tűzvédelmi oktatásban részesültek-e. Amennyiben nem kaptak ilyen oktatást, úgy a tűzvédelmi oktatást még a munka megindítása előtt meg kell tartania. Az oktatás megtörténtét dokumentáló iratot a munka helyszínén kell tartania.</w:t>
      </w:r>
    </w:p>
    <w:p w14:paraId="369121AD" w14:textId="77777777" w:rsidR="00AE2643" w:rsidRPr="00550511" w:rsidRDefault="00AE2643" w:rsidP="00AE2643">
      <w:pPr>
        <w:pStyle w:val="Szvegtrzs2"/>
        <w:shd w:val="clear" w:color="auto" w:fill="auto"/>
        <w:spacing w:after="0" w:line="240" w:lineRule="auto"/>
        <w:ind w:left="60" w:right="60" w:firstLine="0"/>
        <w:jc w:val="both"/>
        <w:rPr>
          <w:rStyle w:val="BodytextBold"/>
          <w:rFonts w:ascii="Georgia" w:eastAsia="Calibri" w:hAnsi="Georgia"/>
          <w:sz w:val="24"/>
          <w:szCs w:val="24"/>
        </w:rPr>
      </w:pPr>
    </w:p>
    <w:p w14:paraId="78C5BC7E"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Style w:val="BodytextBold"/>
          <w:rFonts w:ascii="Georgia" w:eastAsia="Calibri" w:hAnsi="Georgia"/>
          <w:sz w:val="24"/>
          <w:szCs w:val="24"/>
        </w:rPr>
        <w:t xml:space="preserve">Dohányozni csak az arra kijelölt helyen szabad! </w:t>
      </w:r>
      <w:r w:rsidRPr="00550511">
        <w:rPr>
          <w:rFonts w:ascii="Georgia" w:hAnsi="Georgia" w:cs="Times New Roman"/>
          <w:sz w:val="24"/>
          <w:szCs w:val="24"/>
        </w:rPr>
        <w:t>Minden egyéb területen - különös tekintettel az A-C tűzveszélyességi osztályba tartozó helyiségekben - tilos! Égő cigarettát, gyufát tilos olyan helyre tenni, illetve dobni, ahol az tüzet okozhat!</w:t>
      </w:r>
    </w:p>
    <w:p w14:paraId="54DD1506"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407C6CB5"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Tűzveszélyes területeken (pl. az egész padlástér, tetőzet, faállványok stb.) a külső kivitelező köteles fokozottan ellenőrizni, hogy dolgozói betartják-e a dohányzással kapcsolatos tűzvédelmi előírásokat.</w:t>
      </w:r>
    </w:p>
    <w:p w14:paraId="00633A51"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79C0F1BD"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Minden olyan tevékenység, amely nyílt lánggal, szikrázással vagy a környezetet veszélyeztető magas hőmérséklettel jár, általában tűzveszélyes.</w:t>
      </w:r>
    </w:p>
    <w:p w14:paraId="7A06E854"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760BD2BA"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Tűzveszélyes tevékenységet - külső gazdálkodó szervezetnek - tárgybani létesítmények területén csak előzetesen kiadott írásbeli engedély alapján szabad végeznie, illetve végeztetnie.</w:t>
      </w:r>
    </w:p>
    <w:p w14:paraId="3EA01F48"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1FDCF4C9"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 külső gazdálkodó szervezet által végzett tűzveszélyes tevékenységre az engedély kiadása a külső gazdálkodó szervezet vezetőjének vagy megbízottjának feladata. Az engedélyt azonban az Országgyűlés Műszaki Főosztálya kijelölt munkatársával láttamoztatni kell, aki az engedélyt szükség esetén - a helyi sajátosságoknak megfelelő - tűzvédelmi előírásokkal egészíti ki. Alvállalkozó által végzett tűzveszélyes tevékenység esetén az engedélyt a fővállalkozónak is láttamoznia - szükség esetén kiegészítenie - kell. Az engedélynek tartalmaznia kell a tevékenység időpontját, helyét, leírását, a munkavégző nevét, a vonatkozó tűzvédelmi szabályokat és előírásokat.</w:t>
      </w:r>
    </w:p>
    <w:p w14:paraId="7AA77E82"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06AD49F9"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Ipari jellegű tűzveszélyes tevékenységet (pl. hegesztés, forrasztás) csak az adott munkakörre előírt szakmai képzettséggel és tűzvédelmi vizsgával is rendelkező személy végezhet.</w:t>
      </w:r>
    </w:p>
    <w:p w14:paraId="40FB9BF7"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0F9B29A7"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 xml:space="preserve">A tűzveszélyes tevékenység befejezése után a munkát végző a helyszínt - tűzvédelmi </w:t>
      </w:r>
      <w:r w:rsidRPr="00550511">
        <w:rPr>
          <w:rFonts w:ascii="Georgia" w:hAnsi="Georgia" w:cs="Times New Roman"/>
          <w:sz w:val="24"/>
          <w:szCs w:val="24"/>
        </w:rPr>
        <w:lastRenderedPageBreak/>
        <w:t>szempontból - köteles átvizsgálni és esetleges tűz keletkezését meggátolni.</w:t>
      </w:r>
    </w:p>
    <w:p w14:paraId="4E9993C1"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74C633C5"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Az Országházban a tűzveszélyes tevékenység megkezdését és befejezését - amennyiben azt állandó tűzveszélyes tevékenységre kijelölt helyiségen, területen kívül végzik - az Országház Tűzoltóparancsnokságának be kell jelenteni.</w:t>
      </w:r>
    </w:p>
    <w:p w14:paraId="72BCF28B"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55B1A094"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Minden állampolgárnak - így a külső kivitelezőnek is - kötelessége, hogy az minden észlelt tüzet a tűzoltóságnak haladéktalanul jelentse, a közelben tartózkodókat riasztania szükséges, továbbá a tűzoltást - lehetőség szerint, - személyek mentését - szükség szerint - meg kell kezdenie.</w:t>
      </w:r>
    </w:p>
    <w:p w14:paraId="1A6A1EC4"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p>
    <w:p w14:paraId="742B063D"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r w:rsidRPr="00550511">
        <w:rPr>
          <w:rFonts w:ascii="Georgia" w:hAnsi="Georgia" w:cs="Times New Roman"/>
          <w:sz w:val="24"/>
          <w:szCs w:val="24"/>
        </w:rPr>
        <w:t>Aki tüzet, vagy annak közvetlen veszélyét észleli, illetve arról tudomást szerez, köteles azt haladéktalanul jelezni:</w:t>
      </w:r>
    </w:p>
    <w:p w14:paraId="319B457A" w14:textId="77777777" w:rsidR="00AE2643" w:rsidRPr="00550511" w:rsidRDefault="00AE2643" w:rsidP="00AE2643">
      <w:pPr>
        <w:pStyle w:val="Szvegtrzs2"/>
        <w:shd w:val="clear" w:color="auto" w:fill="auto"/>
        <w:spacing w:after="0" w:line="240" w:lineRule="auto"/>
        <w:ind w:left="1880"/>
        <w:jc w:val="both"/>
        <w:rPr>
          <w:rFonts w:ascii="Georgia" w:hAnsi="Georgia" w:cs="Times New Roman"/>
          <w:sz w:val="24"/>
          <w:szCs w:val="24"/>
        </w:rPr>
      </w:pPr>
      <w:r w:rsidRPr="00550511">
        <w:rPr>
          <w:rFonts w:ascii="Georgia" w:hAnsi="Georgia" w:cs="Times New Roman"/>
          <w:sz w:val="24"/>
          <w:szCs w:val="24"/>
        </w:rPr>
        <w:t>Országházban: az Országház Tűzoltóparancsnokságára személyesen</w:t>
      </w:r>
    </w:p>
    <w:p w14:paraId="2CC521C7" w14:textId="77777777" w:rsidR="00AE2643" w:rsidRPr="00550511" w:rsidRDefault="00AE2643" w:rsidP="00AE2643">
      <w:pPr>
        <w:pStyle w:val="Szvegtrzs2"/>
        <w:shd w:val="clear" w:color="auto" w:fill="auto"/>
        <w:spacing w:after="0" w:line="240" w:lineRule="auto"/>
        <w:ind w:left="1880" w:right="60" w:firstLine="0"/>
        <w:jc w:val="both"/>
        <w:rPr>
          <w:rFonts w:ascii="Georgia" w:hAnsi="Georgia" w:cs="Times New Roman"/>
          <w:sz w:val="24"/>
          <w:szCs w:val="24"/>
        </w:rPr>
      </w:pPr>
      <w:r w:rsidRPr="00550511">
        <w:rPr>
          <w:rFonts w:ascii="Georgia" w:hAnsi="Georgia" w:cs="Times New Roman"/>
          <w:sz w:val="24"/>
          <w:szCs w:val="24"/>
        </w:rPr>
        <w:t>(Országház XV-ös udvar) illetve 4115-ös házi telefonszámon vagy a legközelebbi tűzjelző üvegének betörésével.</w:t>
      </w:r>
    </w:p>
    <w:p w14:paraId="21AD9B92" w14:textId="77777777" w:rsidR="00AE2643" w:rsidRPr="00550511" w:rsidRDefault="00AE2643" w:rsidP="00AE2643">
      <w:pPr>
        <w:pStyle w:val="Szvegtrzs2"/>
        <w:shd w:val="clear" w:color="auto" w:fill="auto"/>
        <w:spacing w:after="0" w:line="240" w:lineRule="auto"/>
        <w:ind w:left="1880" w:right="60"/>
        <w:jc w:val="both"/>
        <w:rPr>
          <w:rFonts w:ascii="Georgia" w:hAnsi="Georgia" w:cs="Times New Roman"/>
          <w:sz w:val="24"/>
          <w:szCs w:val="24"/>
        </w:rPr>
      </w:pPr>
      <w:r w:rsidRPr="00550511">
        <w:rPr>
          <w:rFonts w:ascii="Georgia" w:hAnsi="Georgia" w:cs="Times New Roman"/>
          <w:sz w:val="24"/>
          <w:szCs w:val="24"/>
        </w:rPr>
        <w:t>Irodaházban: a kapuőrségnek személyesen illetve a 6119-es házi telefonszámon vagy a legközelebbi tűzjelző üvegének betörésével, vagy az Országház Tűzoltóparancsnokságára 4115-ös házi telefonszámon vagy az állami tűzoltóságot kell hívni a 05 vagy az 1-216-216 városi telefonszámon.</w:t>
      </w:r>
    </w:p>
    <w:p w14:paraId="1C36066F" w14:textId="77777777" w:rsidR="00AE2643" w:rsidRPr="00550511" w:rsidRDefault="00AE2643" w:rsidP="00AE2643">
      <w:pPr>
        <w:pStyle w:val="Szvegtrzs2"/>
        <w:shd w:val="clear" w:color="auto" w:fill="auto"/>
        <w:spacing w:after="0" w:line="240" w:lineRule="auto"/>
        <w:ind w:right="60" w:firstLine="0"/>
        <w:jc w:val="both"/>
        <w:rPr>
          <w:rFonts w:ascii="Georgia" w:hAnsi="Georgia" w:cs="Times New Roman"/>
          <w:sz w:val="24"/>
          <w:szCs w:val="24"/>
        </w:rPr>
      </w:pPr>
    </w:p>
    <w:p w14:paraId="5FA1945C" w14:textId="77777777" w:rsidR="00AE2643" w:rsidRPr="00550511" w:rsidRDefault="00AE2643" w:rsidP="00AE2643">
      <w:pPr>
        <w:pStyle w:val="Szvegtrzs2"/>
        <w:shd w:val="clear" w:color="auto" w:fill="auto"/>
        <w:spacing w:after="0" w:line="240" w:lineRule="auto"/>
        <w:ind w:left="40" w:firstLine="0"/>
        <w:jc w:val="both"/>
        <w:rPr>
          <w:rFonts w:ascii="Georgia" w:hAnsi="Georgia" w:cs="Times New Roman"/>
          <w:sz w:val="24"/>
          <w:szCs w:val="24"/>
        </w:rPr>
      </w:pPr>
      <w:r w:rsidRPr="00550511">
        <w:rPr>
          <w:rFonts w:ascii="Georgia" w:hAnsi="Georgia" w:cs="Times New Roman"/>
          <w:sz w:val="24"/>
          <w:szCs w:val="24"/>
        </w:rPr>
        <w:t>A tűzesetet akkor is jelenteni kell, ha azt - saját erőből - eloltották.</w:t>
      </w:r>
    </w:p>
    <w:p w14:paraId="54C56490"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r w:rsidRPr="00550511">
        <w:rPr>
          <w:rFonts w:ascii="Georgia" w:hAnsi="Georgia" w:cs="Times New Roman"/>
          <w:sz w:val="24"/>
          <w:szCs w:val="24"/>
        </w:rPr>
        <w:t>A tűz eloltása után - lehetőség szerint - érintetlenül kell hagyni a tűz helyszínét a tűzvizsgálat kezdetéig.</w:t>
      </w:r>
    </w:p>
    <w:p w14:paraId="33AFCBAB"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p>
    <w:p w14:paraId="7A25336A" w14:textId="77777777" w:rsidR="00AE2643" w:rsidRPr="00550511" w:rsidRDefault="00AE2643" w:rsidP="00AE2643">
      <w:pPr>
        <w:rPr>
          <w:rFonts w:ascii="Georgia" w:hAnsi="Georgia"/>
          <w:b/>
        </w:rPr>
      </w:pPr>
      <w:bookmarkStart w:id="120" w:name="bookmark3"/>
      <w:r w:rsidRPr="00550511">
        <w:rPr>
          <w:rFonts w:ascii="Georgia" w:hAnsi="Georgia"/>
          <w:b/>
        </w:rPr>
        <w:t>C. Munkarendi előírások.</w:t>
      </w:r>
      <w:bookmarkEnd w:id="120"/>
    </w:p>
    <w:p w14:paraId="0032509D"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p>
    <w:p w14:paraId="254B481D"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r w:rsidRPr="00550511">
        <w:rPr>
          <w:rFonts w:ascii="Georgia" w:hAnsi="Georgia" w:cs="Times New Roman"/>
          <w:sz w:val="24"/>
          <w:szCs w:val="24"/>
        </w:rPr>
        <w:t>Az Országházban, az Országgyűlés Irodaházában (továbbiakban: Irodaház) és az Országgyűlés Hivatala által használt épületekben munkát végző külső gazdálkodó szervezetek, vállalkozók itteni munkarendjüket úgy határozzák meg, hogy a munka-kezdési és befejezési időpontjuk - hétköznap - reggel 6.30 óra és 16.30 óra közé essék az átöltözési idővel együtt. Az általuk alkalmazott munkaidőt kötelesek közölni szerződéskötéskor.</w:t>
      </w:r>
    </w:p>
    <w:p w14:paraId="541A5967"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p>
    <w:p w14:paraId="11E4969E"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r w:rsidRPr="00550511">
        <w:rPr>
          <w:rFonts w:ascii="Georgia" w:hAnsi="Georgia" w:cs="Times New Roman"/>
          <w:sz w:val="24"/>
          <w:szCs w:val="24"/>
        </w:rPr>
        <w:t>Indokolt esetben, ha az általunk közölt időpontokon kívül eső időszakban kell munkát végezniük, úgy ezt csak az Országgyűlés Műszaki Főosztályához (továbbiakban: O.M.I.) tartozó osztályok által biztosított külön engedéllyel tehetik.</w:t>
      </w:r>
    </w:p>
    <w:p w14:paraId="0972E8D8"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p>
    <w:p w14:paraId="185B57D9" w14:textId="77777777" w:rsidR="00AE2643" w:rsidRPr="00550511" w:rsidRDefault="00AE2643" w:rsidP="00AE2643">
      <w:pPr>
        <w:pStyle w:val="Szvegtrzs2"/>
        <w:shd w:val="clear" w:color="auto" w:fill="auto"/>
        <w:spacing w:after="0" w:line="240" w:lineRule="auto"/>
        <w:ind w:left="40" w:firstLine="0"/>
        <w:jc w:val="both"/>
        <w:rPr>
          <w:rFonts w:ascii="Georgia" w:hAnsi="Georgia" w:cs="Times New Roman"/>
          <w:sz w:val="24"/>
          <w:szCs w:val="24"/>
        </w:rPr>
      </w:pPr>
      <w:r w:rsidRPr="00550511">
        <w:rPr>
          <w:rFonts w:ascii="Georgia" w:hAnsi="Georgia" w:cs="Times New Roman"/>
          <w:sz w:val="24"/>
          <w:szCs w:val="24"/>
        </w:rPr>
        <w:t>Az épületekbe belépni és bent tartózkodni csak érvényes belépővel lehet.</w:t>
      </w:r>
    </w:p>
    <w:p w14:paraId="0345EE36" w14:textId="77777777" w:rsidR="00AE2643" w:rsidRPr="00550511" w:rsidRDefault="00AE2643" w:rsidP="00AE2643">
      <w:pPr>
        <w:pStyle w:val="Szvegtrzs2"/>
        <w:shd w:val="clear" w:color="auto" w:fill="auto"/>
        <w:spacing w:after="0" w:line="240" w:lineRule="auto"/>
        <w:ind w:left="40" w:firstLine="0"/>
        <w:jc w:val="both"/>
        <w:rPr>
          <w:rFonts w:ascii="Georgia" w:hAnsi="Georgia" w:cs="Times New Roman"/>
          <w:sz w:val="24"/>
          <w:szCs w:val="24"/>
        </w:rPr>
      </w:pPr>
    </w:p>
    <w:p w14:paraId="2CD040F2" w14:textId="77777777" w:rsidR="00AE2643" w:rsidRPr="00550511" w:rsidRDefault="00AE2643" w:rsidP="00AE2643">
      <w:pPr>
        <w:pStyle w:val="Szvegtrzs2"/>
        <w:shd w:val="clear" w:color="auto" w:fill="auto"/>
        <w:spacing w:after="0" w:line="240" w:lineRule="auto"/>
        <w:ind w:left="40" w:firstLine="0"/>
        <w:jc w:val="both"/>
        <w:rPr>
          <w:rFonts w:ascii="Georgia" w:hAnsi="Georgia" w:cs="Times New Roman"/>
          <w:sz w:val="24"/>
          <w:szCs w:val="24"/>
        </w:rPr>
      </w:pPr>
      <w:r w:rsidRPr="00550511">
        <w:rPr>
          <w:rFonts w:ascii="Georgia" w:hAnsi="Georgia" w:cs="Times New Roman"/>
          <w:sz w:val="24"/>
          <w:szCs w:val="24"/>
        </w:rPr>
        <w:t>Használatos az arckép nélküli állandó belépőjegy. Ez olyan határozott időre szóló engedély, amely az Országház XIII-as számú kapuján át, illetve az Irodaházba jogosít belépésre, és csak munkaidőben a személyi igazolvány felmutatásával együtt érvényes. Ilyen belépőt azok a külső dolgozók kaphatnak az O.M.I.-n keresztül, akik az Országházban vagy az Irodaházban végeznek állandó jellegű munkát, vagy oda rendszeresen bejárnak munkát végezni.</w:t>
      </w:r>
    </w:p>
    <w:p w14:paraId="4C5847A7" w14:textId="77777777" w:rsidR="00AE2643" w:rsidRPr="00550511" w:rsidRDefault="00AE2643" w:rsidP="00AE2643">
      <w:pPr>
        <w:pStyle w:val="Szvegtrzs2"/>
        <w:shd w:val="clear" w:color="auto" w:fill="auto"/>
        <w:spacing w:after="0" w:line="240" w:lineRule="auto"/>
        <w:ind w:left="40" w:firstLine="0"/>
        <w:jc w:val="both"/>
        <w:rPr>
          <w:rFonts w:ascii="Georgia" w:hAnsi="Georgia" w:cs="Times New Roman"/>
          <w:sz w:val="24"/>
          <w:szCs w:val="24"/>
        </w:rPr>
      </w:pPr>
    </w:p>
    <w:p w14:paraId="71C1A3F0" w14:textId="77777777" w:rsidR="00AE2643" w:rsidRPr="00550511" w:rsidRDefault="00AE2643" w:rsidP="00AE2643">
      <w:pPr>
        <w:pStyle w:val="Szvegtrzs2"/>
        <w:shd w:val="clear" w:color="auto" w:fill="auto"/>
        <w:spacing w:after="0" w:line="240" w:lineRule="auto"/>
        <w:ind w:left="40" w:right="60" w:firstLine="0"/>
        <w:jc w:val="both"/>
        <w:rPr>
          <w:rFonts w:ascii="Georgia" w:hAnsi="Georgia" w:cs="Times New Roman"/>
          <w:sz w:val="24"/>
          <w:szCs w:val="24"/>
        </w:rPr>
      </w:pPr>
      <w:r w:rsidRPr="00550511">
        <w:rPr>
          <w:rFonts w:ascii="Georgia" w:hAnsi="Georgia" w:cs="Times New Roman"/>
          <w:sz w:val="24"/>
          <w:szCs w:val="24"/>
        </w:rPr>
        <w:t xml:space="preserve">Az arckép nélküli igazolvány elvesztését írásban azonnal jelenteni kell az O.M.I. illetékes vezetőjének, aki írásban értesíti az Országgyűlési Őrség illetékes vezetőjét. Ugyancsak használatos a névjegyzék alapján történő beléptetés, amelyet </w:t>
      </w:r>
      <w:r w:rsidRPr="00550511">
        <w:rPr>
          <w:rFonts w:ascii="Georgia" w:hAnsi="Georgia" w:cs="Times New Roman"/>
          <w:sz w:val="24"/>
          <w:szCs w:val="24"/>
        </w:rPr>
        <w:lastRenderedPageBreak/>
        <w:t>meghatározott ideig tartó munkavégzés esetén biztosítunk. A névjegyzék alapján történő be- és kiléptetési engedélyt az O.M.I-hez tartozó osztályok biztosítják a külső dolgozók részére. Ezért az adott munkavégzésnél alkalmazott külső dolgozók adatszolgáltató jegyzékét/névjegyzékét/ a munkaadójuk cégszerű aláírással ellátva a munkák megkezdése előtt három héttel köteles - az adott munkában érintett - O.M.I-hez tartozó osztály rendelkezésére bocsátani. Az adatszolgáltató jegyzék előírt időben történő elküldésének elmulasztásából következő mindenfajta kár, késés, anyagi következmény a külső gazdálkodó szervezetet, vállalkozót terheli. A névjegyzék alapján történő be- és kilépésre jogosultak az Országház XIII-as számú kapuján és az Irodaház ú.n. gazdasági kapuján át közlekedhetnek.</w:t>
      </w:r>
    </w:p>
    <w:p w14:paraId="2CBB18F6"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Az Országházban és az Irodaházban névjegyzék alapján munkát végző külső dolgozók (külső gazdálkodó szervezet) amennyiben - esetenként - az engedélyezett munkaidőn túl illetve munkaszüneti napokon is kívánnak munkát végezni, úgy erre munkaadójuk cégszerű aláírásával ellátott kérelemmel - a rendkívüli munkavégzést megelőzően legalább két nappal - kérhet engedélyt az O.M.I-hez tartozó - érintett - osztálytól. A kérelemnek tartalmaznia kell a fentiekben előírt adatszolgáltatáson kívül a rendkívüli munka várható időtartamát (kezdés, befejezés) és pontosan behatárolt helyét.</w:t>
      </w:r>
    </w:p>
    <w:p w14:paraId="20B96910"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04006089"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r w:rsidRPr="00550511">
        <w:rPr>
          <w:rFonts w:ascii="Georgia" w:hAnsi="Georgia" w:cs="Times New Roman"/>
          <w:sz w:val="24"/>
          <w:szCs w:val="24"/>
        </w:rPr>
        <w:t>A névjegyzék alapján történő be- és kilépésre jogosultak rendkívüli munkavégzéskor a Országház látogatóközpontjánál található kapuján és az Irodaház főbejáratán keresztül közlekedhetnek.</w:t>
      </w:r>
    </w:p>
    <w:p w14:paraId="1D841375" w14:textId="77777777" w:rsidR="00AE2643" w:rsidRPr="00550511" w:rsidRDefault="00AE2643" w:rsidP="00AE2643">
      <w:pPr>
        <w:pStyle w:val="Szvegtrzs2"/>
        <w:shd w:val="clear" w:color="auto" w:fill="auto"/>
        <w:spacing w:after="0" w:line="240" w:lineRule="auto"/>
        <w:ind w:left="60" w:right="60" w:firstLine="0"/>
        <w:jc w:val="both"/>
        <w:rPr>
          <w:rFonts w:ascii="Georgia" w:hAnsi="Georgia" w:cs="Times New Roman"/>
          <w:sz w:val="24"/>
          <w:szCs w:val="24"/>
        </w:rPr>
      </w:pPr>
    </w:p>
    <w:p w14:paraId="6EEB1F02" w14:textId="77777777" w:rsidR="00AE2643" w:rsidRPr="00550511" w:rsidRDefault="00AE2643" w:rsidP="00AE2643">
      <w:pPr>
        <w:pStyle w:val="Szvegtrzs2"/>
        <w:shd w:val="clear" w:color="auto" w:fill="auto"/>
        <w:spacing w:after="0" w:line="240" w:lineRule="auto"/>
        <w:ind w:left="62" w:right="62" w:firstLine="0"/>
        <w:jc w:val="both"/>
        <w:rPr>
          <w:rFonts w:ascii="Georgia" w:hAnsi="Georgia" w:cs="Times New Roman"/>
          <w:sz w:val="24"/>
          <w:szCs w:val="24"/>
        </w:rPr>
      </w:pPr>
      <w:r w:rsidRPr="00550511">
        <w:rPr>
          <w:rFonts w:ascii="Georgia" w:hAnsi="Georgia" w:cs="Times New Roman"/>
          <w:sz w:val="24"/>
          <w:szCs w:val="24"/>
        </w:rPr>
        <w:t>Anyagok, szerszámok, csomagok be- és kiszállítása a tárgybani épületekbe csak a vonatkozó előírásoknak megfelelően történhet. Ellenőrzés szempontjából csomagnak kell tekinteni kézitáskánál nagyobb méretű táskát, bőröndöt, külön csomagolt tárgyakat. Beszállításkor a külső munkavégző - előzetesen - pontos, részletes listát, szállítólevelet köteles készíteni a beszállítandó anyagokról, tárgyakról, amelyet a beszállításkor köteles - külön felszólítás nélkül - leadni a kapuőrségnek.</w:t>
      </w:r>
    </w:p>
    <w:p w14:paraId="4D116FB6" w14:textId="77777777" w:rsidR="00AE2643" w:rsidRPr="00550511" w:rsidRDefault="00AE2643" w:rsidP="00AE2643">
      <w:pPr>
        <w:pStyle w:val="Szvegtrzs2"/>
        <w:shd w:val="clear" w:color="auto" w:fill="auto"/>
        <w:spacing w:after="0" w:line="240" w:lineRule="auto"/>
        <w:ind w:left="62" w:right="62" w:firstLine="0"/>
        <w:jc w:val="both"/>
        <w:rPr>
          <w:rFonts w:ascii="Georgia" w:hAnsi="Georgia" w:cs="Times New Roman"/>
          <w:sz w:val="24"/>
          <w:szCs w:val="24"/>
        </w:rPr>
      </w:pPr>
    </w:p>
    <w:p w14:paraId="30F766D2" w14:textId="77777777" w:rsidR="00AE2643" w:rsidRPr="00550511" w:rsidRDefault="00AE2643" w:rsidP="00AE2643">
      <w:pPr>
        <w:pStyle w:val="Szvegtrzs2"/>
        <w:shd w:val="clear" w:color="auto" w:fill="auto"/>
        <w:spacing w:after="0" w:line="240" w:lineRule="auto"/>
        <w:ind w:left="62" w:right="62" w:firstLine="0"/>
        <w:jc w:val="both"/>
        <w:rPr>
          <w:rFonts w:ascii="Georgia" w:hAnsi="Georgia" w:cs="Times New Roman"/>
          <w:sz w:val="24"/>
          <w:szCs w:val="24"/>
        </w:rPr>
      </w:pPr>
      <w:r w:rsidRPr="00550511">
        <w:rPr>
          <w:rFonts w:ascii="Georgia" w:hAnsi="Georgia" w:cs="Times New Roman"/>
          <w:sz w:val="24"/>
          <w:szCs w:val="24"/>
        </w:rPr>
        <w:t>A külső munkavégző által vállalt tevékenységhez szükséges szerszámok, eszközök, gépek, berendezések valamint anyagok ki- és beszállítása az Országház XIII-as számú kapuján illetve az Irodaház ú.n. gazdasági kapuján keresztül történik. Az anyagok, tárgyak kiszállításához szükséges engedélyt, az ú.n. kapujegyet az O.M.I-hez tartozó - érintett - osztály biztosít a külső munkavégzőnek az előzetesen leadott pontos, részletes lista alapján. Kiszállításkor a kapujegyet - külön felszólítás nélkül - le kell adni a kapuőrségnek.</w:t>
      </w:r>
    </w:p>
    <w:p w14:paraId="1E3047A1" w14:textId="77777777" w:rsidR="00AE2643" w:rsidRPr="00550511" w:rsidRDefault="00AE2643" w:rsidP="00AE2643">
      <w:pPr>
        <w:pStyle w:val="Szvegtrzs2"/>
        <w:shd w:val="clear" w:color="auto" w:fill="auto"/>
        <w:spacing w:after="0" w:line="240" w:lineRule="auto"/>
        <w:ind w:left="62" w:right="62" w:firstLine="0"/>
        <w:jc w:val="both"/>
        <w:rPr>
          <w:rFonts w:ascii="Georgia" w:hAnsi="Georgia" w:cs="Times New Roman"/>
          <w:sz w:val="24"/>
          <w:szCs w:val="24"/>
        </w:rPr>
      </w:pPr>
      <w:r w:rsidRPr="00550511">
        <w:rPr>
          <w:rFonts w:ascii="Georgia" w:hAnsi="Georgia" w:cs="Times New Roman"/>
          <w:sz w:val="24"/>
          <w:szCs w:val="24"/>
        </w:rPr>
        <w:t>Az anyagok, tárgyak ki- és beszállítása csak a hivatalos munkaidő alatt történhet. A szállítás időpontját - elsősorban az Országház esetében - legalább két nappal a szállítás előtt egyeztetni kell az O.M.I - érintett - műszaki ügyintézőjével, akadályoztatások elkerülése miatt. A külső gazdálkodó szerv által szállított és a két épületben felhasználásra, beépítésre kerülő anyagokat, tárgyakat csak a külső gazdálkodó szerv megbízottja veheti át, úgy, hogy azt azonnal az O.M.I - érintett - műszaki ügyintézője által kijelölt tároló helyre szállítja be.</w:t>
      </w:r>
    </w:p>
    <w:p w14:paraId="3D38ADF3" w14:textId="77777777" w:rsidR="00AE2643" w:rsidRPr="00550511" w:rsidRDefault="00AE2643" w:rsidP="00AE2643">
      <w:pPr>
        <w:pStyle w:val="Szvegtrzs2"/>
        <w:shd w:val="clear" w:color="auto" w:fill="auto"/>
        <w:spacing w:after="0" w:line="240" w:lineRule="auto"/>
        <w:ind w:left="60" w:firstLine="0"/>
        <w:jc w:val="both"/>
        <w:rPr>
          <w:rFonts w:ascii="Georgia" w:hAnsi="Georgia" w:cs="Times New Roman"/>
          <w:sz w:val="24"/>
          <w:szCs w:val="24"/>
        </w:rPr>
      </w:pPr>
      <w:r w:rsidRPr="00550511">
        <w:rPr>
          <w:rFonts w:ascii="Georgia" w:hAnsi="Georgia" w:cs="Times New Roman"/>
          <w:sz w:val="24"/>
          <w:szCs w:val="24"/>
        </w:rPr>
        <w:t>A külső dolgozók mindkét épületben csak a munka végzéséhez illetve az ezzel kapcsolatos</w:t>
      </w:r>
    </w:p>
    <w:p w14:paraId="4276218A" w14:textId="77777777" w:rsidR="00AE2643" w:rsidRPr="00550511" w:rsidRDefault="00AE2643" w:rsidP="00AE2643">
      <w:pPr>
        <w:pStyle w:val="Szvegtrzs2"/>
        <w:shd w:val="clear" w:color="auto" w:fill="auto"/>
        <w:spacing w:after="0" w:line="240" w:lineRule="auto"/>
        <w:ind w:left="62" w:right="40" w:firstLine="0"/>
        <w:jc w:val="both"/>
        <w:rPr>
          <w:rFonts w:ascii="Georgia" w:hAnsi="Georgia" w:cs="Times New Roman"/>
          <w:sz w:val="24"/>
          <w:szCs w:val="24"/>
        </w:rPr>
      </w:pPr>
      <w:r w:rsidRPr="00550511">
        <w:rPr>
          <w:rFonts w:ascii="Georgia" w:hAnsi="Georgia" w:cs="Times New Roman"/>
          <w:sz w:val="24"/>
          <w:szCs w:val="24"/>
        </w:rPr>
        <w:t>tevékenységhez (pl. hivatali étkezde, büfé igénybevétele) szükséges útvonalakon közlekedhetnek illetve szükséges területeken tartózkodhatnak. Az Országházban és az Irodaházban a külső munkavégzők csak a teherliften szállíthatnak tehert és személyt. A személylifteket a külső dolgozók nem használhatják!</w:t>
      </w:r>
    </w:p>
    <w:p w14:paraId="48F171F1" w14:textId="77777777" w:rsidR="00AE2643" w:rsidRPr="00550511" w:rsidRDefault="00AE2643" w:rsidP="00AE2643">
      <w:pPr>
        <w:pStyle w:val="Szvegtrzs2"/>
        <w:shd w:val="clear" w:color="auto" w:fill="auto"/>
        <w:spacing w:after="0" w:line="240" w:lineRule="auto"/>
        <w:ind w:left="62" w:right="40" w:firstLine="0"/>
        <w:jc w:val="both"/>
        <w:rPr>
          <w:rFonts w:ascii="Georgia" w:hAnsi="Georgia" w:cs="Times New Roman"/>
          <w:sz w:val="24"/>
          <w:szCs w:val="24"/>
        </w:rPr>
      </w:pPr>
      <w:r w:rsidRPr="00550511">
        <w:rPr>
          <w:rFonts w:ascii="Georgia" w:hAnsi="Georgia" w:cs="Times New Roman"/>
          <w:sz w:val="24"/>
          <w:szCs w:val="24"/>
        </w:rPr>
        <w:t xml:space="preserve">A külső gazdálkodó szervezet, vállalkozó köteles biztosítani, felügyelni, hogy dolgozói a vonatkozó jogszabályoknak, szabályzatoknak, előírásoknak megfelelő </w:t>
      </w:r>
      <w:r w:rsidRPr="00550511">
        <w:rPr>
          <w:rFonts w:ascii="Georgia" w:hAnsi="Georgia" w:cs="Times New Roman"/>
          <w:sz w:val="24"/>
          <w:szCs w:val="24"/>
        </w:rPr>
        <w:lastRenderedPageBreak/>
        <w:t>munkafegyelmet, állampolgári fegyelmet maradéktalanuk be- és megtartsák.</w:t>
      </w:r>
    </w:p>
    <w:p w14:paraId="71ACF6FA" w14:textId="77777777" w:rsidR="00AE2643" w:rsidRPr="00550511" w:rsidRDefault="00AE2643" w:rsidP="00AE2643">
      <w:pPr>
        <w:pStyle w:val="Szvegtrzs2"/>
        <w:shd w:val="clear" w:color="auto" w:fill="auto"/>
        <w:spacing w:after="0" w:line="240" w:lineRule="auto"/>
        <w:ind w:left="62" w:right="40" w:firstLine="0"/>
        <w:jc w:val="both"/>
        <w:rPr>
          <w:rFonts w:ascii="Georgia" w:hAnsi="Georgia" w:cs="Times New Roman"/>
          <w:sz w:val="24"/>
          <w:szCs w:val="24"/>
        </w:rPr>
      </w:pPr>
      <w:r w:rsidRPr="00550511">
        <w:rPr>
          <w:rFonts w:ascii="Georgia" w:hAnsi="Georgia" w:cs="Times New Roman"/>
          <w:sz w:val="24"/>
          <w:szCs w:val="24"/>
        </w:rPr>
        <w:t>A kibontott anyagokról a külső kivitelező köteles pontos, részletes bontási jegyzéket készíteni. Minden bontott anyagot az O.M.I-nek történő átadásig jól zárható vagy őrzött területen köteles tárolni.</w:t>
      </w:r>
    </w:p>
    <w:p w14:paraId="138BB927" w14:textId="77777777" w:rsidR="00AE2643" w:rsidRPr="00550511" w:rsidRDefault="00AE2643" w:rsidP="00AE2643">
      <w:pPr>
        <w:pStyle w:val="Szvegtrzs2"/>
        <w:shd w:val="clear" w:color="auto" w:fill="auto"/>
        <w:spacing w:after="0" w:line="240" w:lineRule="auto"/>
        <w:ind w:left="62" w:firstLine="0"/>
        <w:jc w:val="both"/>
        <w:rPr>
          <w:rFonts w:ascii="Georgia" w:hAnsi="Georgia" w:cs="Times New Roman"/>
          <w:sz w:val="24"/>
          <w:szCs w:val="24"/>
        </w:rPr>
      </w:pPr>
    </w:p>
    <w:p w14:paraId="724AC908" w14:textId="77777777" w:rsidR="00AE2643" w:rsidRPr="00550511" w:rsidRDefault="00AE2643" w:rsidP="00AE2643">
      <w:pPr>
        <w:pStyle w:val="Szvegtrzs2"/>
        <w:shd w:val="clear" w:color="auto" w:fill="auto"/>
        <w:spacing w:after="0" w:line="240" w:lineRule="auto"/>
        <w:ind w:left="62" w:firstLine="0"/>
        <w:jc w:val="both"/>
        <w:rPr>
          <w:rFonts w:ascii="Georgia" w:hAnsi="Georgia" w:cs="Times New Roman"/>
          <w:sz w:val="24"/>
          <w:szCs w:val="24"/>
        </w:rPr>
      </w:pPr>
      <w:r w:rsidRPr="00550511">
        <w:rPr>
          <w:rFonts w:ascii="Georgia" w:hAnsi="Georgia" w:cs="Times New Roman"/>
          <w:sz w:val="24"/>
          <w:szCs w:val="24"/>
        </w:rPr>
        <w:t>Az O.M.I-nek történő átadást - a bontási jegyzék alapján - bizonylatolva kell elvégezni.</w:t>
      </w:r>
    </w:p>
    <w:p w14:paraId="3A0F3D21" w14:textId="77777777" w:rsidR="00AE2643" w:rsidRPr="00550511" w:rsidRDefault="00AE2643" w:rsidP="00AE2643">
      <w:pPr>
        <w:pStyle w:val="Szvegtrzs2"/>
        <w:shd w:val="clear" w:color="auto" w:fill="auto"/>
        <w:spacing w:after="0" w:line="240" w:lineRule="auto"/>
        <w:ind w:left="60" w:right="40" w:firstLine="0"/>
        <w:jc w:val="both"/>
        <w:rPr>
          <w:rFonts w:ascii="Georgia" w:hAnsi="Georgia" w:cs="Times New Roman"/>
          <w:sz w:val="24"/>
          <w:szCs w:val="24"/>
        </w:rPr>
      </w:pPr>
      <w:r w:rsidRPr="00550511">
        <w:rPr>
          <w:rFonts w:ascii="Georgia" w:hAnsi="Georgia" w:cs="Times New Roman"/>
          <w:sz w:val="24"/>
          <w:szCs w:val="24"/>
        </w:rPr>
        <w:t>Az Országház, az Országgyűlés Irodaháza és az Országgyűlés Hivatala által használt épületekben végzett munkák során a külső gazdálkodó szervezet, vállalkozó köteles gondoskodni az itt használt, tárolt anyagai, tárgyai őrzéséről, vagyonbiztonságáról.</w:t>
      </w:r>
    </w:p>
    <w:p w14:paraId="75A8F353" w14:textId="77777777" w:rsidR="00AE2643" w:rsidRPr="00550511" w:rsidRDefault="00AE2643" w:rsidP="00AE2643">
      <w:pPr>
        <w:pStyle w:val="Szvegtrzs2"/>
        <w:shd w:val="clear" w:color="auto" w:fill="auto"/>
        <w:spacing w:after="0" w:line="240" w:lineRule="auto"/>
        <w:ind w:left="62" w:right="40" w:firstLine="0"/>
        <w:jc w:val="both"/>
        <w:rPr>
          <w:rFonts w:ascii="Georgia" w:hAnsi="Georgia" w:cs="Times New Roman"/>
          <w:sz w:val="24"/>
          <w:szCs w:val="24"/>
        </w:rPr>
      </w:pPr>
    </w:p>
    <w:p w14:paraId="6D8BBD46" w14:textId="77777777" w:rsidR="00AE2643" w:rsidRPr="00550511" w:rsidRDefault="00AE2643" w:rsidP="00AE2643">
      <w:pPr>
        <w:pStyle w:val="Szvegtrzs2"/>
        <w:shd w:val="clear" w:color="auto" w:fill="auto"/>
        <w:spacing w:after="0" w:line="240" w:lineRule="auto"/>
        <w:ind w:left="62" w:right="40" w:firstLine="0"/>
        <w:jc w:val="both"/>
        <w:rPr>
          <w:rFonts w:ascii="Georgia" w:hAnsi="Georgia" w:cs="Times New Roman"/>
          <w:sz w:val="24"/>
          <w:szCs w:val="24"/>
          <w:highlight w:val="yellow"/>
        </w:rPr>
      </w:pPr>
      <w:r w:rsidRPr="00550511">
        <w:rPr>
          <w:rFonts w:ascii="Georgia" w:hAnsi="Georgia" w:cs="Times New Roman"/>
          <w:sz w:val="24"/>
          <w:szCs w:val="24"/>
        </w:rPr>
        <w:t>Azon külső dolgozótól, aki vét a központilag illetve az Országgyűlés Műszaki Főosztálya által előírt, meghatározott magatartási, munkarendi szabályok ellen, a belépési engedélyét megvonjuk!</w:t>
      </w:r>
    </w:p>
    <w:p w14:paraId="24E905AA" w14:textId="77777777" w:rsidR="00AE2643" w:rsidRDefault="00AE2643" w:rsidP="00AE2643"/>
    <w:sectPr w:rsidR="00AE2643">
      <w:footerReference w:type="default" r:id="rI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53A75" w14:textId="77777777" w:rsidR="00635ED6" w:rsidRDefault="00635ED6" w:rsidP="00A96CE9">
      <w:r>
        <w:separator/>
      </w:r>
    </w:p>
  </w:endnote>
  <w:endnote w:type="continuationSeparator" w:id="0">
    <w:p w14:paraId="784CB292" w14:textId="77777777" w:rsidR="00635ED6" w:rsidRDefault="00635ED6" w:rsidP="00A96CE9">
      <w:r>
        <w:continuationSeparator/>
      </w:r>
    </w:p>
  </w:endnote>
  <w:endnote w:type="continuationNotice" w:id="1">
    <w:p w14:paraId="2A00E95A" w14:textId="77777777" w:rsidR="00635ED6" w:rsidRDefault="00635E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H-Times New Roman">
    <w:altName w:val="Courier New"/>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Pro-Semibold">
    <w:altName w:val="MS Gothic"/>
    <w:panose1 w:val="00000000000000000000"/>
    <w:charset w:val="80"/>
    <w:family w:val="swiss"/>
    <w:notTrueType/>
    <w:pitch w:val="default"/>
    <w:sig w:usb0="00000203" w:usb1="08070000" w:usb2="00000010" w:usb3="00000000" w:csb0="00020005" w:csb1="00000000"/>
  </w:font>
  <w:font w:name="MyriadPro-Ligh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246743"/>
      <w:docPartObj>
        <w:docPartGallery w:val="Page Numbers (Bottom of Page)"/>
        <w:docPartUnique/>
      </w:docPartObj>
    </w:sdtPr>
    <w:sdtEndPr/>
    <w:sdtContent>
      <w:p w14:paraId="25DBA09C" w14:textId="15CC8CE5" w:rsidR="00635ED6" w:rsidRDefault="00635ED6">
        <w:pPr>
          <w:pStyle w:val="llb"/>
          <w:jc w:val="right"/>
        </w:pPr>
        <w:r>
          <w:fldChar w:fldCharType="begin"/>
        </w:r>
        <w:r>
          <w:instrText>PAGE   \* MERGEFORMAT</w:instrText>
        </w:r>
        <w:r>
          <w:fldChar w:fldCharType="separate"/>
        </w:r>
        <w:r w:rsidR="0015670F">
          <w:rPr>
            <w:noProof/>
          </w:rPr>
          <w:t>21</w:t>
        </w:r>
        <w:r>
          <w:fldChar w:fldCharType="end"/>
        </w:r>
      </w:p>
    </w:sdtContent>
  </w:sdt>
  <w:p w14:paraId="5CC328D1" w14:textId="49D25A36" w:rsidR="00635ED6" w:rsidRPr="00AF12C5" w:rsidRDefault="00635ED6" w:rsidP="005B464E">
    <w:pPr>
      <w:pStyle w:val="llb"/>
      <w:rPr>
        <w:rFonts w:ascii="Arial" w:hAnsi="Arial" w:cs="Arial"/>
        <w:b/>
        <w:sz w:val="4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1BF16" w14:textId="77777777" w:rsidR="00635ED6" w:rsidRPr="00AF12C5" w:rsidRDefault="00635ED6" w:rsidP="005B464E">
    <w:pPr>
      <w:pStyle w:val="llb"/>
      <w:rPr>
        <w:rFonts w:ascii="Arial" w:hAnsi="Arial" w:cs="Arial"/>
        <w:b/>
        <w:sz w:val="48"/>
      </w:rPr>
    </w:pPr>
    <w:r w:rsidRPr="00AF12C5">
      <w:rPr>
        <w:rFonts w:ascii="Arial" w:hAnsi="Arial" w:cs="Arial"/>
        <w:b/>
        <w:sz w:val="48"/>
      </w:rPr>
      <w:tab/>
    </w:r>
    <w:r>
      <w:fldChar w:fldCharType="begin"/>
    </w:r>
    <w:r>
      <w:instrText xml:space="preserve"> PAGE  \* MERGEFORMAT </w:instrText>
    </w:r>
    <w:r>
      <w:fldChar w:fldCharType="separate"/>
    </w:r>
    <w:r w:rsidR="0015670F">
      <w:rPr>
        <w:noProof/>
      </w:rPr>
      <w:t>37</w:t>
    </w:r>
    <w:r>
      <w:fldChar w:fldCharType="end"/>
    </w:r>
    <w:r>
      <w:tab/>
    </w:r>
    <w:r>
      <w:fldChar w:fldCharType="begin"/>
    </w:r>
    <w:r>
      <w:instrText xml:space="preserve"> DOCVARIABLE "LW_Confidence" \* MERGEFORMAT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D1FE0" w14:textId="77777777" w:rsidR="00635ED6" w:rsidRPr="00AF12C5" w:rsidRDefault="00635ED6" w:rsidP="005B464E">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889982"/>
      <w:docPartObj>
        <w:docPartGallery w:val="Page Numbers (Bottom of Page)"/>
        <w:docPartUnique/>
      </w:docPartObj>
    </w:sdtPr>
    <w:sdtEndPr/>
    <w:sdtContent>
      <w:p w14:paraId="072DD7E0" w14:textId="77777777" w:rsidR="00635ED6" w:rsidRDefault="00635ED6">
        <w:pPr>
          <w:pStyle w:val="llb"/>
          <w:jc w:val="right"/>
        </w:pPr>
        <w:r>
          <w:fldChar w:fldCharType="begin"/>
        </w:r>
        <w:r>
          <w:instrText>PAGE   \* MERGEFORMAT</w:instrText>
        </w:r>
        <w:r>
          <w:fldChar w:fldCharType="separate"/>
        </w:r>
        <w:r w:rsidR="0015670F">
          <w:rPr>
            <w:noProof/>
          </w:rPr>
          <w:t>85</w:t>
        </w:r>
        <w:r>
          <w:fldChar w:fldCharType="end"/>
        </w:r>
      </w:p>
    </w:sdtContent>
  </w:sdt>
  <w:p w14:paraId="04BF5E5B" w14:textId="77777777" w:rsidR="00635ED6" w:rsidRDefault="00635ED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68F1C" w14:textId="77777777" w:rsidR="00635ED6" w:rsidRDefault="00635ED6" w:rsidP="00A96CE9">
      <w:r>
        <w:separator/>
      </w:r>
    </w:p>
  </w:footnote>
  <w:footnote w:type="continuationSeparator" w:id="0">
    <w:p w14:paraId="655CCBD3" w14:textId="77777777" w:rsidR="00635ED6" w:rsidRDefault="00635ED6" w:rsidP="00A96CE9">
      <w:r>
        <w:continuationSeparator/>
      </w:r>
    </w:p>
  </w:footnote>
  <w:footnote w:type="continuationNotice" w:id="1">
    <w:p w14:paraId="4BC819D9" w14:textId="77777777" w:rsidR="00635ED6" w:rsidRDefault="00635ED6"/>
  </w:footnote>
  <w:footnote w:id="2">
    <w:p w14:paraId="678426CD" w14:textId="77777777" w:rsidR="00635ED6" w:rsidRPr="00C23CD0" w:rsidRDefault="00635ED6" w:rsidP="00A96CE9">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w:t>
      </w:r>
      <w:hyperlink r:id="rId1" w:history="1">
        <w:r w:rsidRPr="00C23CD0">
          <w:rPr>
            <w:rStyle w:val="Hiperhivatkozs"/>
            <w:rFonts w:ascii="Georgia" w:eastAsiaTheme="majorEastAsia" w:hAnsi="Georgia"/>
          </w:rPr>
          <w:t>http://www.ommf.gov.hu/index.php?akt_menu=229</w:t>
        </w:r>
      </w:hyperlink>
      <w:r w:rsidRPr="00C23CD0">
        <w:rPr>
          <w:rFonts w:ascii="Georgia" w:hAnsi="Georgia"/>
        </w:rPr>
        <w:t xml:space="preserve"> linken megtalálhatóak a megyei hatóságok elérhetőségei</w:t>
      </w:r>
    </w:p>
  </w:footnote>
  <w:footnote w:id="3">
    <w:p w14:paraId="53D1724C" w14:textId="375D4659" w:rsidR="00635ED6" w:rsidRDefault="00635ED6">
      <w:pPr>
        <w:pStyle w:val="Lbjegyzetszveg"/>
      </w:pPr>
      <w:r>
        <w:rPr>
          <w:rStyle w:val="Lbjegyzet-hivatkozs"/>
        </w:rPr>
        <w:footnoteRef/>
      </w:r>
      <w:r>
        <w:t xml:space="preserve"> Csak egy érték tüntethető fel, a</w:t>
      </w:r>
      <w:r w:rsidR="00ED7E19">
        <w:t xml:space="preserve"> nem megfelelőt kérjük törölni.</w:t>
      </w:r>
    </w:p>
  </w:footnote>
  <w:footnote w:id="4">
    <w:p w14:paraId="251AA6B3" w14:textId="1060A598" w:rsidR="00635ED6" w:rsidRDefault="00635ED6">
      <w:pPr>
        <w:pStyle w:val="Lbjegyzetszveg"/>
      </w:pPr>
      <w:r>
        <w:rPr>
          <w:rStyle w:val="Lbjegyzet-hivatkozs"/>
        </w:rPr>
        <w:footnoteRef/>
      </w:r>
      <w:r>
        <w:t xml:space="preserve"> Csak egy érték tüntethető fel, a nem megfelelőt kérjük törölni</w:t>
      </w:r>
      <w:r w:rsidR="00ED7E19">
        <w:t>.</w:t>
      </w:r>
    </w:p>
  </w:footnote>
  <w:footnote w:id="5">
    <w:p w14:paraId="0A79F9BF" w14:textId="77777777" w:rsidR="00635ED6" w:rsidRDefault="00635ED6" w:rsidP="005B55D0">
      <w:pPr>
        <w:pStyle w:val="Lbjegyzetszveg"/>
      </w:pPr>
      <w:r>
        <w:rPr>
          <w:rStyle w:val="Lbjegyzet-hivatkozs"/>
        </w:rPr>
        <w:footnoteRef/>
      </w:r>
      <w:r>
        <w:t xml:space="preserve"> </w:t>
      </w:r>
      <w:r w:rsidRPr="00C23CD0">
        <w:rPr>
          <w:rFonts w:ascii="Georgia" w:hAnsi="Georgia"/>
        </w:rPr>
        <w:t>Közös ajánlattétel esetén közös ajánlattevőknek külön-külön kell benyújtaniuk a nyilatkozatot!</w:t>
      </w:r>
    </w:p>
  </w:footnote>
  <w:footnote w:id="6">
    <w:p w14:paraId="046ECA44" w14:textId="77777777" w:rsidR="00635ED6" w:rsidRPr="00C23CD0" w:rsidRDefault="00635ED6" w:rsidP="0021065E">
      <w:pPr>
        <w:autoSpaceDE w:val="0"/>
        <w:autoSpaceDN w:val="0"/>
        <w:adjustRightInd w:val="0"/>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14:paraId="295236D2"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1. átlátható szervezet:</w:t>
      </w:r>
    </w:p>
    <w:p w14:paraId="520DDEE5"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14:paraId="792CD167"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14:paraId="476A50EE"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ba) tulajdonosi szerkezete, a pénzmosás és a terrorizmus finanszírozása megelőzéséről és megakadályozásáról szóló törvény szerint meghatározott tényleges tulajdonosa megismerhető,</w:t>
      </w:r>
    </w:p>
    <w:p w14:paraId="54AFA5AF"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717401A3" w14:textId="77777777" w:rsidR="00635ED6" w:rsidRPr="00C23CD0" w:rsidRDefault="00635ED6" w:rsidP="0021065E">
      <w:pPr>
        <w:autoSpaceDE w:val="0"/>
        <w:autoSpaceDN w:val="0"/>
        <w:adjustRightInd w:val="0"/>
        <w:spacing w:after="120"/>
        <w:ind w:firstLine="204"/>
        <w:jc w:val="both"/>
        <w:rPr>
          <w:rFonts w:ascii="Georgia" w:hAnsi="Georgia"/>
          <w:sz w:val="18"/>
          <w:szCs w:val="18"/>
        </w:rPr>
      </w:pPr>
      <w:r w:rsidRPr="00C23CD0">
        <w:rPr>
          <w:rFonts w:ascii="Georgia" w:hAnsi="Georgia"/>
          <w:i/>
          <w:iCs/>
          <w:sz w:val="18"/>
          <w:szCs w:val="18"/>
        </w:rPr>
        <w:t xml:space="preserve">bc) </w:t>
      </w:r>
      <w:r w:rsidRPr="00C23CD0">
        <w:rPr>
          <w:rFonts w:ascii="Georgia" w:hAnsi="Georgia"/>
          <w:sz w:val="18"/>
          <w:szCs w:val="18"/>
        </w:rPr>
        <w:t>nem minősül a társasági adóról és az osztalékadóról szóló törvény szerint meghatározott ellenőrzött külföldi társaságnak,</w:t>
      </w:r>
    </w:p>
    <w:p w14:paraId="0A6FCCF8"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 xml:space="preserve">bd)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r w:rsidRPr="00C23CD0">
        <w:rPr>
          <w:rFonts w:ascii="Georgia" w:hAnsi="Georgia"/>
          <w:i/>
          <w:iCs/>
          <w:sz w:val="18"/>
          <w:szCs w:val="18"/>
        </w:rPr>
        <w:t xml:space="preserve">ba), bb) </w:t>
      </w:r>
      <w:r w:rsidRPr="00C23CD0">
        <w:rPr>
          <w:rFonts w:ascii="Georgia" w:hAnsi="Georgia"/>
          <w:sz w:val="18"/>
          <w:szCs w:val="18"/>
        </w:rPr>
        <w:t xml:space="preserve">és </w:t>
      </w:r>
      <w:r w:rsidRPr="00C23CD0">
        <w:rPr>
          <w:rFonts w:ascii="Georgia" w:hAnsi="Georgia"/>
          <w:i/>
          <w:iCs/>
          <w:sz w:val="18"/>
          <w:szCs w:val="18"/>
        </w:rPr>
        <w:t xml:space="preserve">bc) </w:t>
      </w:r>
      <w:r w:rsidRPr="00C23CD0">
        <w:rPr>
          <w:rFonts w:ascii="Georgia" w:hAnsi="Georgia"/>
          <w:sz w:val="18"/>
          <w:szCs w:val="18"/>
        </w:rPr>
        <w:t xml:space="preserve">alpont </w:t>
      </w:r>
      <w:r w:rsidRPr="00C23CD0">
        <w:rPr>
          <w:rFonts w:ascii="Georgia" w:hAnsi="Georgia"/>
          <w:i/>
          <w:iCs/>
          <w:sz w:val="18"/>
          <w:szCs w:val="18"/>
        </w:rPr>
        <w:t>szerinti feltételek fennállnak;</w:t>
      </w:r>
    </w:p>
    <w:p w14:paraId="7E16F838"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 az a civil szervezet és a vízitársulat, amely megfelel a következő feltételeknek:</w:t>
      </w:r>
    </w:p>
    <w:p w14:paraId="523D6A0A"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ca) vezető tisztségviselői megismerhetők,</w:t>
      </w:r>
    </w:p>
    <w:p w14:paraId="1919D87A"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cb) a civil szervezet és a vízitársulat, valamint ezek vezető tisztségviselői nem átlátható szervezetben nem rendelkeznek 25%-ot meghaladó részesedéssel,</w:t>
      </w:r>
    </w:p>
    <w:p w14:paraId="0F9287CE" w14:textId="77777777" w:rsidR="00635ED6" w:rsidRPr="00C23CD0" w:rsidRDefault="00635ED6" w:rsidP="0021065E">
      <w:pPr>
        <w:autoSpaceDE w:val="0"/>
        <w:autoSpaceDN w:val="0"/>
        <w:adjustRightInd w:val="0"/>
        <w:spacing w:after="120"/>
        <w:ind w:firstLine="204"/>
        <w:jc w:val="both"/>
        <w:rPr>
          <w:rFonts w:ascii="Georgia" w:hAnsi="Georgia"/>
          <w:i/>
          <w:iCs/>
          <w:sz w:val="18"/>
          <w:szCs w:val="18"/>
        </w:rPr>
      </w:pPr>
      <w:r w:rsidRPr="00C23CD0">
        <w:rPr>
          <w:rFonts w:ascii="Georgia" w:hAnsi="Georgia"/>
          <w:i/>
          <w:iCs/>
          <w:sz w:val="18"/>
          <w:szCs w:val="18"/>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7">
    <w:p w14:paraId="0370A841" w14:textId="77777777" w:rsidR="00635ED6" w:rsidRPr="00C23CD0" w:rsidRDefault="00635ED6" w:rsidP="00703C56">
      <w:pPr>
        <w:autoSpaceDE w:val="0"/>
        <w:autoSpaceDN w:val="0"/>
        <w:adjustRightInd w:val="0"/>
        <w:jc w:val="both"/>
        <w:rPr>
          <w:rFonts w:ascii="Georgia" w:hAnsi="Georgia"/>
          <w:sz w:val="20"/>
          <w:szCs w:val="20"/>
        </w:rPr>
      </w:pPr>
      <w:r w:rsidRPr="00C23CD0">
        <w:rPr>
          <w:rStyle w:val="Lbjegyzet-hivatkozs"/>
          <w:rFonts w:ascii="Georgia" w:hAnsi="Georgia"/>
        </w:rPr>
        <w:footnoteRef/>
      </w:r>
      <w:r w:rsidRPr="00C23CD0">
        <w:rPr>
          <w:rFonts w:ascii="Georgia" w:hAnsi="Georgia"/>
          <w:sz w:val="20"/>
          <w:szCs w:val="20"/>
        </w:rPr>
        <w:t xml:space="preserve"> </w:t>
      </w:r>
      <w:r w:rsidRPr="00C23CD0">
        <w:rPr>
          <w:rFonts w:ascii="Georgia" w:hAnsi="Georgia"/>
          <w:bCs/>
          <w:sz w:val="20"/>
          <w:szCs w:val="20"/>
        </w:rPr>
        <w:t xml:space="preserve">A kis- és középvállalkozásokról, fejlődésük támogatásáról szóló 2004. évi XXXIV. törvény: 3. § </w:t>
      </w:r>
      <w:r w:rsidRPr="00C23CD0">
        <w:rPr>
          <w:rFonts w:ascii="Georgia" w:hAnsi="Georgia"/>
          <w:sz w:val="20"/>
          <w:szCs w:val="20"/>
        </w:rPr>
        <w:t>(1) KKV-nak minősül az a vállalkozás, amelynek</w:t>
      </w:r>
    </w:p>
    <w:p w14:paraId="13F384DB" w14:textId="77777777" w:rsidR="00635ED6" w:rsidRPr="00C23CD0" w:rsidRDefault="00635ED6" w:rsidP="00703C56">
      <w:pPr>
        <w:autoSpaceDE w:val="0"/>
        <w:autoSpaceDN w:val="0"/>
        <w:adjustRightInd w:val="0"/>
        <w:ind w:firstLine="204"/>
        <w:jc w:val="both"/>
        <w:rPr>
          <w:rFonts w:ascii="Georgia" w:hAnsi="Georgia"/>
          <w:sz w:val="20"/>
          <w:szCs w:val="20"/>
        </w:rPr>
      </w:pPr>
      <w:r w:rsidRPr="00C23CD0">
        <w:rPr>
          <w:rFonts w:ascii="Georgia" w:hAnsi="Georgia"/>
          <w:i/>
          <w:iCs/>
          <w:sz w:val="20"/>
          <w:szCs w:val="20"/>
        </w:rPr>
        <w:t xml:space="preserve">a) </w:t>
      </w:r>
      <w:r w:rsidRPr="00C23CD0">
        <w:rPr>
          <w:rFonts w:ascii="Georgia" w:hAnsi="Georgia"/>
          <w:sz w:val="20"/>
          <w:szCs w:val="20"/>
        </w:rPr>
        <w:t xml:space="preserve">összes foglalkoztatotti létszáma 250 főnél kevesebb, és </w:t>
      </w:r>
      <w:r w:rsidRPr="00C23CD0">
        <w:rPr>
          <w:rFonts w:ascii="Georgia" w:hAnsi="Georgia"/>
          <w:i/>
          <w:iCs/>
          <w:sz w:val="20"/>
          <w:szCs w:val="20"/>
        </w:rPr>
        <w:t xml:space="preserve">b) </w:t>
      </w:r>
      <w:r w:rsidRPr="00C23CD0">
        <w:rPr>
          <w:rFonts w:ascii="Georgia" w:hAnsi="Georgia"/>
          <w:sz w:val="20"/>
          <w:szCs w:val="20"/>
        </w:rPr>
        <w:t>éves nettó árbevétele legfeljebb 50 millió eurónak megfelelő forintösszeg, vagy mérlegfőösszege legfeljebb 43 millió eurónak megfelelő forintösszeg.</w:t>
      </w:r>
    </w:p>
    <w:p w14:paraId="003C84BA" w14:textId="77777777" w:rsidR="00635ED6" w:rsidRPr="00C23CD0" w:rsidRDefault="00635ED6" w:rsidP="00703C56">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(2) A KKV kategórián belül kisvállalkozásnak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foglalkoztatotti létszáma 50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10 millió eurónak megfelelő forintösszeg.</w:t>
      </w:r>
    </w:p>
    <w:p w14:paraId="2CBC8BC5" w14:textId="77777777" w:rsidR="00635ED6" w:rsidRPr="00C23CD0" w:rsidRDefault="00635ED6" w:rsidP="00703C56">
      <w:pPr>
        <w:autoSpaceDE w:val="0"/>
        <w:autoSpaceDN w:val="0"/>
        <w:adjustRightInd w:val="0"/>
        <w:ind w:firstLine="204"/>
        <w:jc w:val="both"/>
        <w:rPr>
          <w:rFonts w:ascii="Georgia" w:hAnsi="Georgia"/>
          <w:sz w:val="20"/>
          <w:szCs w:val="20"/>
        </w:rPr>
      </w:pPr>
      <w:r w:rsidRPr="00C23CD0">
        <w:rPr>
          <w:rFonts w:ascii="Georgia" w:hAnsi="Georgia"/>
          <w:sz w:val="20"/>
          <w:szCs w:val="20"/>
        </w:rPr>
        <w:t xml:space="preserve">(3) A KKV kategórián belül mikrovállalkozásnak minősül az a vállalkozás, amelynek </w:t>
      </w:r>
      <w:r w:rsidRPr="00C23CD0">
        <w:rPr>
          <w:rFonts w:ascii="Georgia" w:hAnsi="Georgia"/>
          <w:i/>
          <w:iCs/>
          <w:sz w:val="20"/>
          <w:szCs w:val="20"/>
        </w:rPr>
        <w:t xml:space="preserve">a) </w:t>
      </w:r>
      <w:r w:rsidRPr="00C23CD0">
        <w:rPr>
          <w:rFonts w:ascii="Georgia" w:hAnsi="Georgia"/>
          <w:sz w:val="20"/>
          <w:szCs w:val="20"/>
        </w:rPr>
        <w:t xml:space="preserve">összes foglalkoztatotti létszáma 10 főnél kevesebb, és </w:t>
      </w:r>
      <w:r w:rsidRPr="00C23CD0">
        <w:rPr>
          <w:rFonts w:ascii="Georgia" w:hAnsi="Georgia"/>
          <w:i/>
          <w:iCs/>
          <w:sz w:val="20"/>
          <w:szCs w:val="20"/>
        </w:rPr>
        <w:t xml:space="preserve">b) </w:t>
      </w:r>
      <w:r w:rsidRPr="00C23CD0">
        <w:rPr>
          <w:rFonts w:ascii="Georgia" w:hAnsi="Georgia"/>
          <w:sz w:val="20"/>
          <w:szCs w:val="20"/>
        </w:rPr>
        <w:t>éves nettó árbevétele vagy mérlegfőösszege legfeljebb 2 millió eurónak megfelelő forintösszeg.</w:t>
      </w:r>
    </w:p>
    <w:p w14:paraId="584AC0E2" w14:textId="77777777" w:rsidR="00635ED6" w:rsidRPr="00C23CD0" w:rsidRDefault="00635ED6" w:rsidP="00703C56">
      <w:pPr>
        <w:autoSpaceDE w:val="0"/>
        <w:autoSpaceDN w:val="0"/>
        <w:adjustRightInd w:val="0"/>
        <w:ind w:firstLine="204"/>
        <w:jc w:val="both"/>
        <w:rPr>
          <w:rFonts w:ascii="Georgia" w:hAnsi="Georgia"/>
          <w:sz w:val="20"/>
          <w:szCs w:val="20"/>
        </w:rPr>
      </w:pPr>
      <w:r w:rsidRPr="00C23CD0">
        <w:rPr>
          <w:rFonts w:ascii="Georgia" w:hAnsi="Georgia"/>
          <w:sz w:val="20"/>
          <w:szCs w:val="20"/>
        </w:rPr>
        <w:t>(4) Nem minősül KKV-nak az a vállalkozás, amelyben az állam vagy az önkormányzat közvetlen vagy közvetett tulajdoni részesedése - tőke vagy szavazati joga alapján - külön-külön vagy együttesen meghaladja a 25%-ot.</w:t>
      </w:r>
    </w:p>
    <w:p w14:paraId="46D68ECB" w14:textId="77777777" w:rsidR="00635ED6" w:rsidRPr="00C23CD0" w:rsidRDefault="00635ED6" w:rsidP="00703C56">
      <w:pPr>
        <w:pStyle w:val="Lbjegyzetszveg"/>
        <w:rPr>
          <w:rFonts w:ascii="Georgia" w:hAnsi="Georgia"/>
        </w:rPr>
      </w:pPr>
    </w:p>
  </w:footnote>
  <w:footnote w:id="8">
    <w:p w14:paraId="3030E2C8" w14:textId="77777777" w:rsidR="00635ED6" w:rsidRPr="00C23CD0" w:rsidRDefault="00635ED6" w:rsidP="00703C56">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9">
    <w:p w14:paraId="5E78CEBF" w14:textId="77777777" w:rsidR="00635ED6" w:rsidRPr="00C23CD0" w:rsidRDefault="00635ED6" w:rsidP="00703C56">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10">
    <w:p w14:paraId="5BA06926" w14:textId="2219C33A" w:rsidR="00635ED6" w:rsidRPr="00C23CD0" w:rsidRDefault="00635ED6" w:rsidP="00CA5245">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Egyértelműen kérjük jelezni, hogy az a) vagy a</w:t>
      </w:r>
      <w:r w:rsidR="00ED7E19">
        <w:rPr>
          <w:rFonts w:ascii="Georgia" w:hAnsi="Georgia"/>
        </w:rPr>
        <w:t xml:space="preserve"> b) pont szerinti eset áll fenn</w:t>
      </w:r>
      <w:r w:rsidRPr="00C23CD0">
        <w:rPr>
          <w:rFonts w:ascii="Georgia" w:hAnsi="Georgia"/>
        </w:rPr>
        <w:t>.</w:t>
      </w:r>
    </w:p>
  </w:footnote>
  <w:footnote w:id="11">
    <w:p w14:paraId="33EEC8FF" w14:textId="77777777" w:rsidR="00635ED6" w:rsidRPr="00C23CD0" w:rsidRDefault="00635ED6" w:rsidP="00E30433">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Minden igénybe venni kívánt alvállalkozó, kapacitást nyújtó szervezet vonatkozásában szükséges nyilatkozni </w:t>
      </w:r>
    </w:p>
  </w:footnote>
  <w:footnote w:id="12">
    <w:p w14:paraId="6AA1B194" w14:textId="77777777" w:rsidR="00635ED6" w:rsidRPr="00931937" w:rsidRDefault="00635ED6" w:rsidP="005B464E">
      <w:pPr>
        <w:pStyle w:val="Lbjegyzetszveg"/>
      </w:pPr>
      <w:r w:rsidRPr="009971F5">
        <w:rPr>
          <w:rStyle w:val="Lbjegyzet-hivatkozs"/>
        </w:rPr>
        <w:footnoteRef/>
      </w:r>
      <w:r>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
  </w:footnote>
  <w:footnote w:id="13">
    <w:p w14:paraId="58267DE4" w14:textId="77777777" w:rsidR="00635ED6" w:rsidRPr="00610E3F" w:rsidRDefault="00635ED6" w:rsidP="005B464E">
      <w:pPr>
        <w:pStyle w:val="Lbjegyzetszveg"/>
      </w:pPr>
      <w:r w:rsidRPr="009971F5">
        <w:rPr>
          <w:rStyle w:val="Lbjegyzet-hivatkozs"/>
        </w:rPr>
        <w:footnoteRef/>
      </w:r>
      <w:r>
        <w:tab/>
        <w:t>Kizárási okokra vonatkozó információ.</w:t>
      </w:r>
    </w:p>
  </w:footnote>
  <w:footnote w:id="14">
    <w:p w14:paraId="57B868B9" w14:textId="77777777" w:rsidR="00635ED6" w:rsidRPr="00684ABC" w:rsidRDefault="00635ED6" w:rsidP="005B464E">
      <w:pPr>
        <w:pStyle w:val="Lbjegyzetszveg"/>
      </w:pPr>
      <w:r w:rsidRPr="009971F5">
        <w:rPr>
          <w:rStyle w:val="Lbjegyzet-hivatkozs"/>
        </w:rPr>
        <w:footnoteRef/>
      </w:r>
      <w:r>
        <w:tab/>
        <w:t>Lásd a 2014/24/EU irányelv 71. cikke (5) bekezdésének harmadik albekezdését, és a 2014/25/EU irányelv 88. cikke (5) bekezdésének harmadik albekezdését</w:t>
      </w:r>
    </w:p>
  </w:footnote>
  <w:footnote w:id="15">
    <w:p w14:paraId="58965354" w14:textId="77777777" w:rsidR="00635ED6" w:rsidRPr="00610E3F" w:rsidRDefault="00635ED6" w:rsidP="005B464E">
      <w:pPr>
        <w:pStyle w:val="Lbjegyzetszveg"/>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16">
    <w:p w14:paraId="1A079A5B" w14:textId="77777777" w:rsidR="00635ED6" w:rsidRPr="00610E3F" w:rsidRDefault="00635ED6" w:rsidP="005B464E">
      <w:pPr>
        <w:pStyle w:val="Lbjegyzetszveg"/>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és vásárolt áruk esetében az ügylet egyéni sajátosságai miatt (a 2014/24/EU irányelv 32. cikke (3) bekezdésének c) pontja és a 2014/25/EU irányelv 50. cikkének g) pontja).</w:t>
      </w:r>
      <w:r>
        <w:tab/>
      </w:r>
      <w: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17">
    <w:p w14:paraId="30B94A8F" w14:textId="77777777" w:rsidR="00635ED6" w:rsidRPr="00610E11" w:rsidRDefault="00635ED6" w:rsidP="005B464E">
      <w:pPr>
        <w:pStyle w:val="Lbjegyzetszveg"/>
      </w:pPr>
      <w:r w:rsidRPr="009971F5">
        <w:rPr>
          <w:rStyle w:val="Lbjegyzet-hivatkozs"/>
        </w:rPr>
        <w:footnoteRef/>
      </w:r>
      <w:r>
        <w:tab/>
        <w:t>A 2014/24/EU irányelv 74–77. cikke, és a 2014/25/EU irányelv 91–94. cikke.</w:t>
      </w:r>
    </w:p>
  </w:footnote>
  <w:footnote w:id="18">
    <w:p w14:paraId="4F6E1DF3" w14:textId="77777777" w:rsidR="00635ED6" w:rsidRPr="00610E3F" w:rsidRDefault="00635ED6" w:rsidP="005B464E">
      <w:pPr>
        <w:pStyle w:val="Lbjegyzetszveg"/>
      </w:pPr>
      <w:r w:rsidRPr="009971F5">
        <w:rPr>
          <w:rStyle w:val="Lbjegyzet-hivatkozs"/>
        </w:rPr>
        <w:footnoteRef/>
      </w:r>
      <w:r>
        <w:tab/>
        <w:t>Az Európai Parlament és a Tanács 2014. február 26-i 2014/23/EU irányelve a koncessziós szerződésekről (HL L 94., 2014.3.28., 1. o.).</w:t>
      </w:r>
    </w:p>
  </w:footnote>
  <w:footnote w:id="19">
    <w:p w14:paraId="4E7FD07D" w14:textId="77777777" w:rsidR="00635ED6" w:rsidRPr="00610E3F" w:rsidRDefault="00635ED6" w:rsidP="005B464E">
      <w:pPr>
        <w:pStyle w:val="Lbjegyzetszveg"/>
      </w:pPr>
      <w:r w:rsidRPr="009971F5">
        <w:rPr>
          <w:rStyle w:val="Lbjegyzet-hivatkozs"/>
        </w:rPr>
        <w:footnoteRef/>
      </w:r>
      <w:r>
        <w:tab/>
        <w:t>Lásd a 2014/24/EU irányelv 90. cikkének (3) bekezdését.</w:t>
      </w:r>
    </w:p>
  </w:footnote>
  <w:footnote w:id="20">
    <w:p w14:paraId="186E23C1" w14:textId="77777777" w:rsidR="00635ED6" w:rsidRPr="00507328" w:rsidRDefault="00635ED6" w:rsidP="005B464E">
      <w:pPr>
        <w:pStyle w:val="Lbjegyzetszveg"/>
      </w:pPr>
      <w:r w:rsidRPr="009971F5">
        <w:rPr>
          <w:rStyle w:val="Lbjegyzet-hivatkozs"/>
        </w:rPr>
        <w:footnoteRef/>
      </w:r>
      <w:r>
        <w:tab/>
        <w:t>Pdf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pl. .xml).</w:t>
      </w:r>
    </w:p>
  </w:footnote>
  <w:footnote w:id="21">
    <w:p w14:paraId="545E5C82" w14:textId="77777777" w:rsidR="00635ED6" w:rsidRPr="00931937" w:rsidRDefault="00635ED6" w:rsidP="005B464E">
      <w:pPr>
        <w:pStyle w:val="Lbjegyzetszveg"/>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22">
    <w:p w14:paraId="430FC650" w14:textId="77777777" w:rsidR="00635ED6" w:rsidRPr="00931937" w:rsidRDefault="00635ED6" w:rsidP="005B464E">
      <w:pPr>
        <w:pStyle w:val="Lbjegyzetszveg"/>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23">
    <w:p w14:paraId="4F37B1CB" w14:textId="77777777" w:rsidR="00635ED6" w:rsidRPr="00610E3F" w:rsidRDefault="00635ED6" w:rsidP="005B464E">
      <w:pPr>
        <w:pStyle w:val="Lbjegyzetszveg"/>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24">
    <w:p w14:paraId="26ACA492" w14:textId="77777777" w:rsidR="00635ED6" w:rsidRPr="00471C9E" w:rsidRDefault="00635ED6" w:rsidP="005B464E">
      <w:pPr>
        <w:pStyle w:val="Lbjegyzetszveg"/>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 31. o.).</w:t>
      </w:r>
    </w:p>
  </w:footnote>
  <w:footnote w:id="25">
    <w:p w14:paraId="48323720" w14:textId="77777777" w:rsidR="00635ED6" w:rsidRPr="00A371E2" w:rsidRDefault="00635ED6" w:rsidP="005B464E">
      <w:pPr>
        <w:pStyle w:val="Lbjegyzetszveg"/>
      </w:pPr>
      <w:r w:rsidRPr="009971F5">
        <w:rPr>
          <w:rStyle w:val="Lbjegyzet-hivatkozs"/>
        </w:rPr>
        <w:footnoteRef/>
      </w:r>
      <w:r>
        <w:tab/>
        <w:t>Lásd a II. rész C. szakaszát.</w:t>
      </w:r>
    </w:p>
  </w:footnote>
  <w:footnote w:id="26">
    <w:p w14:paraId="4979A868" w14:textId="77777777" w:rsidR="00635ED6" w:rsidRPr="00A07D06" w:rsidRDefault="00635ED6" w:rsidP="005B464E">
      <w:pPr>
        <w:pStyle w:val="Lbjegyzetszveg"/>
      </w:pPr>
      <w:r w:rsidRPr="009971F5">
        <w:rPr>
          <w:rStyle w:val="Lbjegyzet-hivatkozs"/>
        </w:rPr>
        <w:footnoteRef/>
      </w:r>
      <w:r>
        <w:tab/>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szükséges(ek).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27">
    <w:p w14:paraId="5B3E7931" w14:textId="77777777" w:rsidR="00635ED6" w:rsidRPr="00931937" w:rsidRDefault="00635ED6" w:rsidP="005B464E">
      <w:pPr>
        <w:pStyle w:val="Lbjegyzetszveg"/>
      </w:pPr>
      <w:r w:rsidRPr="009971F5">
        <w:rPr>
          <w:rStyle w:val="Lbjegyzet-hivatkozs"/>
        </w:rPr>
        <w:footnoteRef/>
      </w:r>
      <w:r>
        <w:tab/>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28">
    <w:p w14:paraId="06BC3DB9" w14:textId="77777777" w:rsidR="00635ED6" w:rsidRPr="00931937" w:rsidRDefault="00635ED6" w:rsidP="005B464E">
      <w:pPr>
        <w:pStyle w:val="Lbjegyzetszveg"/>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29">
    <w:p w14:paraId="7E988B6A" w14:textId="77777777" w:rsidR="00635ED6" w:rsidRPr="00610E11" w:rsidRDefault="00635ED6" w:rsidP="005B464E">
      <w:pPr>
        <w:pStyle w:val="Lbjegyzetszveg"/>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30">
    <w:p w14:paraId="3D295DF7" w14:textId="77777777" w:rsidR="00635ED6" w:rsidRPr="00931937" w:rsidRDefault="00635ED6" w:rsidP="005B464E">
      <w:pPr>
        <w:pStyle w:val="Lbjegyzetszveg"/>
      </w:pPr>
      <w:r w:rsidRPr="009971F5">
        <w:rPr>
          <w:rStyle w:val="Lbjegyzet-hivatkozs"/>
        </w:rPr>
        <w:footnoteRef/>
      </w:r>
      <w:r>
        <w:tab/>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megkülönböztetésmentes szempontok vagy szabályok alapján kell végezni.</w:t>
      </w:r>
    </w:p>
  </w:footnote>
  <w:footnote w:id="31">
    <w:p w14:paraId="77069B54" w14:textId="77777777" w:rsidR="00635ED6" w:rsidRPr="001A2A2A"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32">
    <w:p w14:paraId="5381D41C" w14:textId="77777777" w:rsidR="00635ED6" w:rsidRPr="00011DCA"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33">
    <w:p w14:paraId="36B313E8" w14:textId="77777777" w:rsidR="00635ED6" w:rsidRPr="00F74DE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34">
    <w:p w14:paraId="0F0F8E0A" w14:textId="77777777" w:rsidR="00635ED6" w:rsidRPr="00FD1006"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D1006">
        <w:t>Lásd a vonatkozó hirdetmény II.1.1 és II.1.3 pontját.</w:t>
      </w:r>
    </w:p>
  </w:footnote>
  <w:footnote w:id="35">
    <w:p w14:paraId="62C8D88B" w14:textId="77777777" w:rsidR="00635ED6" w:rsidRPr="00FD1006"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FD1006">
        <w:rPr>
          <w:rStyle w:val="Lbjegyzet-hivatkozs"/>
        </w:rPr>
        <w:footnoteRef/>
      </w:r>
      <w:r w:rsidRPr="00FD1006">
        <w:tab/>
        <w:t>Lásd a vonatkozó hirdetmény II.1.1 pontját.</w:t>
      </w:r>
    </w:p>
  </w:footnote>
  <w:footnote w:id="36">
    <w:p w14:paraId="4E282E34" w14:textId="77777777" w:rsidR="00635ED6" w:rsidRPr="002C475F"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ismételje meg a kapcsolattartó személyekre vonatkozó információt, ahányszor szükséges.</w:t>
      </w:r>
    </w:p>
  </w:footnote>
  <w:footnote w:id="37">
    <w:p w14:paraId="76815555" w14:textId="77777777" w:rsidR="00635ED6" w:rsidRPr="00D90077"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w:t>
      </w:r>
      <w:r>
        <w:rPr>
          <w:rStyle w:val="DeltaViewInsertion"/>
        </w:rPr>
        <w:t xml:space="preserve">a Bizottság 2003. május 6-i ajánlását a mikro-, kis és középvállalkozások meghatározásáról (HL L 124., 2003.5.20., 36. o.). Ez az információ csak statisztikai célból szükséges. </w:t>
      </w:r>
      <w:r>
        <w:br/>
      </w:r>
      <w:r>
        <w:rPr>
          <w:rStyle w:val="DeltaViewInsertion"/>
        </w:rPr>
        <w:t>Mikrovállalkozás: olyan vállalkozás, amely 10-nél kevesebb főt foglalkoztat, és amelynek éves forgalma és/vagy éves mérlegfőösszege nem haladja meg a 2 millió eurót.</w:t>
      </w:r>
      <w:r>
        <w:br/>
      </w:r>
      <w:r>
        <w:rPr>
          <w:rStyle w:val="DeltaViewInsertion"/>
        </w:rPr>
        <w:t>Kisvállalkozás: olyan vállalkozás, amely 50-nél kevesebb főt foglalkoztat, és amelynek éves forgalma és/vagy éves mérlegfőösszege nem haladja meg a 10 millió eurót;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38">
    <w:p w14:paraId="5AB392EA" w14:textId="77777777" w:rsidR="00635ED6" w:rsidRPr="00595858"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szerződési hirdetmény III.1.5. pontját.</w:t>
      </w:r>
    </w:p>
  </w:footnote>
  <w:footnote w:id="39">
    <w:p w14:paraId="361810B9" w14:textId="77777777" w:rsidR="00635ED6" w:rsidRPr="00F74DE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Azaz fő célja a fogyatékossággal élő vagy hátrányos helyzetű személyek szociális és szakmai </w:t>
      </w:r>
      <w:bookmarkStart w:id="80" w:name="_DV_C939"/>
      <w:r>
        <w:t>beilleszkedése</w:t>
      </w:r>
      <w:bookmarkEnd w:id="80"/>
      <w:r>
        <w:t>.</w:t>
      </w:r>
    </w:p>
  </w:footnote>
  <w:footnote w:id="40">
    <w:p w14:paraId="54464A65" w14:textId="77777777" w:rsidR="00635ED6" w:rsidRPr="00740F49"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hivatkozások és a minősítés, ha van ilyen, a tanúsításon szerepelnek.</w:t>
      </w:r>
    </w:p>
  </w:footnote>
  <w:footnote w:id="41">
    <w:p w14:paraId="27A0DF95" w14:textId="77777777" w:rsidR="00635ED6" w:rsidRPr="001A2A2A"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Nevezetesen egy csoport, konzorcium, közös vállalkozás vagy hasonló részeként.</w:t>
      </w:r>
    </w:p>
  </w:footnote>
  <w:footnote w:id="42">
    <w:p w14:paraId="61AE1744" w14:textId="77777777" w:rsidR="00635ED6" w:rsidRPr="00751AB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 minőség-ellenőrzésben részt vevő műszaki szervezetek esetében: IV. rész C. szakasz, 3. pont.</w:t>
      </w:r>
    </w:p>
  </w:footnote>
  <w:footnote w:id="43">
    <w:p w14:paraId="6EBF781F" w14:textId="77777777" w:rsidR="00635ED6" w:rsidRPr="00953D55"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szervezett bűnözés elleni küzdelemről szóló, 2008. október 24-i 2008/841/IB tanácsi kerethatározat (HL L 300., 2008.11.11., 42. o.) 2. cikkében meghatározottak szerint.</w:t>
      </w:r>
    </w:p>
  </w:footnote>
  <w:footnote w:id="44">
    <w:p w14:paraId="42703718" w14:textId="77777777" w:rsidR="00635ED6" w:rsidRPr="00953D55"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45">
    <w:p w14:paraId="65FE7B0B" w14:textId="77777777" w:rsidR="00635ED6" w:rsidRPr="00953D55"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 Európai Közösségek pénzügyi érdekeinek védelméről szóló egyezmény 1. cikke értelmében (HL C 316., 1995.11.27., 48. o.)</w:t>
      </w:r>
    </w:p>
  </w:footnote>
  <w:footnote w:id="46">
    <w:p w14:paraId="6EC34157" w14:textId="77777777" w:rsidR="00635ED6" w:rsidRPr="00953D55"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47">
    <w:p w14:paraId="53AE9978" w14:textId="77777777" w:rsidR="00635ED6" w:rsidRPr="00953D55"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color w:val="000000"/>
        </w:rPr>
        <w:t xml:space="preserve"> (HL L 309., 2005.11.25., 15. o.) 1. cikkében meghatározottak szerint.</w:t>
      </w:r>
    </w:p>
  </w:footnote>
  <w:footnote w:id="48">
    <w:p w14:paraId="6C427BF7" w14:textId="77777777" w:rsidR="00635ED6" w:rsidRPr="00B02DB1"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9971F5">
        <w:rPr>
          <w:rStyle w:val="Lbjegyzet-hivatkozs"/>
        </w:rPr>
        <w:footnoteRef/>
      </w:r>
      <w:r>
        <w:tab/>
      </w:r>
      <w:r w:rsidRPr="00B02DB1">
        <w:rPr>
          <w:rStyle w:val="DeltaViewInsertion"/>
        </w:rPr>
        <w:t>Az emberkereskedelem megelőzéséről, és az ellene folytatott küzdelemről, az áldozatok védelméről,</w:t>
      </w:r>
      <w:r w:rsidRPr="00B02DB1">
        <w:rPr>
          <w:rStyle w:val="DeltaViewInsertion"/>
          <w:color w:val="000000"/>
        </w:rPr>
        <w:t xml:space="preserve"> valamint a 2002/629/IB tanácsi kerethatározat felváltásáról szóló</w:t>
      </w:r>
      <w:r>
        <w:rPr>
          <w:rStyle w:val="DeltaViewInsertion"/>
          <w:color w:val="000000"/>
        </w:rPr>
        <w:t xml:space="preserve">, </w:t>
      </w:r>
      <w:r w:rsidRPr="00B02DB1">
        <w:rPr>
          <w:rStyle w:val="DeltaViewInsertion"/>
        </w:rPr>
        <w:t>2011. április 5-i</w:t>
      </w:r>
      <w:r w:rsidRPr="00B02DB1">
        <w:rPr>
          <w:rStyle w:val="DeltaViewInsertion"/>
          <w:color w:val="000000"/>
        </w:rPr>
        <w:t xml:space="preserve"> 2011/36/EU </w:t>
      </w:r>
      <w:r>
        <w:rPr>
          <w:rStyle w:val="DeltaViewInsertion"/>
          <w:color w:val="000000"/>
        </w:rPr>
        <w:t>e</w:t>
      </w:r>
      <w:r>
        <w:rPr>
          <w:rStyle w:val="DeltaViewInsertion"/>
        </w:rPr>
        <w:t>urópai p</w:t>
      </w:r>
      <w:r w:rsidRPr="00B02DB1">
        <w:rPr>
          <w:rStyle w:val="DeltaViewInsertion"/>
        </w:rPr>
        <w:t>arlament</w:t>
      </w:r>
      <w:r>
        <w:rPr>
          <w:rStyle w:val="DeltaViewInsertion"/>
        </w:rPr>
        <w:t xml:space="preserve">i </w:t>
      </w:r>
      <w:r w:rsidRPr="00B02DB1">
        <w:rPr>
          <w:rStyle w:val="DeltaViewInsertion"/>
        </w:rPr>
        <w:t xml:space="preserve">és </w:t>
      </w:r>
      <w:r>
        <w:rPr>
          <w:rStyle w:val="DeltaViewInsertion"/>
        </w:rPr>
        <w:t>t</w:t>
      </w:r>
      <w:r w:rsidRPr="00B02DB1">
        <w:rPr>
          <w:rStyle w:val="DeltaViewInsertion"/>
        </w:rPr>
        <w:t>anács</w:t>
      </w:r>
      <w:r>
        <w:rPr>
          <w:rStyle w:val="DeltaViewInsertion"/>
        </w:rPr>
        <w:t>i</w:t>
      </w:r>
      <w:r w:rsidRPr="00B02DB1">
        <w:rPr>
          <w:rStyle w:val="DeltaViewInsertion"/>
        </w:rPr>
        <w:t xml:space="preserve"> </w:t>
      </w:r>
      <w:r w:rsidRPr="00B02DB1">
        <w:rPr>
          <w:rStyle w:val="DeltaViewInsertion"/>
          <w:color w:val="000000"/>
        </w:rPr>
        <w:t>irányelv (HL L 101., 2011.4.15., 1. o.) 2. cikkében meghatározottak szerint.</w:t>
      </w:r>
    </w:p>
  </w:footnote>
  <w:footnote w:id="49">
    <w:p w14:paraId="4D9A97BC" w14:textId="77777777" w:rsidR="00635ED6" w:rsidRPr="004927EB"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szükség szerint ismételje.</w:t>
      </w:r>
    </w:p>
  </w:footnote>
  <w:footnote w:id="50">
    <w:p w14:paraId="3EBBDB71" w14:textId="77777777" w:rsidR="00635ED6" w:rsidRPr="00D93D6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1">
    <w:p w14:paraId="47DE5737" w14:textId="77777777" w:rsidR="00635ED6" w:rsidRPr="004927EB"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2">
    <w:p w14:paraId="37C4B8AA" w14:textId="77777777" w:rsidR="00635ED6" w:rsidRPr="00EA76B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57. cikke (6) bekezdését végrehajtó nemzeti rendelkezésekkel összhangban.</w:t>
      </w:r>
    </w:p>
  </w:footnote>
  <w:footnote w:id="53">
    <w:p w14:paraId="10ED29E0" w14:textId="77777777" w:rsidR="00635ED6" w:rsidRPr="00595858"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elkövetett bűncselekmény jellegét figyelembe véve (egyszeri, ismételt, szisztematikus ...) a magyarázatnak tükröznie kell e megtett intézkedések megfelelőségét. </w:t>
      </w:r>
    </w:p>
  </w:footnote>
  <w:footnote w:id="54">
    <w:p w14:paraId="756C413A" w14:textId="77777777" w:rsidR="00635ED6" w:rsidRPr="000C6D4B"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5">
    <w:p w14:paraId="550F3984" w14:textId="77777777" w:rsidR="00635ED6" w:rsidRPr="007943E3"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2014/24/EU irányelv 57. cikkének (4) bekezdését.</w:t>
      </w:r>
    </w:p>
  </w:footnote>
  <w:footnote w:id="56">
    <w:p w14:paraId="441E6913" w14:textId="77777777" w:rsidR="00635ED6" w:rsidRPr="00F506C0"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57">
    <w:p w14:paraId="5DB1DBDC" w14:textId="77777777" w:rsidR="00635ED6" w:rsidRPr="00F506C0"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F506C0">
        <w:rPr>
          <w:rStyle w:val="Lbjegyzet-hivatkozs"/>
        </w:rPr>
        <w:footnoteRef/>
      </w:r>
      <w:r w:rsidRPr="00F506C0">
        <w:tab/>
        <w:t>Lásd a nemzeti jogot, a vonatkozó hirdetményt vagy a közbeszerzési dokumentumokat.</w:t>
      </w:r>
    </w:p>
  </w:footnote>
  <w:footnote w:id="58">
    <w:p w14:paraId="0B4C7E96" w14:textId="77777777" w:rsidR="00635ED6" w:rsidRPr="00D93D6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59">
    <w:p w14:paraId="10A0F70B" w14:textId="77777777" w:rsidR="00635ED6" w:rsidRPr="00EA6A87"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EA6A87">
        <w:t>Adott esetben lásd a nemzeti jog, a vonatkozó hirdetmény vagy a közbeszerzési dokumentumok meghatározásait.</w:t>
      </w:r>
    </w:p>
  </w:footnote>
  <w:footnote w:id="60">
    <w:p w14:paraId="0A321D78" w14:textId="77777777" w:rsidR="00635ED6" w:rsidRPr="00EA6A87"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t>A nemzeti jogban, a vonatkozó hirdetményben vagy a közbeszerzési dokumentumokban jelzettek szerint.</w:t>
      </w:r>
    </w:p>
  </w:footnote>
  <w:footnote w:id="61">
    <w:p w14:paraId="3FA1281C" w14:textId="77777777" w:rsidR="00635ED6" w:rsidRPr="004927EB"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2">
    <w:p w14:paraId="248C97C2" w14:textId="77777777" w:rsidR="00635ED6" w:rsidRPr="00064F3E"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63">
    <w:p w14:paraId="40A6C24C" w14:textId="77777777" w:rsidR="00635ED6" w:rsidRPr="00A9472E"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64">
    <w:p w14:paraId="5878A8C3" w14:textId="77777777" w:rsidR="00635ED6" w:rsidRPr="00A9472E"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65">
    <w:p w14:paraId="27EF21CD" w14:textId="77777777" w:rsidR="00635ED6" w:rsidRPr="00197A99"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66">
    <w:p w14:paraId="1BF06A99" w14:textId="77777777" w:rsidR="00635ED6" w:rsidRPr="00126C86"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67">
    <w:p w14:paraId="7136411A" w14:textId="77777777" w:rsidR="00635ED6" w:rsidRPr="000C6D4B"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8">
    <w:p w14:paraId="496C7443" w14:textId="77777777" w:rsidR="00635ED6" w:rsidRPr="00EF70A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69">
    <w:p w14:paraId="60B504E1" w14:textId="77777777" w:rsidR="00635ED6" w:rsidRPr="00EF70A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70">
    <w:p w14:paraId="1B892413" w14:textId="77777777" w:rsidR="00635ED6" w:rsidRPr="001B1B7A"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71">
    <w:p w14:paraId="7739BBCC" w14:textId="77777777" w:rsidR="00635ED6" w:rsidRPr="009D444A"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72">
    <w:p w14:paraId="7CE68B93" w14:textId="77777777" w:rsidR="00635ED6" w:rsidRPr="00197A99"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73">
    <w:p w14:paraId="33857A05" w14:textId="77777777" w:rsidR="00635ED6" w:rsidRPr="006D7B07"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74">
    <w:p w14:paraId="22A6CFC9" w14:textId="77777777" w:rsidR="00635ED6" w:rsidRPr="00B95EC1"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egyértelműen adja meg, melyik elemre vonatkozik a válasz.</w:t>
      </w:r>
    </w:p>
  </w:footnote>
  <w:footnote w:id="75">
    <w:p w14:paraId="747E0DCF" w14:textId="77777777" w:rsidR="00635ED6" w:rsidRPr="000C6D4B"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76">
    <w:p w14:paraId="22E4BC75" w14:textId="77777777" w:rsidR="00635ED6" w:rsidRPr="00B95EC1"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77">
    <w:p w14:paraId="3C1E8A87" w14:textId="77777777" w:rsidR="00635ED6" w:rsidRPr="00463B9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78">
    <w:p w14:paraId="7AB53575" w14:textId="77777777" w:rsidR="00635ED6" w:rsidRPr="00463B94" w:rsidRDefault="00635ED6" w:rsidP="005B464E">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59. cikke (5) bekezdése második albekezdésének nemzeti végrehajtásától függően.</w:t>
      </w:r>
    </w:p>
  </w:footnote>
  <w:footnote w:id="79">
    <w:p w14:paraId="14D0B03C" w14:textId="77777777" w:rsidR="00635ED6" w:rsidRDefault="00635ED6" w:rsidP="006C2B18">
      <w:pPr>
        <w:pStyle w:val="Lbjegyzetszveg"/>
      </w:pPr>
      <w:r>
        <w:rPr>
          <w:rStyle w:val="Lbjegyzet-hivatkozs"/>
        </w:rPr>
        <w:footnoteRef/>
      </w:r>
      <w:r>
        <w:t xml:space="preserve"> Az ajánlott termék gyártójának megnevezését kérjük beírni.</w:t>
      </w:r>
    </w:p>
  </w:footnote>
  <w:footnote w:id="80">
    <w:p w14:paraId="2505A279" w14:textId="77777777" w:rsidR="00635ED6" w:rsidRDefault="00635ED6" w:rsidP="006C2B18">
      <w:pPr>
        <w:pStyle w:val="Lbjegyzetszveg"/>
      </w:pPr>
      <w:r>
        <w:rPr>
          <w:rStyle w:val="Lbjegyzet-hivatkozs"/>
        </w:rPr>
        <w:footnoteRef/>
      </w:r>
      <w:r>
        <w:t xml:space="preserve"> </w:t>
      </w:r>
      <w:r w:rsidRPr="00C23CD0">
        <w:rPr>
          <w:rFonts w:ascii="Georgia" w:hAnsi="Georgia"/>
        </w:rPr>
        <w:t>Közös ajánlattétel esetén közös ajánlattevőknek külön-külön kell benyújtaniuk a nyilatkozatot!</w:t>
      </w:r>
    </w:p>
  </w:footnote>
  <w:footnote w:id="81">
    <w:p w14:paraId="6436CA08" w14:textId="77777777" w:rsidR="00635ED6" w:rsidRPr="00C23CD0" w:rsidRDefault="00635ED6" w:rsidP="006C2B1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aláhúzással vagy kiemeléssel jelölni</w:t>
      </w:r>
    </w:p>
  </w:footnote>
  <w:footnote w:id="82">
    <w:p w14:paraId="24F17916" w14:textId="77777777" w:rsidR="00635ED6" w:rsidRPr="00C23CD0" w:rsidRDefault="00635ED6" w:rsidP="006C2B1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tulajdonosok számától függően bővíthető.</w:t>
      </w:r>
    </w:p>
  </w:footnote>
  <w:footnote w:id="83">
    <w:p w14:paraId="5EBF1536" w14:textId="77777777" w:rsidR="00635ED6" w:rsidRPr="00C23CD0" w:rsidRDefault="00635ED6" w:rsidP="006C2B1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Kérjük aláhúzással vagy kiemeléssel jelölni, ha ez az eset áll fenn.</w:t>
      </w:r>
    </w:p>
  </w:footnote>
  <w:footnote w:id="84">
    <w:p w14:paraId="639D98C0" w14:textId="77777777" w:rsidR="00635ED6" w:rsidRPr="00C23CD0" w:rsidRDefault="00635ED6" w:rsidP="006C2B1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85">
    <w:p w14:paraId="2FF9D950" w14:textId="77777777" w:rsidR="00635ED6" w:rsidRPr="00C23CD0" w:rsidRDefault="00635ED6" w:rsidP="006C2B18">
      <w:pPr>
        <w:pStyle w:val="Lbjegyzetszveg"/>
        <w:rPr>
          <w:rFonts w:ascii="Georgia" w:hAnsi="Georgia"/>
        </w:rPr>
      </w:pPr>
      <w:r w:rsidRPr="00C23CD0">
        <w:rPr>
          <w:rStyle w:val="Lbjegyzet-hivatkozs"/>
          <w:rFonts w:ascii="Georgia" w:hAnsi="Georgia"/>
        </w:rPr>
        <w:footnoteRef/>
      </w:r>
      <w:r w:rsidRPr="00C23CD0">
        <w:rPr>
          <w:rFonts w:ascii="Georgia" w:hAnsi="Georgia"/>
        </w:rPr>
        <w:t xml:space="preserve"> A megfelelőt kérjük aláhúzni.</w:t>
      </w:r>
    </w:p>
  </w:footnote>
  <w:footnote w:id="86">
    <w:p w14:paraId="1F12AA8E" w14:textId="77777777" w:rsidR="00635ED6" w:rsidRDefault="00635ED6" w:rsidP="00AE2643">
      <w:pPr>
        <w:pStyle w:val="Lbjegyzetszveg"/>
      </w:pPr>
      <w:r>
        <w:rPr>
          <w:rStyle w:val="Lbjegyzet-hivatkozs"/>
          <w:rFonts w:eastAsia="Verdana"/>
        </w:rPr>
        <w:footnoteRef/>
      </w:r>
      <w:r>
        <w:t xml:space="preserve"> A megfelelő információt kérjük feltüntetni, a többit törölni.</w:t>
      </w:r>
    </w:p>
  </w:footnote>
  <w:footnote w:id="87">
    <w:p w14:paraId="2A25D0EB" w14:textId="77777777" w:rsidR="00635ED6" w:rsidRDefault="00635ED6" w:rsidP="00AE2643">
      <w:pPr>
        <w:pStyle w:val="Lbjegyzetszveg"/>
      </w:pPr>
      <w:r>
        <w:rPr>
          <w:rStyle w:val="Lbjegyzet-hivatkozs"/>
          <w:rFonts w:eastAsia="Verdana"/>
        </w:rPr>
        <w:footnoteRef/>
      </w:r>
      <w:r>
        <w:rPr>
          <w:rStyle w:val="Lbjegyzet-hivatkozs"/>
          <w:rFonts w:eastAsia="Verdana"/>
        </w:rPr>
        <w:footnoteRef/>
      </w:r>
      <w:r>
        <w:t xml:space="preserve"> Az alvállalkozók száma szerint bővítendő</w:t>
      </w:r>
    </w:p>
  </w:footnote>
  <w:footnote w:id="88">
    <w:p w14:paraId="07CC9E37" w14:textId="77777777" w:rsidR="00635ED6" w:rsidRDefault="00635ED6" w:rsidP="00AE2643">
      <w:pPr>
        <w:pStyle w:val="Lbjegyzetszveg"/>
      </w:pPr>
      <w:r>
        <w:rPr>
          <w:rStyle w:val="Lbjegyzet-hivatkozs"/>
          <w:rFonts w:eastAsia="Verdana"/>
        </w:rPr>
        <w:footnoteRef/>
      </w:r>
      <w:r>
        <w:t xml:space="preserve"> Legkésőbb a teljesítés igazolásáig kell benyújtani. Több ajánlattevő / alvállalkozó esetében mindegyikre külön-külön nyilatkozat kell kitölteni és benyújtani. </w:t>
      </w:r>
    </w:p>
  </w:footnote>
  <w:footnote w:id="89">
    <w:p w14:paraId="4FDE6B76" w14:textId="77777777" w:rsidR="00635ED6" w:rsidRDefault="00635ED6" w:rsidP="00AE2643">
      <w:pPr>
        <w:pStyle w:val="Lbjegyzetszveg"/>
      </w:pPr>
      <w:r>
        <w:rPr>
          <w:rStyle w:val="Lbjegyzet-hivatkozs"/>
          <w:rFonts w:eastAsia="Verdana"/>
        </w:rPr>
        <w:footnoteRef/>
      </w:r>
      <w:r>
        <w:t xml:space="preserve"> A megfelelőt kérjük aláhúzni.</w:t>
      </w:r>
    </w:p>
  </w:footnote>
  <w:footnote w:id="90">
    <w:p w14:paraId="22CD72A6" w14:textId="77777777" w:rsidR="00635ED6" w:rsidRDefault="00635ED6" w:rsidP="00AE2643">
      <w:pPr>
        <w:pStyle w:val="Lbjegyzetszveg"/>
      </w:pPr>
      <w:r>
        <w:rPr>
          <w:rStyle w:val="Lbjegyzet-hivatkozs"/>
          <w:rFonts w:eastAsia="Verdana"/>
        </w:rPr>
        <w:footnoteRef/>
      </w:r>
      <w:r>
        <w:t xml:space="preserve"> A megfelelőt kérjük aláhúzni.</w:t>
      </w:r>
    </w:p>
  </w:footnote>
  <w:footnote w:id="91">
    <w:p w14:paraId="3EB4098B" w14:textId="77777777" w:rsidR="00635ED6" w:rsidRPr="000463C4" w:rsidRDefault="00635ED6" w:rsidP="00AE2643">
      <w:pPr>
        <w:pStyle w:val="Lbjegyzetszveg"/>
      </w:pPr>
      <w:r>
        <w:rPr>
          <w:rStyle w:val="Lbjegyzet-hivatkozs"/>
          <w:rFonts w:eastAsia="Verdana"/>
        </w:rPr>
        <w:footnoteRef/>
      </w:r>
      <w:r>
        <w:t xml:space="preserve"> A megfelelőt kérjük aláhúzni.</w:t>
      </w:r>
    </w:p>
  </w:footnote>
  <w:footnote w:id="92">
    <w:p w14:paraId="1BDEFF07" w14:textId="77777777" w:rsidR="00635ED6" w:rsidRDefault="00635ED6" w:rsidP="00AE2643">
      <w:pPr>
        <w:pStyle w:val="Lbjegyzetszveg"/>
        <w:jc w:val="both"/>
      </w:pPr>
      <w:r>
        <w:rPr>
          <w:rStyle w:val="Lbjegyzet-hivatkozs"/>
          <w:rFonts w:eastAsia="Verdana"/>
        </w:rPr>
        <w:footnoteRef/>
      </w:r>
      <w:r>
        <w:t xml:space="preserve"> Abban az esetben kell mellékelni, amennyiben a nyertes ajánlattevő vagy a teljesítésbe bevont alvállalkozó nem szerepel az Art. 36/A §-a szerinti köztartozásmentes adózói adatbázisban.</w:t>
      </w:r>
    </w:p>
  </w:footnote>
  <w:footnote w:id="93">
    <w:p w14:paraId="54EA67BD" w14:textId="77777777" w:rsidR="00635ED6" w:rsidRDefault="00635ED6" w:rsidP="00AE2643">
      <w:pPr>
        <w:pStyle w:val="Lbjegyzetszveg"/>
        <w:jc w:val="both"/>
      </w:pPr>
      <w:r>
        <w:rPr>
          <w:rStyle w:val="Lbjegyzet-hivatkozs"/>
          <w:rFonts w:eastAsia="Verdana"/>
        </w:rPr>
        <w:footnoteRef/>
      </w:r>
      <w:r>
        <w:t xml:space="preserve"> A számla befogadásakor kell a számlát befogadó szervezeti egységnek záradékolnia.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Felsorols"/>
      <w:lvlText w:val=""/>
      <w:lvlJc w:val="left"/>
      <w:pPr>
        <w:tabs>
          <w:tab w:val="num" w:pos="360"/>
        </w:tabs>
        <w:ind w:left="360" w:hanging="360"/>
      </w:pPr>
      <w:rPr>
        <w:rFonts w:ascii="Symbol" w:hAnsi="Symbol" w:hint="default"/>
      </w:rPr>
    </w:lvl>
  </w:abstractNum>
  <w:abstractNum w:abstractNumId="8"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9" w15:restartNumberingAfterBreak="0">
    <w:nsid w:val="0C984377"/>
    <w:multiLevelType w:val="hybridMultilevel"/>
    <w:tmpl w:val="76E80632"/>
    <w:lvl w:ilvl="0" w:tplc="040E000F">
      <w:start w:val="1"/>
      <w:numFmt w:val="decimal"/>
      <w:lvlText w:val="%1."/>
      <w:lvlJc w:val="left"/>
      <w:pPr>
        <w:ind w:left="1495" w:hanging="360"/>
      </w:pPr>
    </w:lvl>
    <w:lvl w:ilvl="1" w:tplc="040E0019">
      <w:start w:val="1"/>
      <w:numFmt w:val="lowerLetter"/>
      <w:lvlText w:val="%2."/>
      <w:lvlJc w:val="left"/>
      <w:pPr>
        <w:ind w:left="1440" w:hanging="360"/>
      </w:pPr>
    </w:lvl>
    <w:lvl w:ilvl="2" w:tplc="02C6DFB4">
      <w:start w:val="1"/>
      <w:numFmt w:val="lowerRoman"/>
      <w:lvlText w:val="%3."/>
      <w:lvlJc w:val="left"/>
      <w:pPr>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0" w15:restartNumberingAfterBreak="0">
    <w:nsid w:val="0CC2202C"/>
    <w:multiLevelType w:val="hybridMultilevel"/>
    <w:tmpl w:val="E38E721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1" w15:restartNumberingAfterBreak="0">
    <w:nsid w:val="1190018A"/>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2E7672B"/>
    <w:multiLevelType w:val="hybridMultilevel"/>
    <w:tmpl w:val="211C9AD4"/>
    <w:lvl w:ilvl="0" w:tplc="F216D68A">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13" w15:restartNumberingAfterBreak="0">
    <w:nsid w:val="17681C4A"/>
    <w:multiLevelType w:val="hybridMultilevel"/>
    <w:tmpl w:val="DD6400F2"/>
    <w:lvl w:ilvl="0" w:tplc="040E0017">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1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5" w15:restartNumberingAfterBreak="0">
    <w:nsid w:val="1E665606"/>
    <w:multiLevelType w:val="hybridMultilevel"/>
    <w:tmpl w:val="DA6A99D2"/>
    <w:lvl w:ilvl="0" w:tplc="CAA0123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4340EAF"/>
    <w:multiLevelType w:val="hybridMultilevel"/>
    <w:tmpl w:val="0C70A486"/>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8" w15:restartNumberingAfterBreak="0">
    <w:nsid w:val="26374854"/>
    <w:multiLevelType w:val="hybridMultilevel"/>
    <w:tmpl w:val="0878615A"/>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19" w15:restartNumberingAfterBreak="0">
    <w:nsid w:val="27800312"/>
    <w:multiLevelType w:val="hybridMultilevel"/>
    <w:tmpl w:val="0DC45B6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20"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3"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24" w15:restartNumberingAfterBreak="0">
    <w:nsid w:val="32AE7B81"/>
    <w:multiLevelType w:val="hybridMultilevel"/>
    <w:tmpl w:val="60923AE0"/>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25" w15:restartNumberingAfterBreak="0">
    <w:nsid w:val="33FE5BF2"/>
    <w:multiLevelType w:val="hybridMultilevel"/>
    <w:tmpl w:val="40544618"/>
    <w:lvl w:ilvl="0" w:tplc="8398DC68">
      <w:start w:val="1"/>
      <w:numFmt w:val="bullet"/>
      <w:lvlText w:val="-"/>
      <w:lvlJc w:val="left"/>
      <w:pPr>
        <w:ind w:left="1854" w:hanging="360"/>
      </w:pPr>
      <w:rPr>
        <w:rFonts w:ascii="SimSun-ExtB" w:eastAsia="SimSun-ExtB" w:hAnsi="SimSun-ExtB" w:hint="eastAsia"/>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26" w15:restartNumberingAfterBreak="0">
    <w:nsid w:val="3B1A0E2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F013D0"/>
    <w:multiLevelType w:val="hybridMultilevel"/>
    <w:tmpl w:val="8C9497B2"/>
    <w:lvl w:ilvl="0" w:tplc="CAA0123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D06475B"/>
    <w:multiLevelType w:val="hybridMultilevel"/>
    <w:tmpl w:val="863650AC"/>
    <w:lvl w:ilvl="0" w:tplc="040E0017">
      <w:start w:val="1"/>
      <w:numFmt w:val="lowerLetter"/>
      <w:lvlText w:val="%1)"/>
      <w:lvlJc w:val="left"/>
      <w:pPr>
        <w:ind w:left="1228" w:hanging="360"/>
      </w:pPr>
      <w:rPr>
        <w:rFonts w:hint="eastAsia"/>
      </w:rPr>
    </w:lvl>
    <w:lvl w:ilvl="1" w:tplc="040E0003">
      <w:start w:val="1"/>
      <w:numFmt w:val="bullet"/>
      <w:lvlText w:val="o"/>
      <w:lvlJc w:val="left"/>
      <w:pPr>
        <w:ind w:left="1948" w:hanging="360"/>
      </w:pPr>
      <w:rPr>
        <w:rFonts w:ascii="Courier New" w:hAnsi="Courier New" w:cs="Courier New" w:hint="default"/>
      </w:rPr>
    </w:lvl>
    <w:lvl w:ilvl="2" w:tplc="040E0005">
      <w:start w:val="1"/>
      <w:numFmt w:val="bullet"/>
      <w:lvlText w:val=""/>
      <w:lvlJc w:val="left"/>
      <w:pPr>
        <w:ind w:left="2668" w:hanging="360"/>
      </w:pPr>
      <w:rPr>
        <w:rFonts w:ascii="Wingdings" w:hAnsi="Wingdings" w:hint="default"/>
      </w:rPr>
    </w:lvl>
    <w:lvl w:ilvl="3" w:tplc="040E0001" w:tentative="1">
      <w:start w:val="1"/>
      <w:numFmt w:val="bullet"/>
      <w:lvlText w:val=""/>
      <w:lvlJc w:val="left"/>
      <w:pPr>
        <w:ind w:left="3388" w:hanging="360"/>
      </w:pPr>
      <w:rPr>
        <w:rFonts w:ascii="Symbol" w:hAnsi="Symbol" w:hint="default"/>
      </w:rPr>
    </w:lvl>
    <w:lvl w:ilvl="4" w:tplc="040E0003" w:tentative="1">
      <w:start w:val="1"/>
      <w:numFmt w:val="bullet"/>
      <w:lvlText w:val="o"/>
      <w:lvlJc w:val="left"/>
      <w:pPr>
        <w:ind w:left="4108" w:hanging="360"/>
      </w:pPr>
      <w:rPr>
        <w:rFonts w:ascii="Courier New" w:hAnsi="Courier New" w:cs="Courier New" w:hint="default"/>
      </w:rPr>
    </w:lvl>
    <w:lvl w:ilvl="5" w:tplc="040E0005" w:tentative="1">
      <w:start w:val="1"/>
      <w:numFmt w:val="bullet"/>
      <w:lvlText w:val=""/>
      <w:lvlJc w:val="left"/>
      <w:pPr>
        <w:ind w:left="4828" w:hanging="360"/>
      </w:pPr>
      <w:rPr>
        <w:rFonts w:ascii="Wingdings" w:hAnsi="Wingdings" w:hint="default"/>
      </w:rPr>
    </w:lvl>
    <w:lvl w:ilvl="6" w:tplc="040E0001" w:tentative="1">
      <w:start w:val="1"/>
      <w:numFmt w:val="bullet"/>
      <w:lvlText w:val=""/>
      <w:lvlJc w:val="left"/>
      <w:pPr>
        <w:ind w:left="5548" w:hanging="360"/>
      </w:pPr>
      <w:rPr>
        <w:rFonts w:ascii="Symbol" w:hAnsi="Symbol" w:hint="default"/>
      </w:rPr>
    </w:lvl>
    <w:lvl w:ilvl="7" w:tplc="040E0003" w:tentative="1">
      <w:start w:val="1"/>
      <w:numFmt w:val="bullet"/>
      <w:lvlText w:val="o"/>
      <w:lvlJc w:val="left"/>
      <w:pPr>
        <w:ind w:left="6268" w:hanging="360"/>
      </w:pPr>
      <w:rPr>
        <w:rFonts w:ascii="Courier New" w:hAnsi="Courier New" w:cs="Courier New" w:hint="default"/>
      </w:rPr>
    </w:lvl>
    <w:lvl w:ilvl="8" w:tplc="040E0005" w:tentative="1">
      <w:start w:val="1"/>
      <w:numFmt w:val="bullet"/>
      <w:lvlText w:val=""/>
      <w:lvlJc w:val="left"/>
      <w:pPr>
        <w:ind w:left="6988" w:hanging="360"/>
      </w:pPr>
      <w:rPr>
        <w:rFonts w:ascii="Wingdings" w:hAnsi="Wingdings" w:hint="default"/>
      </w:rPr>
    </w:lvl>
  </w:abstractNum>
  <w:abstractNum w:abstractNumId="29" w15:restartNumberingAfterBreak="0">
    <w:nsid w:val="420874E0"/>
    <w:multiLevelType w:val="hybridMultilevel"/>
    <w:tmpl w:val="13506C1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2" w15:restartNumberingAfterBreak="0">
    <w:nsid w:val="44A52516"/>
    <w:multiLevelType w:val="hybridMultilevel"/>
    <w:tmpl w:val="E6DE871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4" w15:restartNumberingAfterBreak="0">
    <w:nsid w:val="471B22C0"/>
    <w:multiLevelType w:val="multilevel"/>
    <w:tmpl w:val="A462F698"/>
    <w:lvl w:ilvl="0">
      <w:start w:val="1"/>
      <w:numFmt w:val="decimal"/>
      <w:lvlText w:val="%1."/>
      <w:lvlJc w:val="left"/>
      <w:pPr>
        <w:ind w:left="1004" w:hanging="360"/>
      </w:pPr>
    </w:lvl>
    <w:lvl w:ilvl="1">
      <w:start w:val="1"/>
      <w:numFmt w:val="decimal"/>
      <w:lvlText w:val="%2."/>
      <w:lvlJc w:val="left"/>
      <w:pPr>
        <w:ind w:left="7314" w:hanging="432"/>
      </w:pPr>
    </w:lvl>
    <w:lvl w:ilvl="2">
      <w:start w:val="1"/>
      <w:numFmt w:val="decimal"/>
      <w:lvlText w:val="%1.%2.%3."/>
      <w:lvlJc w:val="left"/>
      <w:pPr>
        <w:ind w:left="1868" w:hanging="504"/>
      </w:pPr>
    </w:lvl>
    <w:lvl w:ilvl="3">
      <w:start w:val="1"/>
      <w:numFmt w:val="decimal"/>
      <w:lvlText w:val="%1.%2.%3.%4."/>
      <w:lvlJc w:val="left"/>
      <w:pPr>
        <w:ind w:left="2372" w:hanging="648"/>
      </w:pPr>
    </w:lvl>
    <w:lvl w:ilvl="4">
      <w:start w:val="1"/>
      <w:numFmt w:val="decimal"/>
      <w:lvlText w:val="%1.%2.%3.%4.%5."/>
      <w:lvlJc w:val="left"/>
      <w:pPr>
        <w:ind w:left="2876" w:hanging="792"/>
      </w:pPr>
    </w:lvl>
    <w:lvl w:ilvl="5">
      <w:start w:val="1"/>
      <w:numFmt w:val="decimal"/>
      <w:lvlText w:val="%1.%2.%3.%4.%5.%6."/>
      <w:lvlJc w:val="left"/>
      <w:pPr>
        <w:ind w:left="3380" w:hanging="936"/>
      </w:pPr>
    </w:lvl>
    <w:lvl w:ilvl="6">
      <w:start w:val="1"/>
      <w:numFmt w:val="decimal"/>
      <w:lvlText w:val="%1.%2.%3.%4.%5.%6.%7."/>
      <w:lvlJc w:val="left"/>
      <w:pPr>
        <w:ind w:left="3884" w:hanging="1080"/>
      </w:pPr>
    </w:lvl>
    <w:lvl w:ilvl="7">
      <w:start w:val="1"/>
      <w:numFmt w:val="decimal"/>
      <w:lvlText w:val="%1.%2.%3.%4.%5.%6.%7.%8."/>
      <w:lvlJc w:val="left"/>
      <w:pPr>
        <w:ind w:left="4388" w:hanging="1224"/>
      </w:pPr>
    </w:lvl>
    <w:lvl w:ilvl="8">
      <w:start w:val="1"/>
      <w:numFmt w:val="decimal"/>
      <w:lvlText w:val="%1.%2.%3.%4.%5.%6.%7.%8.%9."/>
      <w:lvlJc w:val="left"/>
      <w:pPr>
        <w:ind w:left="4964" w:hanging="1440"/>
      </w:pPr>
    </w:lvl>
  </w:abstractNum>
  <w:abstractNum w:abstractNumId="35" w15:restartNumberingAfterBreak="0">
    <w:nsid w:val="47BC311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BE643C"/>
    <w:multiLevelType w:val="hybridMultilevel"/>
    <w:tmpl w:val="A9442FC6"/>
    <w:lvl w:ilvl="0" w:tplc="A88C70D8">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37" w15:restartNumberingAfterBreak="0">
    <w:nsid w:val="518D54C7"/>
    <w:multiLevelType w:val="hybridMultilevel"/>
    <w:tmpl w:val="62283516"/>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38" w15:restartNumberingAfterBreak="0">
    <w:nsid w:val="54840407"/>
    <w:multiLevelType w:val="hybridMultilevel"/>
    <w:tmpl w:val="435688D6"/>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3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0" w15:restartNumberingAfterBreak="0">
    <w:nsid w:val="56C86EA0"/>
    <w:multiLevelType w:val="hybridMultilevel"/>
    <w:tmpl w:val="7DF801DC"/>
    <w:lvl w:ilvl="0" w:tplc="CAA0123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2" w15:restartNumberingAfterBreak="0">
    <w:nsid w:val="5B93713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4"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4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6" w15:restartNumberingAfterBreak="0">
    <w:nsid w:val="62BD4218"/>
    <w:multiLevelType w:val="hybridMultilevel"/>
    <w:tmpl w:val="2F8679E0"/>
    <w:lvl w:ilvl="0" w:tplc="921E0990">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7"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4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0" w15:restartNumberingAfterBreak="0">
    <w:nsid w:val="6F5D1F72"/>
    <w:multiLevelType w:val="hybridMultilevel"/>
    <w:tmpl w:val="8C946E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7C051823"/>
    <w:multiLevelType w:val="multilevel"/>
    <w:tmpl w:val="C3669742"/>
    <w:lvl w:ilvl="0">
      <w:start w:val="1"/>
      <w:numFmt w:val="decimal"/>
      <w:pStyle w:val="Alcm"/>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3" w15:restartNumberingAfterBreak="0">
    <w:nsid w:val="7DA2063C"/>
    <w:multiLevelType w:val="hybridMultilevel"/>
    <w:tmpl w:val="B8DAF2C8"/>
    <w:lvl w:ilvl="0" w:tplc="040E0017">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num w:numId="1">
    <w:abstractNumId w:val="35"/>
  </w:num>
  <w:num w:numId="2">
    <w:abstractNumId w:val="44"/>
  </w:num>
  <w:num w:numId="3">
    <w:abstractNumId w:val="28"/>
  </w:num>
  <w:num w:numId="4">
    <w:abstractNumId w:val="25"/>
  </w:num>
  <w:num w:numId="5">
    <w:abstractNumId w:val="38"/>
  </w:num>
  <w:num w:numId="6">
    <w:abstractNumId w:val="53"/>
  </w:num>
  <w:num w:numId="7">
    <w:abstractNumId w:val="37"/>
  </w:num>
  <w:num w:numId="8">
    <w:abstractNumId w:val="42"/>
  </w:num>
  <w:num w:numId="9">
    <w:abstractNumId w:val="29"/>
  </w:num>
  <w:num w:numId="10">
    <w:abstractNumId w:val="24"/>
  </w:num>
  <w:num w:numId="11">
    <w:abstractNumId w:val="15"/>
  </w:num>
  <w:num w:numId="12">
    <w:abstractNumId w:val="40"/>
  </w:num>
  <w:num w:numId="13">
    <w:abstractNumId w:val="27"/>
  </w:num>
  <w:num w:numId="14">
    <w:abstractNumId w:val="5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3"/>
  </w:num>
  <w:num w:numId="18">
    <w:abstractNumId w:val="47"/>
  </w:num>
  <w:num w:numId="19">
    <w:abstractNumId w:val="8"/>
  </w:num>
  <w:num w:numId="20">
    <w:abstractNumId w:val="19"/>
  </w:num>
  <w:num w:numId="21">
    <w:abstractNumId w:val="34"/>
  </w:num>
  <w:num w:numId="22">
    <w:abstractNumId w:val="17"/>
  </w:num>
  <w:num w:numId="23">
    <w:abstractNumId w:val="26"/>
  </w:num>
  <w:num w:numId="24">
    <w:abstractNumId w:val="50"/>
  </w:num>
  <w:num w:numId="25">
    <w:abstractNumId w:val="32"/>
  </w:num>
  <w:num w:numId="26">
    <w:abstractNumId w:val="11"/>
  </w:num>
  <w:num w:numId="27">
    <w:abstractNumId w:val="45"/>
    <w:lvlOverride w:ilvl="0">
      <w:startOverride w:val="1"/>
    </w:lvlOverride>
  </w:num>
  <w:num w:numId="28">
    <w:abstractNumId w:val="30"/>
    <w:lvlOverride w:ilvl="0">
      <w:startOverride w:val="1"/>
    </w:lvlOverride>
  </w:num>
  <w:num w:numId="29">
    <w:abstractNumId w:val="7"/>
  </w:num>
  <w:num w:numId="30">
    <w:abstractNumId w:val="5"/>
  </w:num>
  <w:num w:numId="31">
    <w:abstractNumId w:val="4"/>
  </w:num>
  <w:num w:numId="32">
    <w:abstractNumId w:val="3"/>
  </w:num>
  <w:num w:numId="33">
    <w:abstractNumId w:val="6"/>
  </w:num>
  <w:num w:numId="34">
    <w:abstractNumId w:val="2"/>
  </w:num>
  <w:num w:numId="35">
    <w:abstractNumId w:val="1"/>
  </w:num>
  <w:num w:numId="36">
    <w:abstractNumId w:val="0"/>
  </w:num>
  <w:num w:numId="37">
    <w:abstractNumId w:val="45"/>
  </w:num>
  <w:num w:numId="38">
    <w:abstractNumId w:val="30"/>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num>
  <w:num w:numId="42">
    <w:abstractNumId w:val="22"/>
  </w:num>
  <w:num w:numId="43">
    <w:abstractNumId w:val="31"/>
  </w:num>
  <w:num w:numId="44">
    <w:abstractNumId w:val="14"/>
  </w:num>
  <w:num w:numId="45">
    <w:abstractNumId w:val="33"/>
  </w:num>
  <w:num w:numId="46">
    <w:abstractNumId w:val="41"/>
  </w:num>
  <w:num w:numId="47">
    <w:abstractNumId w:val="43"/>
  </w:num>
  <w:num w:numId="48">
    <w:abstractNumId w:val="21"/>
  </w:num>
  <w:num w:numId="49">
    <w:abstractNumId w:val="39"/>
  </w:num>
  <w:num w:numId="50">
    <w:abstractNumId w:val="52"/>
  </w:num>
  <w:num w:numId="51">
    <w:abstractNumId w:val="13"/>
  </w:num>
  <w:num w:numId="52">
    <w:abstractNumId w:val="36"/>
  </w:num>
  <w:num w:numId="53">
    <w:abstractNumId w:val="10"/>
  </w:num>
  <w:num w:numId="54">
    <w:abstractNumId w:val="46"/>
  </w:num>
  <w:num w:numId="55">
    <w:abstractNumId w:val="18"/>
  </w:num>
  <w:num w:numId="56">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6A0"/>
    <w:rsid w:val="000105EC"/>
    <w:rsid w:val="000124CA"/>
    <w:rsid w:val="00013795"/>
    <w:rsid w:val="00063BE5"/>
    <w:rsid w:val="00065A01"/>
    <w:rsid w:val="000A174B"/>
    <w:rsid w:val="000C0834"/>
    <w:rsid w:val="000C16A3"/>
    <w:rsid w:val="000C2AA5"/>
    <w:rsid w:val="000D25BB"/>
    <w:rsid w:val="000D2E11"/>
    <w:rsid w:val="000E13A8"/>
    <w:rsid w:val="000F307E"/>
    <w:rsid w:val="0011100B"/>
    <w:rsid w:val="00121232"/>
    <w:rsid w:val="001263D1"/>
    <w:rsid w:val="00133249"/>
    <w:rsid w:val="0015670F"/>
    <w:rsid w:val="001732D2"/>
    <w:rsid w:val="0018741E"/>
    <w:rsid w:val="0019486A"/>
    <w:rsid w:val="001A0292"/>
    <w:rsid w:val="001A4D1F"/>
    <w:rsid w:val="001A661F"/>
    <w:rsid w:val="001B74DE"/>
    <w:rsid w:val="001E450F"/>
    <w:rsid w:val="001F66A0"/>
    <w:rsid w:val="0020092A"/>
    <w:rsid w:val="0021065E"/>
    <w:rsid w:val="00212130"/>
    <w:rsid w:val="00225C96"/>
    <w:rsid w:val="0022601E"/>
    <w:rsid w:val="002348E0"/>
    <w:rsid w:val="00236AE1"/>
    <w:rsid w:val="00276D57"/>
    <w:rsid w:val="00277EA6"/>
    <w:rsid w:val="00296A76"/>
    <w:rsid w:val="002A5C93"/>
    <w:rsid w:val="002C0C97"/>
    <w:rsid w:val="002C3419"/>
    <w:rsid w:val="002F5EAF"/>
    <w:rsid w:val="002F6D9F"/>
    <w:rsid w:val="00322CAB"/>
    <w:rsid w:val="003271DA"/>
    <w:rsid w:val="00340B49"/>
    <w:rsid w:val="00343930"/>
    <w:rsid w:val="003451ED"/>
    <w:rsid w:val="003460B5"/>
    <w:rsid w:val="00365D80"/>
    <w:rsid w:val="00371917"/>
    <w:rsid w:val="003737A7"/>
    <w:rsid w:val="00381184"/>
    <w:rsid w:val="003C0269"/>
    <w:rsid w:val="003E1038"/>
    <w:rsid w:val="003F4500"/>
    <w:rsid w:val="003F68CA"/>
    <w:rsid w:val="0040216E"/>
    <w:rsid w:val="0041027E"/>
    <w:rsid w:val="004145B2"/>
    <w:rsid w:val="00466143"/>
    <w:rsid w:val="0048386C"/>
    <w:rsid w:val="00487C79"/>
    <w:rsid w:val="004A1104"/>
    <w:rsid w:val="004A556A"/>
    <w:rsid w:val="004A6653"/>
    <w:rsid w:val="004C5B2B"/>
    <w:rsid w:val="004E03B1"/>
    <w:rsid w:val="0050434F"/>
    <w:rsid w:val="005046A8"/>
    <w:rsid w:val="00522699"/>
    <w:rsid w:val="005B464E"/>
    <w:rsid w:val="005B55D0"/>
    <w:rsid w:val="005B6378"/>
    <w:rsid w:val="005D2171"/>
    <w:rsid w:val="005D42D3"/>
    <w:rsid w:val="005F5ED2"/>
    <w:rsid w:val="0060569F"/>
    <w:rsid w:val="00617BF3"/>
    <w:rsid w:val="00623E5B"/>
    <w:rsid w:val="00635ED6"/>
    <w:rsid w:val="006421DC"/>
    <w:rsid w:val="0064434A"/>
    <w:rsid w:val="00664E26"/>
    <w:rsid w:val="006717F3"/>
    <w:rsid w:val="006950DC"/>
    <w:rsid w:val="006C1D94"/>
    <w:rsid w:val="006C2B18"/>
    <w:rsid w:val="006C2B7E"/>
    <w:rsid w:val="00703C56"/>
    <w:rsid w:val="007050C0"/>
    <w:rsid w:val="0070718F"/>
    <w:rsid w:val="0071713C"/>
    <w:rsid w:val="0072155A"/>
    <w:rsid w:val="00722A9A"/>
    <w:rsid w:val="007238E1"/>
    <w:rsid w:val="007372B0"/>
    <w:rsid w:val="00740190"/>
    <w:rsid w:val="00741549"/>
    <w:rsid w:val="00766D9F"/>
    <w:rsid w:val="00777A31"/>
    <w:rsid w:val="007964ED"/>
    <w:rsid w:val="007A2C5E"/>
    <w:rsid w:val="007C675A"/>
    <w:rsid w:val="007C71F4"/>
    <w:rsid w:val="007D38C3"/>
    <w:rsid w:val="007D43AF"/>
    <w:rsid w:val="00817A45"/>
    <w:rsid w:val="0085464B"/>
    <w:rsid w:val="00860648"/>
    <w:rsid w:val="008873DD"/>
    <w:rsid w:val="008C3056"/>
    <w:rsid w:val="008C7972"/>
    <w:rsid w:val="008D3B96"/>
    <w:rsid w:val="008D5533"/>
    <w:rsid w:val="008E2FD5"/>
    <w:rsid w:val="00911ADD"/>
    <w:rsid w:val="00911DC6"/>
    <w:rsid w:val="00921F26"/>
    <w:rsid w:val="009300DE"/>
    <w:rsid w:val="00936619"/>
    <w:rsid w:val="00937827"/>
    <w:rsid w:val="009512D8"/>
    <w:rsid w:val="00953848"/>
    <w:rsid w:val="009733DD"/>
    <w:rsid w:val="00984469"/>
    <w:rsid w:val="009B725F"/>
    <w:rsid w:val="009C3E55"/>
    <w:rsid w:val="00A13967"/>
    <w:rsid w:val="00A420CC"/>
    <w:rsid w:val="00A42CF5"/>
    <w:rsid w:val="00A678A0"/>
    <w:rsid w:val="00A72870"/>
    <w:rsid w:val="00A85EB4"/>
    <w:rsid w:val="00A8768C"/>
    <w:rsid w:val="00A96CE9"/>
    <w:rsid w:val="00AA38AA"/>
    <w:rsid w:val="00AB5254"/>
    <w:rsid w:val="00AC3E6C"/>
    <w:rsid w:val="00AC4838"/>
    <w:rsid w:val="00AC4E04"/>
    <w:rsid w:val="00AC711A"/>
    <w:rsid w:val="00AE2643"/>
    <w:rsid w:val="00B15C9B"/>
    <w:rsid w:val="00B46416"/>
    <w:rsid w:val="00B60D7A"/>
    <w:rsid w:val="00B71628"/>
    <w:rsid w:val="00B90D94"/>
    <w:rsid w:val="00BB6385"/>
    <w:rsid w:val="00BC49CC"/>
    <w:rsid w:val="00BD00CA"/>
    <w:rsid w:val="00BE1A6F"/>
    <w:rsid w:val="00C0685C"/>
    <w:rsid w:val="00C07501"/>
    <w:rsid w:val="00C11FBC"/>
    <w:rsid w:val="00C31A27"/>
    <w:rsid w:val="00C52FC3"/>
    <w:rsid w:val="00C53328"/>
    <w:rsid w:val="00C81329"/>
    <w:rsid w:val="00C94E80"/>
    <w:rsid w:val="00CA29C3"/>
    <w:rsid w:val="00CA4F9F"/>
    <w:rsid w:val="00CA5245"/>
    <w:rsid w:val="00CD7F06"/>
    <w:rsid w:val="00CE61A8"/>
    <w:rsid w:val="00D05FED"/>
    <w:rsid w:val="00D12C60"/>
    <w:rsid w:val="00D54CFA"/>
    <w:rsid w:val="00DA00C8"/>
    <w:rsid w:val="00DB1B68"/>
    <w:rsid w:val="00DB3F28"/>
    <w:rsid w:val="00DB4B6F"/>
    <w:rsid w:val="00DC104C"/>
    <w:rsid w:val="00DE26C8"/>
    <w:rsid w:val="00DE6678"/>
    <w:rsid w:val="00E01890"/>
    <w:rsid w:val="00E057B5"/>
    <w:rsid w:val="00E214A3"/>
    <w:rsid w:val="00E2295B"/>
    <w:rsid w:val="00E30330"/>
    <w:rsid w:val="00E30433"/>
    <w:rsid w:val="00E3564F"/>
    <w:rsid w:val="00E70EC6"/>
    <w:rsid w:val="00E90EE6"/>
    <w:rsid w:val="00EA79A0"/>
    <w:rsid w:val="00EB17C0"/>
    <w:rsid w:val="00EC1EC6"/>
    <w:rsid w:val="00ED0A19"/>
    <w:rsid w:val="00ED7E19"/>
    <w:rsid w:val="00EE18FD"/>
    <w:rsid w:val="00EF450D"/>
    <w:rsid w:val="00F2208A"/>
    <w:rsid w:val="00F31685"/>
    <w:rsid w:val="00F57AE1"/>
    <w:rsid w:val="00F60221"/>
    <w:rsid w:val="00F711C4"/>
    <w:rsid w:val="00F81D91"/>
    <w:rsid w:val="00F93344"/>
    <w:rsid w:val="00FB2949"/>
    <w:rsid w:val="00FB2BC9"/>
    <w:rsid w:val="00FB2D08"/>
    <w:rsid w:val="00FB7F18"/>
    <w:rsid w:val="00FD3D55"/>
    <w:rsid w:val="00FE6CDD"/>
    <w:rsid w:val="00FF3302"/>
    <w:rsid w:val="00FF35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3CF79"/>
  <w15:chartTrackingRefBased/>
  <w15:docId w15:val="{321D6F09-8E3C-4899-8CA0-3A86994AA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F66A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FB294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FB294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C31A27"/>
    <w:pPr>
      <w:keepNext/>
      <w:keepLines/>
      <w:spacing w:before="40"/>
      <w:outlineLvl w:val="2"/>
    </w:pPr>
    <w:rPr>
      <w:rFonts w:asciiTheme="majorHAnsi" w:eastAsiaTheme="majorEastAsia" w:hAnsiTheme="majorHAnsi" w:cstheme="majorBidi"/>
      <w:color w:val="1F4D78" w:themeColor="accent1" w:themeShade="7F"/>
    </w:rPr>
  </w:style>
  <w:style w:type="paragraph" w:styleId="Cmsor4">
    <w:name w:val="heading 4"/>
    <w:next w:val="Norml"/>
    <w:link w:val="Cmsor4Char"/>
    <w:uiPriority w:val="9"/>
    <w:unhideWhenUsed/>
    <w:qFormat/>
    <w:rsid w:val="00FB2949"/>
    <w:pPr>
      <w:keepNext/>
      <w:keepLines/>
      <w:spacing w:after="77" w:line="249" w:lineRule="auto"/>
      <w:ind w:left="437" w:hanging="10"/>
      <w:outlineLvl w:val="3"/>
    </w:pPr>
    <w:rPr>
      <w:rFonts w:ascii="Verdana" w:eastAsia="Verdana" w:hAnsi="Verdana" w:cs="Verdana"/>
      <w:color w:val="000000"/>
      <w:sz w:val="19"/>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B2949"/>
    <w:rPr>
      <w:rFonts w:asciiTheme="majorHAnsi" w:eastAsiaTheme="majorEastAsia" w:hAnsiTheme="majorHAnsi" w:cstheme="majorBidi"/>
      <w:color w:val="2E74B5" w:themeColor="accent1" w:themeShade="BF"/>
      <w:sz w:val="32"/>
      <w:szCs w:val="32"/>
      <w:lang w:eastAsia="hu-HU"/>
    </w:rPr>
  </w:style>
  <w:style w:type="character" w:customStyle="1" w:styleId="Cmsor2Char">
    <w:name w:val="Címsor 2 Char"/>
    <w:basedOn w:val="Bekezdsalapbettpusa"/>
    <w:link w:val="Cmsor2"/>
    <w:uiPriority w:val="9"/>
    <w:rsid w:val="00FB2949"/>
    <w:rPr>
      <w:rFonts w:asciiTheme="majorHAnsi" w:eastAsiaTheme="majorEastAsia" w:hAnsiTheme="majorHAnsi" w:cstheme="majorBidi"/>
      <w:color w:val="2E74B5" w:themeColor="accent1" w:themeShade="BF"/>
      <w:sz w:val="26"/>
      <w:szCs w:val="26"/>
      <w:lang w:eastAsia="hu-HU"/>
    </w:rPr>
  </w:style>
  <w:style w:type="character" w:customStyle="1" w:styleId="Cmsor3Char">
    <w:name w:val="Címsor 3 Char"/>
    <w:basedOn w:val="Bekezdsalapbettpusa"/>
    <w:link w:val="Cmsor3"/>
    <w:uiPriority w:val="9"/>
    <w:rsid w:val="00C31A27"/>
    <w:rPr>
      <w:rFonts w:asciiTheme="majorHAnsi" w:eastAsiaTheme="majorEastAsia" w:hAnsiTheme="majorHAnsi" w:cstheme="majorBidi"/>
      <w:color w:val="1F4D78" w:themeColor="accent1" w:themeShade="7F"/>
      <w:sz w:val="24"/>
      <w:szCs w:val="24"/>
      <w:lang w:eastAsia="hu-HU"/>
    </w:rPr>
  </w:style>
  <w:style w:type="character" w:customStyle="1" w:styleId="Cmsor4Char">
    <w:name w:val="Címsor 4 Char"/>
    <w:basedOn w:val="Bekezdsalapbettpusa"/>
    <w:link w:val="Cmsor4"/>
    <w:uiPriority w:val="9"/>
    <w:rsid w:val="00FB2949"/>
    <w:rPr>
      <w:rFonts w:ascii="Verdana" w:eastAsia="Verdana" w:hAnsi="Verdana" w:cs="Verdana"/>
      <w:color w:val="000000"/>
      <w:sz w:val="19"/>
      <w:lang w:eastAsia="hu-HU"/>
    </w:rPr>
  </w:style>
  <w:style w:type="paragraph" w:styleId="Buborkszveg">
    <w:name w:val="Balloon Text"/>
    <w:basedOn w:val="Norml"/>
    <w:link w:val="BuborkszvegChar"/>
    <w:uiPriority w:val="99"/>
    <w:semiHidden/>
    <w:unhideWhenUsed/>
    <w:rsid w:val="001A029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A0292"/>
    <w:rPr>
      <w:rFonts w:ascii="Segoe UI" w:eastAsia="Times New Roman" w:hAnsi="Segoe UI" w:cs="Segoe UI"/>
      <w:sz w:val="18"/>
      <w:szCs w:val="18"/>
      <w:lang w:eastAsia="hu-HU"/>
    </w:rPr>
  </w:style>
  <w:style w:type="paragraph" w:styleId="Listaszerbekezds">
    <w:name w:val="List Paragraph"/>
    <w:basedOn w:val="Norml"/>
    <w:link w:val="ListaszerbekezdsChar"/>
    <w:uiPriority w:val="34"/>
    <w:qFormat/>
    <w:rsid w:val="00FB2949"/>
    <w:pPr>
      <w:ind w:left="720"/>
      <w:contextualSpacing/>
    </w:pPr>
  </w:style>
  <w:style w:type="character" w:customStyle="1" w:styleId="ListaszerbekezdsChar">
    <w:name w:val="Listaszerű bekezdés Char"/>
    <w:link w:val="Listaszerbekezds"/>
    <w:uiPriority w:val="34"/>
    <w:locked/>
    <w:rsid w:val="00A96CE9"/>
    <w:rPr>
      <w:rFonts w:ascii="Times New Roman" w:eastAsia="Times New Roman" w:hAnsi="Times New Roman" w:cs="Times New Roman"/>
      <w:sz w:val="24"/>
      <w:szCs w:val="24"/>
      <w:lang w:eastAsia="hu-HU"/>
    </w:rPr>
  </w:style>
  <w:style w:type="character" w:styleId="Hiperhivatkozs">
    <w:name w:val="Hyperlink"/>
    <w:uiPriority w:val="99"/>
    <w:rsid w:val="00817A45"/>
    <w:rPr>
      <w:rFonts w:hint="default"/>
      <w:strike w:val="0"/>
      <w:color w:val="0000FF"/>
      <w:spacing w:val="0"/>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A96CE9"/>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A96CE9"/>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w:basedOn w:val="Bekezdsalapbettpusa"/>
    <w:uiPriority w:val="99"/>
    <w:unhideWhenUsed/>
    <w:rsid w:val="00A96CE9"/>
    <w:rPr>
      <w:vertAlign w:val="superscript"/>
    </w:rPr>
  </w:style>
  <w:style w:type="paragraph" w:styleId="Szvegtrzs">
    <w:name w:val="Body Text"/>
    <w:basedOn w:val="Norml"/>
    <w:link w:val="SzvegtrzsChar"/>
    <w:rsid w:val="00A96CE9"/>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A96CE9"/>
    <w:rPr>
      <w:rFonts w:ascii="Times New Roman" w:eastAsia="Times New Roman" w:hAnsi="Times New Roman" w:cs="Times New Roman"/>
      <w:sz w:val="28"/>
      <w:szCs w:val="20"/>
      <w:lang w:eastAsia="hu-HU"/>
    </w:rPr>
  </w:style>
  <w:style w:type="paragraph" w:styleId="NormlWeb">
    <w:name w:val="Normal (Web)"/>
    <w:basedOn w:val="Norml"/>
    <w:uiPriority w:val="99"/>
    <w:unhideWhenUsed/>
    <w:rsid w:val="007D38C3"/>
    <w:pPr>
      <w:spacing w:before="100" w:beforeAutospacing="1" w:after="100" w:afterAutospacing="1"/>
    </w:pPr>
  </w:style>
  <w:style w:type="table" w:styleId="Rcsostblzat">
    <w:name w:val="Table Grid"/>
    <w:basedOn w:val="Normltblzat"/>
    <w:uiPriority w:val="59"/>
    <w:rsid w:val="00C31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E01890"/>
    <w:pPr>
      <w:tabs>
        <w:tab w:val="center" w:pos="4536"/>
        <w:tab w:val="right" w:pos="9072"/>
      </w:tabs>
    </w:pPr>
  </w:style>
  <w:style w:type="character" w:customStyle="1" w:styleId="lfejChar">
    <w:name w:val="Élőfej Char"/>
    <w:basedOn w:val="Bekezdsalapbettpusa"/>
    <w:link w:val="lfej"/>
    <w:uiPriority w:val="99"/>
    <w:rsid w:val="00E0189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E01890"/>
    <w:pPr>
      <w:tabs>
        <w:tab w:val="center" w:pos="4536"/>
        <w:tab w:val="right" w:pos="9072"/>
      </w:tabs>
    </w:pPr>
  </w:style>
  <w:style w:type="character" w:customStyle="1" w:styleId="llbChar">
    <w:name w:val="Élőláb Char"/>
    <w:basedOn w:val="Bekezdsalapbettpusa"/>
    <w:link w:val="llb"/>
    <w:uiPriority w:val="99"/>
    <w:rsid w:val="00E01890"/>
    <w:rPr>
      <w:rFonts w:ascii="Times New Roman" w:eastAsia="Times New Roman" w:hAnsi="Times New Roman" w:cs="Times New Roman"/>
      <w:sz w:val="24"/>
      <w:szCs w:val="24"/>
      <w:lang w:eastAsia="hu-HU"/>
    </w:rPr>
  </w:style>
  <w:style w:type="paragraph" w:customStyle="1" w:styleId="cf0">
    <w:name w:val="cf0"/>
    <w:basedOn w:val="Norml"/>
    <w:rsid w:val="00BB6385"/>
    <w:pPr>
      <w:spacing w:before="100" w:beforeAutospacing="1" w:after="100" w:afterAutospacing="1"/>
    </w:pPr>
  </w:style>
  <w:style w:type="paragraph" w:styleId="Tartalomjegyzkcmsora">
    <w:name w:val="TOC Heading"/>
    <w:basedOn w:val="Cmsor1"/>
    <w:next w:val="Norml"/>
    <w:uiPriority w:val="39"/>
    <w:unhideWhenUsed/>
    <w:qFormat/>
    <w:rsid w:val="003271DA"/>
    <w:pPr>
      <w:spacing w:line="259" w:lineRule="auto"/>
      <w:outlineLvl w:val="9"/>
    </w:pPr>
  </w:style>
  <w:style w:type="paragraph" w:styleId="TJ1">
    <w:name w:val="toc 1"/>
    <w:basedOn w:val="Norml"/>
    <w:next w:val="Norml"/>
    <w:autoRedefine/>
    <w:uiPriority w:val="39"/>
    <w:unhideWhenUsed/>
    <w:rsid w:val="003271DA"/>
    <w:pPr>
      <w:spacing w:after="100"/>
    </w:pPr>
  </w:style>
  <w:style w:type="paragraph" w:styleId="TJ2">
    <w:name w:val="toc 2"/>
    <w:basedOn w:val="Norml"/>
    <w:next w:val="Norml"/>
    <w:autoRedefine/>
    <w:uiPriority w:val="39"/>
    <w:unhideWhenUsed/>
    <w:rsid w:val="003271DA"/>
    <w:pPr>
      <w:spacing w:after="100"/>
      <w:ind w:left="240"/>
    </w:pPr>
  </w:style>
  <w:style w:type="paragraph" w:styleId="TJ3">
    <w:name w:val="toc 3"/>
    <w:basedOn w:val="Norml"/>
    <w:next w:val="Norml"/>
    <w:autoRedefine/>
    <w:uiPriority w:val="39"/>
    <w:unhideWhenUsed/>
    <w:rsid w:val="003271DA"/>
    <w:pPr>
      <w:spacing w:after="100"/>
      <w:ind w:left="480"/>
    </w:pPr>
  </w:style>
  <w:style w:type="paragraph" w:styleId="Nincstrkz">
    <w:name w:val="No Spacing"/>
    <w:autoRedefine/>
    <w:uiPriority w:val="1"/>
    <w:qFormat/>
    <w:rsid w:val="00276D57"/>
    <w:pPr>
      <w:spacing w:after="0" w:line="240" w:lineRule="auto"/>
    </w:pPr>
    <w:rPr>
      <w:rFonts w:ascii="Georgia" w:eastAsia="Calibri" w:hAnsi="Georgia" w:cs="Helvetica"/>
      <w:b/>
      <w:sz w:val="24"/>
      <w:szCs w:val="24"/>
    </w:rPr>
  </w:style>
  <w:style w:type="paragraph" w:customStyle="1" w:styleId="western">
    <w:name w:val="western"/>
    <w:basedOn w:val="Norml"/>
    <w:rsid w:val="006950DC"/>
    <w:pPr>
      <w:spacing w:before="100" w:beforeAutospacing="1"/>
    </w:pPr>
    <w:rPr>
      <w:rFonts w:ascii="Arial" w:hAnsi="Arial" w:cs="Arial"/>
    </w:rPr>
  </w:style>
  <w:style w:type="paragraph" w:customStyle="1" w:styleId="SzvegNorml">
    <w:name w:val="Szöveg Normál"/>
    <w:basedOn w:val="Norml"/>
    <w:rsid w:val="006950DC"/>
    <w:pPr>
      <w:spacing w:line="360" w:lineRule="atLeast"/>
      <w:ind w:hanging="510"/>
      <w:jc w:val="both"/>
    </w:pPr>
    <w:rPr>
      <w:rFonts w:ascii="H-Times New Roman" w:hAnsi="H-Times New Roman"/>
      <w:sz w:val="26"/>
      <w:szCs w:val="20"/>
      <w:lang w:val="en-US"/>
    </w:rPr>
  </w:style>
  <w:style w:type="paragraph" w:styleId="Alcm">
    <w:name w:val="Subtitle"/>
    <w:basedOn w:val="Norml"/>
    <w:link w:val="AlcmChar"/>
    <w:qFormat/>
    <w:rsid w:val="006950DC"/>
    <w:pPr>
      <w:numPr>
        <w:numId w:val="14"/>
      </w:numPr>
      <w:spacing w:after="60"/>
      <w:jc w:val="center"/>
      <w:outlineLvl w:val="1"/>
    </w:pPr>
    <w:rPr>
      <w:rFonts w:ascii="Arial" w:hAnsi="Arial"/>
      <w:szCs w:val="20"/>
    </w:rPr>
  </w:style>
  <w:style w:type="character" w:customStyle="1" w:styleId="AlcmChar">
    <w:name w:val="Alcím Char"/>
    <w:basedOn w:val="Bekezdsalapbettpusa"/>
    <w:link w:val="Alcm"/>
    <w:rsid w:val="006950DC"/>
    <w:rPr>
      <w:rFonts w:ascii="Arial" w:eastAsia="Times New Roman" w:hAnsi="Arial" w:cs="Times New Roman"/>
      <w:sz w:val="24"/>
      <w:szCs w:val="20"/>
      <w:lang w:eastAsia="hu-HU"/>
    </w:rPr>
  </w:style>
  <w:style w:type="paragraph" w:customStyle="1" w:styleId="Stlus1">
    <w:name w:val="Stílus1"/>
    <w:basedOn w:val="Norml"/>
    <w:link w:val="Stlus1Char"/>
    <w:rsid w:val="005B55D0"/>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5B55D0"/>
    <w:rPr>
      <w:rFonts w:ascii="Times New Roman" w:eastAsia="Times New Roman" w:hAnsi="Times New Roman" w:cs="Times New Roman"/>
      <w:color w:val="000000"/>
      <w:sz w:val="24"/>
      <w:szCs w:val="20"/>
      <w:lang w:eastAsia="hu-HU"/>
    </w:rPr>
  </w:style>
  <w:style w:type="character" w:customStyle="1" w:styleId="Bodytext">
    <w:name w:val="Body text_"/>
    <w:link w:val="Szvegtrzs2"/>
    <w:rsid w:val="00AE2643"/>
    <w:rPr>
      <w:shd w:val="clear" w:color="auto" w:fill="FFFFFF"/>
    </w:rPr>
  </w:style>
  <w:style w:type="paragraph" w:customStyle="1" w:styleId="Szvegtrzs2">
    <w:name w:val="Szövegtörzs2"/>
    <w:basedOn w:val="Norml"/>
    <w:link w:val="Bodytext"/>
    <w:rsid w:val="00AE2643"/>
    <w:pPr>
      <w:widowControl w:val="0"/>
      <w:shd w:val="clear" w:color="auto" w:fill="FFFFFF"/>
      <w:spacing w:after="1260" w:line="0" w:lineRule="atLeast"/>
      <w:ind w:hanging="1380"/>
      <w:jc w:val="right"/>
    </w:pPr>
    <w:rPr>
      <w:rFonts w:asciiTheme="minorHAnsi" w:eastAsiaTheme="minorHAnsi" w:hAnsiTheme="minorHAnsi" w:cstheme="minorBidi"/>
      <w:sz w:val="22"/>
      <w:szCs w:val="22"/>
      <w:lang w:eastAsia="en-US"/>
    </w:rPr>
  </w:style>
  <w:style w:type="character" w:customStyle="1" w:styleId="Szvegtrzs1">
    <w:name w:val="Szövegtörzs1"/>
    <w:rsid w:val="00AE2643"/>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u-HU"/>
    </w:rPr>
  </w:style>
  <w:style w:type="character" w:customStyle="1" w:styleId="BodytextBold">
    <w:name w:val="Body text + Bold"/>
    <w:rsid w:val="00AE2643"/>
    <w:rPr>
      <w:rFonts w:ascii="Times New Roman" w:eastAsia="Times New Roman" w:hAnsi="Times New Roman" w:cs="Times New Roman"/>
      <w:b/>
      <w:bCs/>
      <w:i w:val="0"/>
      <w:iCs w:val="0"/>
      <w:smallCaps w:val="0"/>
      <w:strike w:val="0"/>
      <w:color w:val="000000"/>
      <w:spacing w:val="0"/>
      <w:w w:val="100"/>
      <w:position w:val="0"/>
      <w:sz w:val="20"/>
      <w:szCs w:val="20"/>
      <w:u w:val="none"/>
      <w:lang w:val="hu-HU"/>
    </w:rPr>
  </w:style>
  <w:style w:type="character" w:customStyle="1" w:styleId="JegyzetszvegChar">
    <w:name w:val="Jegyzetszöveg Char"/>
    <w:basedOn w:val="Bekezdsalapbettpusa"/>
    <w:link w:val="Jegyzetszveg"/>
    <w:uiPriority w:val="99"/>
    <w:semiHidden/>
    <w:rsid w:val="005B464E"/>
    <w:rPr>
      <w:rFonts w:ascii="Times New Roman" w:eastAsia="Calibri" w:hAnsi="Times New Roman" w:cs="Times New Roman"/>
      <w:sz w:val="20"/>
      <w:szCs w:val="20"/>
      <w:lang w:eastAsia="en-GB"/>
    </w:rPr>
  </w:style>
  <w:style w:type="paragraph" w:styleId="Jegyzetszveg">
    <w:name w:val="annotation text"/>
    <w:basedOn w:val="Norml"/>
    <w:link w:val="JegyzetszvegChar"/>
    <w:uiPriority w:val="99"/>
    <w:semiHidden/>
    <w:unhideWhenUsed/>
    <w:rsid w:val="005B464E"/>
    <w:pPr>
      <w:spacing w:before="120" w:after="120"/>
      <w:jc w:val="both"/>
    </w:pPr>
    <w:rPr>
      <w:rFonts w:eastAsia="Calibri"/>
      <w:sz w:val="20"/>
      <w:szCs w:val="20"/>
      <w:lang w:eastAsia="en-GB"/>
    </w:rPr>
  </w:style>
  <w:style w:type="character" w:customStyle="1" w:styleId="MegjegyzstrgyaChar">
    <w:name w:val="Megjegyzés tárgya Char"/>
    <w:basedOn w:val="JegyzetszvegChar"/>
    <w:link w:val="Megjegyzstrgya"/>
    <w:uiPriority w:val="99"/>
    <w:semiHidden/>
    <w:rsid w:val="005B464E"/>
    <w:rPr>
      <w:rFonts w:ascii="Times New Roman" w:eastAsia="Calibri" w:hAnsi="Times New Roman" w:cs="Times New Roman"/>
      <w:b/>
      <w:bCs/>
      <w:sz w:val="20"/>
      <w:szCs w:val="20"/>
      <w:lang w:eastAsia="en-GB"/>
    </w:rPr>
  </w:style>
  <w:style w:type="paragraph" w:styleId="Megjegyzstrgya">
    <w:name w:val="annotation subject"/>
    <w:basedOn w:val="Jegyzetszveg"/>
    <w:next w:val="Jegyzetszveg"/>
    <w:link w:val="MegjegyzstrgyaChar"/>
    <w:uiPriority w:val="99"/>
    <w:semiHidden/>
    <w:unhideWhenUsed/>
    <w:rsid w:val="005B464E"/>
    <w:rPr>
      <w:b/>
      <w:bCs/>
    </w:rPr>
  </w:style>
  <w:style w:type="paragraph" w:customStyle="1" w:styleId="NormalBold">
    <w:name w:val="NormalBold"/>
    <w:basedOn w:val="Norml"/>
    <w:link w:val="NormalBoldChar"/>
    <w:rsid w:val="005B464E"/>
    <w:pPr>
      <w:widowControl w:val="0"/>
    </w:pPr>
    <w:rPr>
      <w:b/>
      <w:szCs w:val="20"/>
      <w:lang w:eastAsia="en-GB"/>
    </w:rPr>
  </w:style>
  <w:style w:type="character" w:customStyle="1" w:styleId="NormalBoldChar">
    <w:name w:val="NormalBold Char"/>
    <w:link w:val="NormalBold"/>
    <w:locked/>
    <w:rsid w:val="005B464E"/>
    <w:rPr>
      <w:rFonts w:ascii="Times New Roman" w:eastAsia="Times New Roman" w:hAnsi="Times New Roman" w:cs="Times New Roman"/>
      <w:b/>
      <w:sz w:val="24"/>
      <w:szCs w:val="20"/>
      <w:lang w:eastAsia="en-GB"/>
    </w:rPr>
  </w:style>
  <w:style w:type="paragraph" w:styleId="Felsorols">
    <w:name w:val="List Bullet"/>
    <w:basedOn w:val="Norml"/>
    <w:uiPriority w:val="99"/>
    <w:semiHidden/>
    <w:unhideWhenUsed/>
    <w:rsid w:val="005B464E"/>
    <w:pPr>
      <w:numPr>
        <w:numId w:val="29"/>
      </w:numPr>
      <w:spacing w:before="120" w:after="120"/>
      <w:contextualSpacing/>
      <w:jc w:val="both"/>
    </w:pPr>
    <w:rPr>
      <w:rFonts w:eastAsia="Calibri"/>
      <w:szCs w:val="22"/>
      <w:lang w:eastAsia="en-GB"/>
    </w:rPr>
  </w:style>
  <w:style w:type="paragraph" w:styleId="Felsorols2">
    <w:name w:val="List Bullet 2"/>
    <w:basedOn w:val="Norml"/>
    <w:uiPriority w:val="99"/>
    <w:semiHidden/>
    <w:unhideWhenUsed/>
    <w:rsid w:val="005B464E"/>
    <w:pPr>
      <w:numPr>
        <w:numId w:val="30"/>
      </w:numPr>
      <w:spacing w:before="120" w:after="120"/>
      <w:contextualSpacing/>
      <w:jc w:val="both"/>
    </w:pPr>
    <w:rPr>
      <w:rFonts w:eastAsia="Calibri"/>
      <w:szCs w:val="22"/>
      <w:lang w:eastAsia="en-GB"/>
    </w:rPr>
  </w:style>
  <w:style w:type="paragraph" w:styleId="Felsorols3">
    <w:name w:val="List Bullet 3"/>
    <w:basedOn w:val="Norml"/>
    <w:uiPriority w:val="99"/>
    <w:semiHidden/>
    <w:unhideWhenUsed/>
    <w:rsid w:val="005B464E"/>
    <w:pPr>
      <w:numPr>
        <w:numId w:val="31"/>
      </w:numPr>
      <w:spacing w:before="120" w:after="120"/>
      <w:contextualSpacing/>
      <w:jc w:val="both"/>
    </w:pPr>
    <w:rPr>
      <w:rFonts w:eastAsia="Calibri"/>
      <w:szCs w:val="22"/>
      <w:lang w:eastAsia="en-GB"/>
    </w:rPr>
  </w:style>
  <w:style w:type="paragraph" w:styleId="Felsorols4">
    <w:name w:val="List Bullet 4"/>
    <w:basedOn w:val="Norml"/>
    <w:uiPriority w:val="99"/>
    <w:semiHidden/>
    <w:unhideWhenUsed/>
    <w:rsid w:val="005B464E"/>
    <w:pPr>
      <w:numPr>
        <w:numId w:val="32"/>
      </w:numPr>
      <w:spacing w:before="120" w:after="120"/>
      <w:contextualSpacing/>
      <w:jc w:val="both"/>
    </w:pPr>
    <w:rPr>
      <w:rFonts w:eastAsia="Calibri"/>
      <w:szCs w:val="22"/>
      <w:lang w:eastAsia="en-GB"/>
    </w:rPr>
  </w:style>
  <w:style w:type="paragraph" w:styleId="Szmozottlista">
    <w:name w:val="List Number"/>
    <w:basedOn w:val="Norml"/>
    <w:uiPriority w:val="99"/>
    <w:semiHidden/>
    <w:unhideWhenUsed/>
    <w:rsid w:val="005B464E"/>
    <w:pPr>
      <w:numPr>
        <w:numId w:val="33"/>
      </w:numPr>
      <w:spacing w:before="120" w:after="120"/>
      <w:contextualSpacing/>
      <w:jc w:val="both"/>
    </w:pPr>
    <w:rPr>
      <w:rFonts w:eastAsia="Calibri"/>
      <w:szCs w:val="22"/>
      <w:lang w:eastAsia="en-GB"/>
    </w:rPr>
  </w:style>
  <w:style w:type="paragraph" w:styleId="Szmozottlista2">
    <w:name w:val="List Number 2"/>
    <w:basedOn w:val="Norml"/>
    <w:uiPriority w:val="99"/>
    <w:semiHidden/>
    <w:unhideWhenUsed/>
    <w:rsid w:val="005B464E"/>
    <w:pPr>
      <w:numPr>
        <w:numId w:val="34"/>
      </w:numPr>
      <w:spacing w:before="120" w:after="120"/>
      <w:contextualSpacing/>
      <w:jc w:val="both"/>
    </w:pPr>
    <w:rPr>
      <w:rFonts w:eastAsia="Calibri"/>
      <w:szCs w:val="22"/>
      <w:lang w:eastAsia="en-GB"/>
    </w:rPr>
  </w:style>
  <w:style w:type="paragraph" w:styleId="Szmozottlista3">
    <w:name w:val="List Number 3"/>
    <w:basedOn w:val="Norml"/>
    <w:uiPriority w:val="99"/>
    <w:semiHidden/>
    <w:unhideWhenUsed/>
    <w:rsid w:val="005B464E"/>
    <w:pPr>
      <w:numPr>
        <w:numId w:val="35"/>
      </w:numPr>
      <w:spacing w:before="120" w:after="120"/>
      <w:contextualSpacing/>
      <w:jc w:val="both"/>
    </w:pPr>
    <w:rPr>
      <w:rFonts w:eastAsia="Calibri"/>
      <w:szCs w:val="22"/>
      <w:lang w:eastAsia="en-GB"/>
    </w:rPr>
  </w:style>
  <w:style w:type="paragraph" w:styleId="Szmozottlista4">
    <w:name w:val="List Number 4"/>
    <w:basedOn w:val="Norml"/>
    <w:uiPriority w:val="99"/>
    <w:semiHidden/>
    <w:unhideWhenUsed/>
    <w:rsid w:val="005B464E"/>
    <w:pPr>
      <w:numPr>
        <w:numId w:val="36"/>
      </w:numPr>
      <w:spacing w:before="120" w:after="120"/>
      <w:contextualSpacing/>
      <w:jc w:val="both"/>
    </w:pPr>
    <w:rPr>
      <w:rFonts w:eastAsia="Calibri"/>
      <w:szCs w:val="22"/>
      <w:lang w:eastAsia="en-GB"/>
    </w:rPr>
  </w:style>
  <w:style w:type="character" w:customStyle="1" w:styleId="DeltaViewInsertion">
    <w:name w:val="DeltaView Insertion"/>
    <w:rsid w:val="005B464E"/>
    <w:rPr>
      <w:b/>
      <w:i/>
      <w:spacing w:val="0"/>
      <w:lang w:val="hu-HU" w:eastAsia="hu-HU"/>
    </w:rPr>
  </w:style>
  <w:style w:type="character" w:customStyle="1" w:styleId="Point0Char">
    <w:name w:val="Point 0 Char"/>
    <w:locked/>
    <w:rsid w:val="005B464E"/>
    <w:rPr>
      <w:rFonts w:ascii="Times New Roman" w:hAnsi="Times New Roman"/>
      <w:sz w:val="24"/>
      <w:lang w:val="hu-HU" w:eastAsia="hu-HU"/>
    </w:rPr>
  </w:style>
  <w:style w:type="paragraph" w:customStyle="1" w:styleId="CM11">
    <w:name w:val="CM1+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1">
    <w:name w:val="CM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5B464E"/>
    <w:pPr>
      <w:autoSpaceDE w:val="0"/>
      <w:autoSpaceDN w:val="0"/>
      <w:adjustRightInd w:val="0"/>
    </w:pPr>
    <w:rPr>
      <w:rFonts w:ascii="EUAlbertina" w:eastAsia="Calibri" w:hAnsi="EUAlbertina"/>
      <w:lang w:eastAsia="en-GB"/>
    </w:rPr>
  </w:style>
  <w:style w:type="character" w:customStyle="1" w:styleId="VgjegyzetszvegeChar">
    <w:name w:val="Végjegyzet szövege Char"/>
    <w:basedOn w:val="Bekezdsalapbettpusa"/>
    <w:link w:val="Vgjegyzetszvege"/>
    <w:uiPriority w:val="99"/>
    <w:semiHidden/>
    <w:rsid w:val="005B464E"/>
    <w:rPr>
      <w:rFonts w:ascii="Times New Roman" w:eastAsia="Calibri" w:hAnsi="Times New Roman" w:cs="Times New Roman"/>
      <w:sz w:val="20"/>
      <w:lang w:eastAsia="en-GB"/>
    </w:rPr>
  </w:style>
  <w:style w:type="paragraph" w:styleId="Vgjegyzetszvege">
    <w:name w:val="endnote text"/>
    <w:basedOn w:val="Norml"/>
    <w:link w:val="VgjegyzetszvegeChar"/>
    <w:uiPriority w:val="99"/>
    <w:semiHidden/>
    <w:unhideWhenUsed/>
    <w:rsid w:val="005B464E"/>
    <w:pPr>
      <w:spacing w:before="120" w:after="120"/>
      <w:jc w:val="both"/>
    </w:pPr>
    <w:rPr>
      <w:rFonts w:eastAsia="Calibri"/>
      <w:sz w:val="20"/>
      <w:szCs w:val="22"/>
      <w:lang w:eastAsia="en-GB"/>
    </w:rPr>
  </w:style>
  <w:style w:type="paragraph" w:styleId="Dtum">
    <w:name w:val="Date"/>
    <w:basedOn w:val="Norml"/>
    <w:next w:val="Norml"/>
    <w:link w:val="DtumChar"/>
    <w:rsid w:val="005B464E"/>
    <w:pPr>
      <w:ind w:left="5103" w:right="-567"/>
    </w:pPr>
    <w:rPr>
      <w:szCs w:val="20"/>
      <w:lang w:eastAsia="en-US"/>
    </w:rPr>
  </w:style>
  <w:style w:type="character" w:customStyle="1" w:styleId="DtumChar">
    <w:name w:val="Dátum Char"/>
    <w:basedOn w:val="Bekezdsalapbettpusa"/>
    <w:link w:val="Dtum"/>
    <w:rsid w:val="005B464E"/>
    <w:rPr>
      <w:rFonts w:ascii="Times New Roman" w:eastAsia="Times New Roman" w:hAnsi="Times New Roman" w:cs="Times New Roman"/>
      <w:sz w:val="24"/>
      <w:szCs w:val="20"/>
    </w:rPr>
  </w:style>
  <w:style w:type="paragraph" w:customStyle="1" w:styleId="ZCom">
    <w:name w:val="Z_Com"/>
    <w:basedOn w:val="Norml"/>
    <w:next w:val="ZDGName"/>
    <w:rsid w:val="005B464E"/>
    <w:pPr>
      <w:widowControl w:val="0"/>
      <w:autoSpaceDE w:val="0"/>
      <w:autoSpaceDN w:val="0"/>
      <w:ind w:right="85"/>
      <w:jc w:val="both"/>
    </w:pPr>
    <w:rPr>
      <w:rFonts w:ascii="Arial" w:hAnsi="Arial" w:cs="Arial"/>
      <w:lang w:eastAsia="en-GB"/>
    </w:rPr>
  </w:style>
  <w:style w:type="paragraph" w:customStyle="1" w:styleId="ZDGName">
    <w:name w:val="Z_DGName"/>
    <w:basedOn w:val="Norml"/>
    <w:rsid w:val="005B464E"/>
    <w:pPr>
      <w:widowControl w:val="0"/>
      <w:autoSpaceDE w:val="0"/>
      <w:autoSpaceDN w:val="0"/>
      <w:ind w:right="85"/>
    </w:pPr>
    <w:rPr>
      <w:rFonts w:ascii="Arial" w:hAnsi="Arial" w:cs="Arial"/>
      <w:sz w:val="16"/>
      <w:szCs w:val="16"/>
      <w:lang w:eastAsia="en-GB"/>
    </w:rPr>
  </w:style>
  <w:style w:type="character" w:customStyle="1" w:styleId="formlabel2">
    <w:name w:val="formlabel2"/>
    <w:rsid w:val="005B464E"/>
  </w:style>
  <w:style w:type="paragraph" w:customStyle="1" w:styleId="HeaderLandscape">
    <w:name w:val="HeaderLandscape"/>
    <w:basedOn w:val="Norml"/>
    <w:rsid w:val="005B464E"/>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5B464E"/>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5B464E"/>
    <w:pPr>
      <w:spacing w:before="120" w:after="120"/>
      <w:ind w:left="850"/>
      <w:jc w:val="both"/>
    </w:pPr>
    <w:rPr>
      <w:rFonts w:eastAsia="Calibri"/>
      <w:szCs w:val="22"/>
      <w:lang w:eastAsia="en-GB"/>
    </w:rPr>
  </w:style>
  <w:style w:type="paragraph" w:customStyle="1" w:styleId="Text2">
    <w:name w:val="Text 2"/>
    <w:basedOn w:val="Norml"/>
    <w:rsid w:val="005B464E"/>
    <w:pPr>
      <w:spacing w:before="120" w:after="120"/>
      <w:ind w:left="1417"/>
      <w:jc w:val="both"/>
    </w:pPr>
    <w:rPr>
      <w:rFonts w:eastAsia="Calibri"/>
      <w:szCs w:val="22"/>
      <w:lang w:eastAsia="en-GB"/>
    </w:rPr>
  </w:style>
  <w:style w:type="paragraph" w:customStyle="1" w:styleId="Text3">
    <w:name w:val="Text 3"/>
    <w:basedOn w:val="Norml"/>
    <w:rsid w:val="005B464E"/>
    <w:pPr>
      <w:spacing w:before="120" w:after="120"/>
      <w:ind w:left="1984"/>
      <w:jc w:val="both"/>
    </w:pPr>
    <w:rPr>
      <w:rFonts w:eastAsia="Calibri"/>
      <w:szCs w:val="22"/>
      <w:lang w:eastAsia="en-GB"/>
    </w:rPr>
  </w:style>
  <w:style w:type="paragraph" w:customStyle="1" w:styleId="Text4">
    <w:name w:val="Text 4"/>
    <w:basedOn w:val="Norml"/>
    <w:rsid w:val="005B464E"/>
    <w:pPr>
      <w:spacing w:before="120" w:after="120"/>
      <w:ind w:left="2551"/>
      <w:jc w:val="both"/>
    </w:pPr>
    <w:rPr>
      <w:rFonts w:eastAsia="Calibri"/>
      <w:szCs w:val="22"/>
      <w:lang w:eastAsia="en-GB"/>
    </w:rPr>
  </w:style>
  <w:style w:type="paragraph" w:customStyle="1" w:styleId="NormalCentered">
    <w:name w:val="Normal Centered"/>
    <w:basedOn w:val="Norml"/>
    <w:rsid w:val="005B464E"/>
    <w:pPr>
      <w:spacing w:before="120" w:after="120"/>
      <w:jc w:val="center"/>
    </w:pPr>
    <w:rPr>
      <w:rFonts w:eastAsia="Calibri"/>
      <w:szCs w:val="22"/>
      <w:lang w:eastAsia="en-GB"/>
    </w:rPr>
  </w:style>
  <w:style w:type="paragraph" w:customStyle="1" w:styleId="NormalLeft">
    <w:name w:val="Normal Left"/>
    <w:basedOn w:val="Norml"/>
    <w:rsid w:val="005B464E"/>
    <w:pPr>
      <w:spacing w:before="120" w:after="120"/>
    </w:pPr>
    <w:rPr>
      <w:rFonts w:eastAsia="Calibri"/>
      <w:szCs w:val="22"/>
      <w:lang w:eastAsia="en-GB"/>
    </w:rPr>
  </w:style>
  <w:style w:type="paragraph" w:customStyle="1" w:styleId="NormalRight">
    <w:name w:val="Normal Right"/>
    <w:basedOn w:val="Norml"/>
    <w:rsid w:val="005B464E"/>
    <w:pPr>
      <w:spacing w:before="120" w:after="120"/>
      <w:jc w:val="right"/>
    </w:pPr>
    <w:rPr>
      <w:rFonts w:eastAsia="Calibri"/>
      <w:szCs w:val="22"/>
      <w:lang w:eastAsia="en-GB"/>
    </w:rPr>
  </w:style>
  <w:style w:type="paragraph" w:customStyle="1" w:styleId="QuotedText">
    <w:name w:val="Quoted Text"/>
    <w:basedOn w:val="Norml"/>
    <w:rsid w:val="005B464E"/>
    <w:pPr>
      <w:spacing w:before="120" w:after="120"/>
      <w:ind w:left="1417"/>
      <w:jc w:val="both"/>
    </w:pPr>
    <w:rPr>
      <w:rFonts w:eastAsia="Calibri"/>
      <w:szCs w:val="22"/>
      <w:lang w:eastAsia="en-GB"/>
    </w:rPr>
  </w:style>
  <w:style w:type="paragraph" w:customStyle="1" w:styleId="Point0">
    <w:name w:val="Point 0"/>
    <w:basedOn w:val="Norml"/>
    <w:rsid w:val="005B464E"/>
    <w:pPr>
      <w:spacing w:before="120" w:after="120"/>
      <w:ind w:left="850" w:hanging="850"/>
      <w:jc w:val="both"/>
    </w:pPr>
    <w:rPr>
      <w:rFonts w:eastAsia="Calibri"/>
      <w:szCs w:val="22"/>
      <w:lang w:eastAsia="en-GB"/>
    </w:rPr>
  </w:style>
  <w:style w:type="paragraph" w:customStyle="1" w:styleId="Point1">
    <w:name w:val="Point 1"/>
    <w:basedOn w:val="Norml"/>
    <w:rsid w:val="005B464E"/>
    <w:pPr>
      <w:spacing w:before="120" w:after="120"/>
      <w:ind w:left="1417" w:hanging="567"/>
      <w:jc w:val="both"/>
    </w:pPr>
    <w:rPr>
      <w:rFonts w:eastAsia="Calibri"/>
      <w:szCs w:val="22"/>
      <w:lang w:eastAsia="en-GB"/>
    </w:rPr>
  </w:style>
  <w:style w:type="paragraph" w:customStyle="1" w:styleId="Point2">
    <w:name w:val="Point 2"/>
    <w:basedOn w:val="Norml"/>
    <w:rsid w:val="005B464E"/>
    <w:pPr>
      <w:spacing w:before="120" w:after="120"/>
      <w:ind w:left="1984" w:hanging="567"/>
      <w:jc w:val="both"/>
    </w:pPr>
    <w:rPr>
      <w:rFonts w:eastAsia="Calibri"/>
      <w:szCs w:val="22"/>
      <w:lang w:eastAsia="en-GB"/>
    </w:rPr>
  </w:style>
  <w:style w:type="paragraph" w:customStyle="1" w:styleId="Point3">
    <w:name w:val="Point 3"/>
    <w:basedOn w:val="Norml"/>
    <w:rsid w:val="005B464E"/>
    <w:pPr>
      <w:spacing w:before="120" w:after="120"/>
      <w:ind w:left="2551" w:hanging="567"/>
      <w:jc w:val="both"/>
    </w:pPr>
    <w:rPr>
      <w:rFonts w:eastAsia="Calibri"/>
      <w:szCs w:val="22"/>
      <w:lang w:eastAsia="en-GB"/>
    </w:rPr>
  </w:style>
  <w:style w:type="paragraph" w:customStyle="1" w:styleId="Point4">
    <w:name w:val="Point 4"/>
    <w:basedOn w:val="Norml"/>
    <w:rsid w:val="005B464E"/>
    <w:pPr>
      <w:spacing w:before="120" w:after="120"/>
      <w:ind w:left="3118" w:hanging="567"/>
      <w:jc w:val="both"/>
    </w:pPr>
    <w:rPr>
      <w:rFonts w:eastAsia="Calibri"/>
      <w:szCs w:val="22"/>
      <w:lang w:eastAsia="en-GB"/>
    </w:rPr>
  </w:style>
  <w:style w:type="paragraph" w:customStyle="1" w:styleId="Tiret0">
    <w:name w:val="Tiret 0"/>
    <w:basedOn w:val="Point0"/>
    <w:rsid w:val="005B464E"/>
    <w:pPr>
      <w:numPr>
        <w:numId w:val="27"/>
      </w:numPr>
    </w:pPr>
  </w:style>
  <w:style w:type="paragraph" w:customStyle="1" w:styleId="Tiret1">
    <w:name w:val="Tiret 1"/>
    <w:basedOn w:val="Point1"/>
    <w:rsid w:val="005B464E"/>
    <w:pPr>
      <w:numPr>
        <w:numId w:val="28"/>
      </w:numPr>
    </w:pPr>
  </w:style>
  <w:style w:type="paragraph" w:customStyle="1" w:styleId="Tiret2">
    <w:name w:val="Tiret 2"/>
    <w:basedOn w:val="Point2"/>
    <w:rsid w:val="005B464E"/>
    <w:pPr>
      <w:numPr>
        <w:numId w:val="41"/>
      </w:numPr>
    </w:pPr>
  </w:style>
  <w:style w:type="paragraph" w:customStyle="1" w:styleId="Tiret3">
    <w:name w:val="Tiret 3"/>
    <w:basedOn w:val="Point3"/>
    <w:rsid w:val="005B464E"/>
    <w:pPr>
      <w:numPr>
        <w:numId w:val="42"/>
      </w:numPr>
    </w:pPr>
  </w:style>
  <w:style w:type="paragraph" w:customStyle="1" w:styleId="Tiret4">
    <w:name w:val="Tiret 4"/>
    <w:basedOn w:val="Point4"/>
    <w:rsid w:val="005B464E"/>
    <w:pPr>
      <w:numPr>
        <w:numId w:val="43"/>
      </w:numPr>
    </w:pPr>
  </w:style>
  <w:style w:type="paragraph" w:customStyle="1" w:styleId="PointDouble0">
    <w:name w:val="PointDouble 0"/>
    <w:basedOn w:val="Norml"/>
    <w:rsid w:val="005B464E"/>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5B464E"/>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5B464E"/>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5B464E"/>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5B464E"/>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5B464E"/>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5B464E"/>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5B464E"/>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5B464E"/>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5B464E"/>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5B464E"/>
    <w:pPr>
      <w:numPr>
        <w:numId w:val="39"/>
      </w:numPr>
      <w:spacing w:before="120" w:after="120"/>
      <w:jc w:val="both"/>
    </w:pPr>
    <w:rPr>
      <w:rFonts w:eastAsia="Calibri"/>
      <w:szCs w:val="22"/>
      <w:lang w:eastAsia="en-GB"/>
    </w:rPr>
  </w:style>
  <w:style w:type="paragraph" w:customStyle="1" w:styleId="NumPar2">
    <w:name w:val="NumPar 2"/>
    <w:basedOn w:val="Norml"/>
    <w:next w:val="Text1"/>
    <w:rsid w:val="005B464E"/>
    <w:pPr>
      <w:numPr>
        <w:ilvl w:val="1"/>
        <w:numId w:val="39"/>
      </w:numPr>
      <w:spacing w:before="120" w:after="120"/>
      <w:jc w:val="both"/>
    </w:pPr>
    <w:rPr>
      <w:rFonts w:eastAsia="Calibri"/>
      <w:szCs w:val="22"/>
      <w:lang w:eastAsia="en-GB"/>
    </w:rPr>
  </w:style>
  <w:style w:type="paragraph" w:customStyle="1" w:styleId="NumPar3">
    <w:name w:val="NumPar 3"/>
    <w:basedOn w:val="Norml"/>
    <w:next w:val="Text1"/>
    <w:rsid w:val="005B464E"/>
    <w:pPr>
      <w:numPr>
        <w:ilvl w:val="2"/>
        <w:numId w:val="39"/>
      </w:numPr>
      <w:spacing w:before="120" w:after="120"/>
      <w:jc w:val="both"/>
    </w:pPr>
    <w:rPr>
      <w:rFonts w:eastAsia="Calibri"/>
      <w:szCs w:val="22"/>
      <w:lang w:eastAsia="en-GB"/>
    </w:rPr>
  </w:style>
  <w:style w:type="paragraph" w:customStyle="1" w:styleId="NumPar4">
    <w:name w:val="NumPar 4"/>
    <w:basedOn w:val="Norml"/>
    <w:next w:val="Text1"/>
    <w:rsid w:val="005B464E"/>
    <w:pPr>
      <w:numPr>
        <w:ilvl w:val="3"/>
        <w:numId w:val="39"/>
      </w:numPr>
      <w:spacing w:before="120" w:after="120"/>
      <w:jc w:val="both"/>
    </w:pPr>
    <w:rPr>
      <w:rFonts w:eastAsia="Calibri"/>
      <w:szCs w:val="22"/>
      <w:lang w:eastAsia="en-GB"/>
    </w:rPr>
  </w:style>
  <w:style w:type="paragraph" w:customStyle="1" w:styleId="ManualNumPar1">
    <w:name w:val="Manual NumPar 1"/>
    <w:basedOn w:val="Norml"/>
    <w:next w:val="Text1"/>
    <w:rsid w:val="005B464E"/>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5B464E"/>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5B464E"/>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5B464E"/>
    <w:pPr>
      <w:spacing w:before="120" w:after="120"/>
      <w:ind w:left="850" w:hanging="850"/>
      <w:jc w:val="both"/>
    </w:pPr>
    <w:rPr>
      <w:rFonts w:eastAsia="Calibri"/>
      <w:szCs w:val="22"/>
      <w:lang w:eastAsia="en-GB"/>
    </w:rPr>
  </w:style>
  <w:style w:type="paragraph" w:customStyle="1" w:styleId="QuotedNumPar">
    <w:name w:val="Quoted NumPar"/>
    <w:basedOn w:val="Norml"/>
    <w:rsid w:val="005B464E"/>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5B464E"/>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5B464E"/>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5B464E"/>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5B464E"/>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5B464E"/>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5B464E"/>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5B464E"/>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5B464E"/>
    <w:pPr>
      <w:spacing w:before="120" w:after="120"/>
      <w:jc w:val="center"/>
    </w:pPr>
    <w:rPr>
      <w:rFonts w:eastAsia="Calibri"/>
      <w:b/>
      <w:szCs w:val="22"/>
      <w:lang w:eastAsia="en-GB"/>
    </w:rPr>
  </w:style>
  <w:style w:type="character" w:customStyle="1" w:styleId="Marker">
    <w:name w:val="Marker"/>
    <w:rsid w:val="005B464E"/>
    <w:rPr>
      <w:color w:val="0000FF"/>
      <w:shd w:val="clear" w:color="auto" w:fill="auto"/>
    </w:rPr>
  </w:style>
  <w:style w:type="character" w:customStyle="1" w:styleId="Marker1">
    <w:name w:val="Marker1"/>
    <w:rsid w:val="005B464E"/>
    <w:rPr>
      <w:color w:val="008000"/>
      <w:shd w:val="clear" w:color="auto" w:fill="auto"/>
    </w:rPr>
  </w:style>
  <w:style w:type="character" w:customStyle="1" w:styleId="Marker2">
    <w:name w:val="Marker2"/>
    <w:rsid w:val="005B464E"/>
    <w:rPr>
      <w:color w:val="FF0000"/>
      <w:shd w:val="clear" w:color="auto" w:fill="auto"/>
    </w:rPr>
  </w:style>
  <w:style w:type="paragraph" w:customStyle="1" w:styleId="Point0number">
    <w:name w:val="Point 0 (number)"/>
    <w:basedOn w:val="Norml"/>
    <w:rsid w:val="005B464E"/>
    <w:pPr>
      <w:numPr>
        <w:numId w:val="44"/>
      </w:numPr>
      <w:spacing w:before="120" w:after="120"/>
      <w:jc w:val="both"/>
    </w:pPr>
    <w:rPr>
      <w:rFonts w:eastAsia="Calibri"/>
      <w:szCs w:val="22"/>
      <w:lang w:eastAsia="en-GB"/>
    </w:rPr>
  </w:style>
  <w:style w:type="paragraph" w:customStyle="1" w:styleId="Point1number">
    <w:name w:val="Point 1 (number)"/>
    <w:basedOn w:val="Norml"/>
    <w:rsid w:val="005B464E"/>
    <w:pPr>
      <w:numPr>
        <w:ilvl w:val="2"/>
        <w:numId w:val="44"/>
      </w:numPr>
      <w:spacing w:before="120" w:after="120"/>
      <w:jc w:val="both"/>
    </w:pPr>
    <w:rPr>
      <w:rFonts w:eastAsia="Calibri"/>
      <w:szCs w:val="22"/>
      <w:lang w:eastAsia="en-GB"/>
    </w:rPr>
  </w:style>
  <w:style w:type="paragraph" w:customStyle="1" w:styleId="Point2number">
    <w:name w:val="Point 2 (number)"/>
    <w:basedOn w:val="Norml"/>
    <w:rsid w:val="005B464E"/>
    <w:pPr>
      <w:numPr>
        <w:ilvl w:val="4"/>
        <w:numId w:val="44"/>
      </w:numPr>
      <w:spacing w:before="120" w:after="120"/>
      <w:jc w:val="both"/>
    </w:pPr>
    <w:rPr>
      <w:rFonts w:eastAsia="Calibri"/>
      <w:szCs w:val="22"/>
      <w:lang w:eastAsia="en-GB"/>
    </w:rPr>
  </w:style>
  <w:style w:type="paragraph" w:customStyle="1" w:styleId="Point3number">
    <w:name w:val="Point 3 (number)"/>
    <w:basedOn w:val="Norml"/>
    <w:rsid w:val="005B464E"/>
    <w:pPr>
      <w:numPr>
        <w:ilvl w:val="6"/>
        <w:numId w:val="44"/>
      </w:numPr>
      <w:spacing w:before="120" w:after="120"/>
      <w:jc w:val="both"/>
    </w:pPr>
    <w:rPr>
      <w:rFonts w:eastAsia="Calibri"/>
      <w:szCs w:val="22"/>
      <w:lang w:eastAsia="en-GB"/>
    </w:rPr>
  </w:style>
  <w:style w:type="paragraph" w:customStyle="1" w:styleId="Point0letter">
    <w:name w:val="Point 0 (letter)"/>
    <w:basedOn w:val="Norml"/>
    <w:rsid w:val="005B464E"/>
    <w:pPr>
      <w:numPr>
        <w:ilvl w:val="1"/>
        <w:numId w:val="44"/>
      </w:numPr>
      <w:spacing w:before="120" w:after="120"/>
      <w:jc w:val="both"/>
    </w:pPr>
    <w:rPr>
      <w:rFonts w:eastAsia="Calibri"/>
      <w:szCs w:val="22"/>
      <w:lang w:eastAsia="en-GB"/>
    </w:rPr>
  </w:style>
  <w:style w:type="paragraph" w:customStyle="1" w:styleId="Point1letter">
    <w:name w:val="Point 1 (letter)"/>
    <w:basedOn w:val="Norml"/>
    <w:rsid w:val="005B464E"/>
    <w:pPr>
      <w:numPr>
        <w:ilvl w:val="3"/>
        <w:numId w:val="44"/>
      </w:numPr>
      <w:spacing w:before="120" w:after="120"/>
      <w:jc w:val="both"/>
    </w:pPr>
    <w:rPr>
      <w:rFonts w:eastAsia="Calibri"/>
      <w:szCs w:val="22"/>
      <w:lang w:eastAsia="en-GB"/>
    </w:rPr>
  </w:style>
  <w:style w:type="paragraph" w:customStyle="1" w:styleId="Point2letter">
    <w:name w:val="Point 2 (letter)"/>
    <w:basedOn w:val="Norml"/>
    <w:rsid w:val="005B464E"/>
    <w:pPr>
      <w:numPr>
        <w:ilvl w:val="5"/>
        <w:numId w:val="44"/>
      </w:numPr>
      <w:spacing w:before="120" w:after="120"/>
      <w:jc w:val="both"/>
    </w:pPr>
    <w:rPr>
      <w:rFonts w:eastAsia="Calibri"/>
      <w:szCs w:val="22"/>
      <w:lang w:eastAsia="en-GB"/>
    </w:rPr>
  </w:style>
  <w:style w:type="paragraph" w:customStyle="1" w:styleId="Point3letter">
    <w:name w:val="Point 3 (letter)"/>
    <w:basedOn w:val="Norml"/>
    <w:rsid w:val="005B464E"/>
    <w:pPr>
      <w:numPr>
        <w:ilvl w:val="7"/>
        <w:numId w:val="44"/>
      </w:numPr>
      <w:spacing w:before="120" w:after="120"/>
      <w:jc w:val="both"/>
    </w:pPr>
    <w:rPr>
      <w:rFonts w:eastAsia="Calibri"/>
      <w:szCs w:val="22"/>
      <w:lang w:eastAsia="en-GB"/>
    </w:rPr>
  </w:style>
  <w:style w:type="paragraph" w:customStyle="1" w:styleId="Point4letter">
    <w:name w:val="Point 4 (letter)"/>
    <w:basedOn w:val="Norml"/>
    <w:rsid w:val="005B464E"/>
    <w:pPr>
      <w:numPr>
        <w:ilvl w:val="8"/>
        <w:numId w:val="44"/>
      </w:numPr>
      <w:spacing w:before="120" w:after="120"/>
      <w:jc w:val="both"/>
    </w:pPr>
    <w:rPr>
      <w:rFonts w:eastAsia="Calibri"/>
      <w:szCs w:val="22"/>
      <w:lang w:eastAsia="en-GB"/>
    </w:rPr>
  </w:style>
  <w:style w:type="paragraph" w:customStyle="1" w:styleId="Bullet0">
    <w:name w:val="Bullet 0"/>
    <w:basedOn w:val="Norml"/>
    <w:rsid w:val="005B464E"/>
    <w:pPr>
      <w:numPr>
        <w:numId w:val="45"/>
      </w:numPr>
      <w:spacing w:before="120" w:after="120"/>
      <w:jc w:val="both"/>
    </w:pPr>
    <w:rPr>
      <w:rFonts w:eastAsia="Calibri"/>
      <w:szCs w:val="22"/>
      <w:lang w:eastAsia="en-GB"/>
    </w:rPr>
  </w:style>
  <w:style w:type="paragraph" w:customStyle="1" w:styleId="Bullet1">
    <w:name w:val="Bullet 1"/>
    <w:basedOn w:val="Norml"/>
    <w:rsid w:val="005B464E"/>
    <w:pPr>
      <w:numPr>
        <w:numId w:val="46"/>
      </w:numPr>
      <w:spacing w:before="120" w:after="120"/>
      <w:jc w:val="both"/>
    </w:pPr>
    <w:rPr>
      <w:rFonts w:eastAsia="Calibri"/>
      <w:szCs w:val="22"/>
      <w:lang w:eastAsia="en-GB"/>
    </w:rPr>
  </w:style>
  <w:style w:type="paragraph" w:customStyle="1" w:styleId="Bullet2">
    <w:name w:val="Bullet 2"/>
    <w:basedOn w:val="Norml"/>
    <w:rsid w:val="005B464E"/>
    <w:pPr>
      <w:numPr>
        <w:numId w:val="47"/>
      </w:numPr>
      <w:spacing w:before="120" w:after="120"/>
      <w:jc w:val="both"/>
    </w:pPr>
    <w:rPr>
      <w:rFonts w:eastAsia="Calibri"/>
      <w:szCs w:val="22"/>
      <w:lang w:eastAsia="en-GB"/>
    </w:rPr>
  </w:style>
  <w:style w:type="paragraph" w:customStyle="1" w:styleId="Bullet3">
    <w:name w:val="Bullet 3"/>
    <w:basedOn w:val="Norml"/>
    <w:rsid w:val="005B464E"/>
    <w:pPr>
      <w:numPr>
        <w:numId w:val="48"/>
      </w:numPr>
      <w:spacing w:before="120" w:after="120"/>
      <w:jc w:val="both"/>
    </w:pPr>
    <w:rPr>
      <w:rFonts w:eastAsia="Calibri"/>
      <w:szCs w:val="22"/>
      <w:lang w:eastAsia="en-GB"/>
    </w:rPr>
  </w:style>
  <w:style w:type="paragraph" w:customStyle="1" w:styleId="Bullet4">
    <w:name w:val="Bullet 4"/>
    <w:basedOn w:val="Norml"/>
    <w:rsid w:val="005B464E"/>
    <w:pPr>
      <w:numPr>
        <w:numId w:val="49"/>
      </w:numPr>
      <w:spacing w:before="120" w:after="120"/>
      <w:jc w:val="both"/>
    </w:pPr>
    <w:rPr>
      <w:rFonts w:eastAsia="Calibri"/>
      <w:szCs w:val="22"/>
      <w:lang w:eastAsia="en-GB"/>
    </w:rPr>
  </w:style>
  <w:style w:type="paragraph" w:customStyle="1" w:styleId="Annexetitreexpos">
    <w:name w:val="Annexe titre (exposé)"/>
    <w:basedOn w:val="Norml"/>
    <w:next w:val="Norml"/>
    <w:rsid w:val="005B464E"/>
    <w:pPr>
      <w:spacing w:before="120" w:after="120"/>
      <w:jc w:val="center"/>
    </w:pPr>
    <w:rPr>
      <w:rFonts w:eastAsia="Calibri"/>
      <w:b/>
      <w:szCs w:val="22"/>
      <w:u w:val="single"/>
      <w:lang w:eastAsia="en-GB"/>
    </w:rPr>
  </w:style>
  <w:style w:type="paragraph" w:customStyle="1" w:styleId="Annexetitre">
    <w:name w:val="Annexe titre"/>
    <w:basedOn w:val="Norml"/>
    <w:next w:val="Norml"/>
    <w:rsid w:val="005B464E"/>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5B464E"/>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5B464E"/>
    <w:pPr>
      <w:spacing w:before="480" w:after="120"/>
      <w:jc w:val="both"/>
    </w:pPr>
    <w:rPr>
      <w:rFonts w:eastAsia="Calibri"/>
      <w:szCs w:val="22"/>
      <w:lang w:eastAsia="en-GB"/>
    </w:rPr>
  </w:style>
  <w:style w:type="paragraph" w:customStyle="1" w:styleId="Fait">
    <w:name w:val="Fait à"/>
    <w:basedOn w:val="Norml"/>
    <w:next w:val="Institutionquisigne"/>
    <w:rsid w:val="005B464E"/>
    <w:pPr>
      <w:keepNext/>
      <w:spacing w:before="120"/>
      <w:jc w:val="both"/>
    </w:pPr>
    <w:rPr>
      <w:rFonts w:eastAsia="Calibri"/>
      <w:szCs w:val="22"/>
      <w:lang w:eastAsia="en-GB"/>
    </w:rPr>
  </w:style>
  <w:style w:type="paragraph" w:customStyle="1" w:styleId="Institutionquisigne">
    <w:name w:val="Institution qui signe"/>
    <w:basedOn w:val="Norml"/>
    <w:next w:val="Personnequisigne"/>
    <w:rsid w:val="005B464E"/>
    <w:pPr>
      <w:keepNext/>
      <w:tabs>
        <w:tab w:val="left" w:pos="4252"/>
      </w:tabs>
      <w:spacing w:before="720"/>
      <w:jc w:val="both"/>
    </w:pPr>
    <w:rPr>
      <w:rFonts w:eastAsia="Calibri"/>
      <w:i/>
      <w:szCs w:val="22"/>
      <w:lang w:eastAsia="en-GB"/>
    </w:rPr>
  </w:style>
  <w:style w:type="paragraph" w:customStyle="1" w:styleId="Personnequisigne">
    <w:name w:val="Personne qui signe"/>
    <w:basedOn w:val="Norml"/>
    <w:next w:val="Institutionquisigne"/>
    <w:rsid w:val="005B464E"/>
    <w:pPr>
      <w:tabs>
        <w:tab w:val="left" w:pos="4252"/>
      </w:tabs>
    </w:pPr>
    <w:rPr>
      <w:rFonts w:eastAsia="Calibri"/>
      <w:i/>
      <w:szCs w:val="22"/>
      <w:lang w:eastAsia="en-GB"/>
    </w:rPr>
  </w:style>
  <w:style w:type="paragraph" w:customStyle="1" w:styleId="Avertissementtitre">
    <w:name w:val="Avertissement titre"/>
    <w:basedOn w:val="Norml"/>
    <w:next w:val="Norml"/>
    <w:rsid w:val="005B464E"/>
    <w:pPr>
      <w:keepNext/>
      <w:spacing w:before="480" w:after="120"/>
      <w:jc w:val="both"/>
    </w:pPr>
    <w:rPr>
      <w:rFonts w:eastAsia="Calibri"/>
      <w:szCs w:val="22"/>
      <w:u w:val="single"/>
      <w:lang w:eastAsia="en-GB"/>
    </w:rPr>
  </w:style>
  <w:style w:type="paragraph" w:customStyle="1" w:styleId="Confidence">
    <w:name w:val="Confidence"/>
    <w:basedOn w:val="Norml"/>
    <w:next w:val="Norml"/>
    <w:rsid w:val="005B464E"/>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5B464E"/>
    <w:pPr>
      <w:spacing w:before="240" w:after="240"/>
      <w:ind w:left="5103"/>
    </w:pPr>
    <w:rPr>
      <w:rFonts w:eastAsia="Calibri"/>
      <w:i/>
      <w:sz w:val="32"/>
      <w:szCs w:val="22"/>
      <w:lang w:eastAsia="en-GB"/>
    </w:rPr>
  </w:style>
  <w:style w:type="paragraph" w:customStyle="1" w:styleId="TypedudocumentPagedecouverture">
    <w:name w:val="Type du document (Page de couverture)"/>
    <w:basedOn w:val="Typedudocument"/>
    <w:next w:val="TitreobjetPagedecouverture"/>
    <w:rsid w:val="005B464E"/>
  </w:style>
  <w:style w:type="paragraph" w:customStyle="1" w:styleId="Typedudocument">
    <w:name w:val="Type du document"/>
    <w:basedOn w:val="Norml"/>
    <w:next w:val="Titreobjet"/>
    <w:rsid w:val="005B464E"/>
    <w:pPr>
      <w:spacing w:before="360" w:after="180"/>
      <w:jc w:val="center"/>
    </w:pPr>
    <w:rPr>
      <w:rFonts w:eastAsia="Calibri"/>
      <w:b/>
      <w:szCs w:val="22"/>
      <w:lang w:eastAsia="en-GB"/>
    </w:rPr>
  </w:style>
  <w:style w:type="paragraph" w:customStyle="1" w:styleId="Titreobjet">
    <w:name w:val="Titre objet"/>
    <w:basedOn w:val="Norml"/>
    <w:next w:val="Sous-titreobjet"/>
    <w:rsid w:val="005B464E"/>
    <w:pPr>
      <w:spacing w:before="180" w:after="180"/>
      <w:jc w:val="center"/>
    </w:pPr>
    <w:rPr>
      <w:rFonts w:eastAsia="Calibri"/>
      <w:b/>
      <w:szCs w:val="22"/>
      <w:lang w:eastAsia="en-GB"/>
    </w:rPr>
  </w:style>
  <w:style w:type="paragraph" w:customStyle="1" w:styleId="Sous-titreobjet">
    <w:name w:val="Sous-titre objet"/>
    <w:basedOn w:val="Norml"/>
    <w:rsid w:val="005B464E"/>
    <w:pPr>
      <w:jc w:val="center"/>
    </w:pPr>
    <w:rPr>
      <w:rFonts w:eastAsia="Calibri"/>
      <w:b/>
      <w:szCs w:val="22"/>
      <w:lang w:eastAsia="en-GB"/>
    </w:rPr>
  </w:style>
  <w:style w:type="paragraph" w:customStyle="1" w:styleId="TitreobjetPagedecouverture">
    <w:name w:val="Titre objet (Page de couverture)"/>
    <w:basedOn w:val="Titreobjet"/>
    <w:next w:val="Sous-titreobjetPagedecouverture"/>
    <w:rsid w:val="005B464E"/>
  </w:style>
  <w:style w:type="paragraph" w:customStyle="1" w:styleId="Sous-titreobjetPagedecouverture">
    <w:name w:val="Sous-titre objet (Page de couverture)"/>
    <w:basedOn w:val="Sous-titreobjet"/>
    <w:rsid w:val="005B464E"/>
  </w:style>
  <w:style w:type="paragraph" w:customStyle="1" w:styleId="Considrant">
    <w:name w:val="Considérant"/>
    <w:basedOn w:val="Norml"/>
    <w:rsid w:val="005B464E"/>
    <w:pPr>
      <w:numPr>
        <w:numId w:val="50"/>
      </w:numPr>
      <w:spacing w:before="120" w:after="120"/>
      <w:jc w:val="both"/>
    </w:pPr>
    <w:rPr>
      <w:rFonts w:eastAsia="Calibri"/>
      <w:szCs w:val="22"/>
      <w:lang w:eastAsia="en-GB"/>
    </w:rPr>
  </w:style>
  <w:style w:type="paragraph" w:customStyle="1" w:styleId="Corrigendum">
    <w:name w:val="Corrigendum"/>
    <w:basedOn w:val="Norml"/>
    <w:next w:val="Norml"/>
    <w:rsid w:val="005B464E"/>
    <w:pPr>
      <w:spacing w:after="240"/>
    </w:pPr>
    <w:rPr>
      <w:rFonts w:eastAsia="Calibri"/>
      <w:szCs w:val="22"/>
      <w:lang w:eastAsia="en-GB"/>
    </w:rPr>
  </w:style>
  <w:style w:type="paragraph" w:customStyle="1" w:styleId="Datedadoption">
    <w:name w:val="Date d'adoption"/>
    <w:basedOn w:val="Norml"/>
    <w:next w:val="Titreobjet"/>
    <w:rsid w:val="005B464E"/>
    <w:pPr>
      <w:spacing w:before="360"/>
      <w:jc w:val="center"/>
    </w:pPr>
    <w:rPr>
      <w:rFonts w:eastAsia="Calibri"/>
      <w:b/>
      <w:szCs w:val="22"/>
      <w:lang w:eastAsia="en-GB"/>
    </w:rPr>
  </w:style>
  <w:style w:type="paragraph" w:customStyle="1" w:styleId="Emission">
    <w:name w:val="Emission"/>
    <w:basedOn w:val="Norml"/>
    <w:next w:val="Rfrenceinstitutionnelle"/>
    <w:rsid w:val="005B464E"/>
    <w:pPr>
      <w:ind w:left="5103"/>
    </w:pPr>
    <w:rPr>
      <w:rFonts w:eastAsia="Calibri"/>
      <w:szCs w:val="22"/>
      <w:lang w:eastAsia="en-GB"/>
    </w:rPr>
  </w:style>
  <w:style w:type="paragraph" w:customStyle="1" w:styleId="Rfrenceinstitutionnelle">
    <w:name w:val="Référence institutionnelle"/>
    <w:basedOn w:val="Norml"/>
    <w:next w:val="Confidentialit"/>
    <w:rsid w:val="005B464E"/>
    <w:pPr>
      <w:spacing w:after="240"/>
      <w:ind w:left="5103"/>
    </w:pPr>
    <w:rPr>
      <w:rFonts w:eastAsia="Calibri"/>
      <w:szCs w:val="22"/>
      <w:lang w:eastAsia="en-GB"/>
    </w:rPr>
  </w:style>
  <w:style w:type="paragraph" w:customStyle="1" w:styleId="Exposdesmotifstitre">
    <w:name w:val="Exposé des motifs titre"/>
    <w:basedOn w:val="Norml"/>
    <w:next w:val="Norml"/>
    <w:rsid w:val="005B464E"/>
    <w:pPr>
      <w:spacing w:before="120" w:after="120"/>
      <w:jc w:val="center"/>
    </w:pPr>
    <w:rPr>
      <w:rFonts w:eastAsia="Calibri"/>
      <w:b/>
      <w:szCs w:val="22"/>
      <w:u w:val="single"/>
      <w:lang w:eastAsia="en-GB"/>
    </w:rPr>
  </w:style>
  <w:style w:type="paragraph" w:customStyle="1" w:styleId="Formuledadoption">
    <w:name w:val="Formule d'adoption"/>
    <w:basedOn w:val="Norml"/>
    <w:next w:val="Titrearticle"/>
    <w:rsid w:val="005B464E"/>
    <w:pPr>
      <w:keepNext/>
      <w:spacing w:before="120" w:after="120"/>
      <w:jc w:val="both"/>
    </w:pPr>
    <w:rPr>
      <w:rFonts w:eastAsia="Calibri"/>
      <w:szCs w:val="22"/>
      <w:lang w:eastAsia="en-GB"/>
    </w:rPr>
  </w:style>
  <w:style w:type="paragraph" w:customStyle="1" w:styleId="Titrearticle">
    <w:name w:val="Titre article"/>
    <w:basedOn w:val="Norml"/>
    <w:next w:val="Norml"/>
    <w:rsid w:val="005B464E"/>
    <w:pPr>
      <w:keepNext/>
      <w:spacing w:before="360" w:after="120"/>
      <w:jc w:val="center"/>
    </w:pPr>
    <w:rPr>
      <w:rFonts w:eastAsia="Calibri"/>
      <w:i/>
      <w:szCs w:val="22"/>
      <w:lang w:eastAsia="en-GB"/>
    </w:rPr>
  </w:style>
  <w:style w:type="paragraph" w:customStyle="1" w:styleId="Institutionquiagit">
    <w:name w:val="Institution qui agit"/>
    <w:basedOn w:val="Norml"/>
    <w:next w:val="Norml"/>
    <w:rsid w:val="005B464E"/>
    <w:pPr>
      <w:keepNext/>
      <w:spacing w:before="600" w:after="120"/>
      <w:jc w:val="both"/>
    </w:pPr>
    <w:rPr>
      <w:rFonts w:eastAsia="Calibri"/>
      <w:szCs w:val="22"/>
      <w:lang w:eastAsia="en-GB"/>
    </w:rPr>
  </w:style>
  <w:style w:type="paragraph" w:customStyle="1" w:styleId="Langue">
    <w:name w:val="Langue"/>
    <w:basedOn w:val="Norml"/>
    <w:next w:val="Rfrenceinterne"/>
    <w:rsid w:val="005B464E"/>
    <w:pPr>
      <w:framePr w:wrap="around" w:vAnchor="page" w:hAnchor="text" w:xAlign="center" w:y="14741"/>
      <w:spacing w:after="600"/>
      <w:jc w:val="center"/>
    </w:pPr>
    <w:rPr>
      <w:rFonts w:eastAsia="Calibri"/>
      <w:b/>
      <w:caps/>
      <w:szCs w:val="22"/>
      <w:lang w:eastAsia="en-GB"/>
    </w:rPr>
  </w:style>
  <w:style w:type="paragraph" w:customStyle="1" w:styleId="Rfrenceinterne">
    <w:name w:val="Référence interne"/>
    <w:basedOn w:val="Norml"/>
    <w:next w:val="Rfrenceinterinstitutionnelle"/>
    <w:rsid w:val="005B464E"/>
    <w:pPr>
      <w:ind w:left="5103"/>
    </w:pPr>
    <w:rPr>
      <w:rFonts w:eastAsia="Calibri"/>
      <w:szCs w:val="22"/>
      <w:lang w:eastAsia="en-GB"/>
    </w:rPr>
  </w:style>
  <w:style w:type="paragraph" w:customStyle="1" w:styleId="Rfrenceinterinstitutionnelle">
    <w:name w:val="Référence interinstitutionnelle"/>
    <w:basedOn w:val="Norml"/>
    <w:next w:val="Statut"/>
    <w:rsid w:val="005B464E"/>
    <w:pPr>
      <w:ind w:left="5103"/>
    </w:pPr>
    <w:rPr>
      <w:rFonts w:eastAsia="Calibri"/>
      <w:szCs w:val="22"/>
      <w:lang w:eastAsia="en-GB"/>
    </w:rPr>
  </w:style>
  <w:style w:type="paragraph" w:customStyle="1" w:styleId="Statut">
    <w:name w:val="Statut"/>
    <w:basedOn w:val="Norml"/>
    <w:next w:val="Typedudocument"/>
    <w:rsid w:val="005B464E"/>
    <w:pPr>
      <w:spacing w:before="360"/>
      <w:jc w:val="center"/>
    </w:pPr>
    <w:rPr>
      <w:rFonts w:eastAsia="Calibri"/>
      <w:szCs w:val="22"/>
      <w:lang w:eastAsia="en-GB"/>
    </w:rPr>
  </w:style>
  <w:style w:type="paragraph" w:customStyle="1" w:styleId="ManualConsidrant">
    <w:name w:val="Manual Considérant"/>
    <w:basedOn w:val="Norml"/>
    <w:rsid w:val="005B464E"/>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5B464E"/>
    <w:rPr>
      <w:rFonts w:ascii="Arial" w:eastAsia="Calibri" w:hAnsi="Arial" w:cs="Arial"/>
      <w:szCs w:val="22"/>
      <w:lang w:eastAsia="en-GB"/>
    </w:rPr>
  </w:style>
  <w:style w:type="character" w:customStyle="1" w:styleId="Added">
    <w:name w:val="Added"/>
    <w:rsid w:val="005B464E"/>
    <w:rPr>
      <w:b/>
      <w:u w:val="single"/>
      <w:shd w:val="clear" w:color="auto" w:fill="auto"/>
    </w:rPr>
  </w:style>
  <w:style w:type="character" w:customStyle="1" w:styleId="Deleted">
    <w:name w:val="Deleted"/>
    <w:rsid w:val="005B464E"/>
    <w:rPr>
      <w:strike/>
      <w:dstrike w:val="0"/>
      <w:shd w:val="clear" w:color="auto" w:fill="auto"/>
    </w:rPr>
  </w:style>
  <w:style w:type="paragraph" w:customStyle="1" w:styleId="Address">
    <w:name w:val="Address"/>
    <w:basedOn w:val="Norml"/>
    <w:next w:val="Norml"/>
    <w:rsid w:val="005B464E"/>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5B464E"/>
    <w:pPr>
      <w:spacing w:before="120" w:after="120"/>
      <w:jc w:val="both"/>
    </w:pPr>
    <w:rPr>
      <w:rFonts w:eastAsia="Calibri"/>
      <w:i/>
      <w:caps/>
      <w:szCs w:val="22"/>
      <w:lang w:eastAsia="en-GB"/>
    </w:rPr>
  </w:style>
  <w:style w:type="paragraph" w:customStyle="1" w:styleId="Pagedecouverture">
    <w:name w:val="Page de couverture"/>
    <w:basedOn w:val="Norml"/>
    <w:next w:val="Norml"/>
    <w:rsid w:val="005B464E"/>
    <w:pPr>
      <w:jc w:val="both"/>
    </w:pPr>
    <w:rPr>
      <w:rFonts w:eastAsia="Calibri"/>
      <w:szCs w:val="22"/>
      <w:lang w:eastAsia="en-GB"/>
    </w:rPr>
  </w:style>
  <w:style w:type="paragraph" w:customStyle="1" w:styleId="Supertitre">
    <w:name w:val="Supertitre"/>
    <w:basedOn w:val="Norml"/>
    <w:next w:val="Norml"/>
    <w:rsid w:val="005B464E"/>
    <w:pPr>
      <w:spacing w:after="600"/>
      <w:jc w:val="center"/>
    </w:pPr>
    <w:rPr>
      <w:rFonts w:eastAsia="Calibri"/>
      <w:b/>
      <w:szCs w:val="22"/>
      <w:lang w:eastAsia="en-GB"/>
    </w:rPr>
  </w:style>
  <w:style w:type="paragraph" w:customStyle="1" w:styleId="Languesfaisantfoi">
    <w:name w:val="Langues faisant foi"/>
    <w:basedOn w:val="Norml"/>
    <w:next w:val="Norml"/>
    <w:rsid w:val="005B464E"/>
    <w:pPr>
      <w:spacing w:before="360"/>
      <w:jc w:val="center"/>
    </w:pPr>
    <w:rPr>
      <w:rFonts w:eastAsia="Calibri"/>
      <w:szCs w:val="22"/>
      <w:lang w:eastAsia="en-GB"/>
    </w:rPr>
  </w:style>
  <w:style w:type="paragraph" w:customStyle="1" w:styleId="Rfrencecroise">
    <w:name w:val="Référence croisée"/>
    <w:basedOn w:val="Norml"/>
    <w:rsid w:val="005B464E"/>
    <w:pPr>
      <w:jc w:val="center"/>
    </w:pPr>
    <w:rPr>
      <w:rFonts w:eastAsia="Calibri"/>
      <w:szCs w:val="22"/>
      <w:lang w:eastAsia="en-GB"/>
    </w:rPr>
  </w:style>
  <w:style w:type="paragraph" w:customStyle="1" w:styleId="Fichefinanciretitre">
    <w:name w:val="Fiche financière titre"/>
    <w:basedOn w:val="Norml"/>
    <w:next w:val="Norml"/>
    <w:rsid w:val="005B464E"/>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5B464E"/>
  </w:style>
  <w:style w:type="paragraph" w:customStyle="1" w:styleId="RfrenceinterinstitutionnellePagedecouverture">
    <w:name w:val="Référence interinstitutionnelle (Page de couverture)"/>
    <w:basedOn w:val="Rfrenceinterinstitutionnelle"/>
    <w:next w:val="Confidentialit"/>
    <w:rsid w:val="005B464E"/>
  </w:style>
  <w:style w:type="paragraph" w:customStyle="1" w:styleId="StatutPagedecouverture">
    <w:name w:val="Statut (Page de couverture)"/>
    <w:basedOn w:val="Statut"/>
    <w:next w:val="TypedudocumentPagedecouverture"/>
    <w:rsid w:val="005B464E"/>
  </w:style>
  <w:style w:type="paragraph" w:customStyle="1" w:styleId="Volume">
    <w:name w:val="Volume"/>
    <w:basedOn w:val="Norml"/>
    <w:next w:val="Confidentialit"/>
    <w:rsid w:val="005B464E"/>
    <w:pPr>
      <w:spacing w:after="240"/>
      <w:ind w:left="5103"/>
    </w:pPr>
    <w:rPr>
      <w:rFonts w:eastAsia="Calibri"/>
      <w:szCs w:val="22"/>
      <w:lang w:eastAsia="en-GB"/>
    </w:rPr>
  </w:style>
  <w:style w:type="paragraph" w:customStyle="1" w:styleId="IntrtEEE">
    <w:name w:val="Intérêt EEE"/>
    <w:basedOn w:val="Languesfaisantfoi"/>
    <w:next w:val="Norml"/>
    <w:rsid w:val="005B464E"/>
    <w:pPr>
      <w:spacing w:after="240"/>
    </w:pPr>
  </w:style>
  <w:style w:type="paragraph" w:customStyle="1" w:styleId="Accompagnant">
    <w:name w:val="Accompagnant"/>
    <w:basedOn w:val="Norml"/>
    <w:next w:val="Typeacteprincipal"/>
    <w:rsid w:val="005B464E"/>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5B464E"/>
    <w:pPr>
      <w:spacing w:after="240"/>
      <w:jc w:val="center"/>
    </w:pPr>
    <w:rPr>
      <w:rFonts w:eastAsia="Calibri"/>
      <w:b/>
      <w:szCs w:val="22"/>
      <w:lang w:eastAsia="en-GB"/>
    </w:rPr>
  </w:style>
  <w:style w:type="paragraph" w:customStyle="1" w:styleId="Objetacteprincipal">
    <w:name w:val="Objet acte principal"/>
    <w:basedOn w:val="Norml"/>
    <w:next w:val="Titrearticle"/>
    <w:rsid w:val="005B464E"/>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5B464E"/>
  </w:style>
  <w:style w:type="paragraph" w:customStyle="1" w:styleId="AccompagnantPagedecouverture">
    <w:name w:val="Accompagnant (Page de couverture)"/>
    <w:basedOn w:val="Accompagnant"/>
    <w:next w:val="TypeacteprincipalPagedecouverture"/>
    <w:rsid w:val="005B464E"/>
  </w:style>
  <w:style w:type="paragraph" w:customStyle="1" w:styleId="TypeacteprincipalPagedecouverture">
    <w:name w:val="Type acte principal (Page de couverture)"/>
    <w:basedOn w:val="Typeacteprincipal"/>
    <w:next w:val="ObjetacteprincipalPagedecouverture"/>
    <w:rsid w:val="005B464E"/>
  </w:style>
  <w:style w:type="paragraph" w:customStyle="1" w:styleId="ObjetacteprincipalPagedecouverture">
    <w:name w:val="Objet acte principal (Page de couverture)"/>
    <w:basedOn w:val="Objetacteprincipal"/>
    <w:next w:val="Rfrencecroise"/>
    <w:rsid w:val="005B464E"/>
  </w:style>
  <w:style w:type="paragraph" w:customStyle="1" w:styleId="LanguesfaisantfoiPagedecouverture">
    <w:name w:val="Langues faisant foi (Page de couverture)"/>
    <w:basedOn w:val="Norml"/>
    <w:next w:val="Norml"/>
    <w:rsid w:val="005B464E"/>
    <w:pPr>
      <w:spacing w:before="360"/>
      <w:jc w:val="center"/>
    </w:pPr>
    <w:rPr>
      <w:rFonts w:eastAsia="Calibri"/>
      <w:szCs w:val="22"/>
      <w:lang w:eastAsia="en-GB"/>
    </w:rPr>
  </w:style>
  <w:style w:type="character" w:styleId="Jegyzethivatkozs">
    <w:name w:val="annotation reference"/>
    <w:basedOn w:val="Bekezdsalapbettpusa"/>
    <w:uiPriority w:val="99"/>
    <w:semiHidden/>
    <w:unhideWhenUsed/>
    <w:rsid w:val="007C67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722">
      <w:bodyDiv w:val="1"/>
      <w:marLeft w:val="0"/>
      <w:marRight w:val="0"/>
      <w:marTop w:val="0"/>
      <w:marBottom w:val="0"/>
      <w:divBdr>
        <w:top w:val="none" w:sz="0" w:space="0" w:color="auto"/>
        <w:left w:val="none" w:sz="0" w:space="0" w:color="auto"/>
        <w:bottom w:val="none" w:sz="0" w:space="0" w:color="auto"/>
        <w:right w:val="none" w:sz="0" w:space="0" w:color="auto"/>
      </w:divBdr>
    </w:div>
    <w:div w:id="100474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uj.jogtar.hu/" TargetMode="External"/><Relationship Id="rId18" Type="http://schemas.openxmlformats.org/officeDocument/2006/relationships/hyperlink" Target="mailto:budapestfv-kh-mmszsz@ommf.gov.hu" TargetMode="External"/><Relationship Id="rId26" Type="http://schemas.openxmlformats.org/officeDocument/2006/relationships/footer" Target="footer2.xml"/><Relationship Id="rId39" Type="http://schemas.openxmlformats.org/officeDocument/2006/relationships/hyperlink" Target="mailto:markoja.szilard@ogyk.hu" TargetMode="External"/><Relationship Id="rId3" Type="http://schemas.openxmlformats.org/officeDocument/2006/relationships/styles" Target="styles.xml"/><Relationship Id="rId21" Type="http://schemas.openxmlformats.org/officeDocument/2006/relationships/hyperlink" Target="mailto:budapestfv-kh-mmszsz@ommf.gov.hu" TargetMode="External"/><Relationship Id="rId34" Type="http://schemas.openxmlformats.org/officeDocument/2006/relationships/hyperlink" Target="http://uj.jogtar.hu/" TargetMode="External"/><Relationship Id="rId42" Type="http://schemas.openxmlformats.org/officeDocument/2006/relationships/hyperlink" Target="mailto:markoja.szilard@ogyk.hu" TargetMode="Externa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hyperlink" Target="mailto:budapestfv-kh-mmszsz@ommf.gov.hu" TargetMode="External"/><Relationship Id="rId25" Type="http://schemas.openxmlformats.org/officeDocument/2006/relationships/footer" Target="footer1.xml"/><Relationship Id="rId33" Type="http://schemas.openxmlformats.org/officeDocument/2006/relationships/hyperlink" Target="http://uj.jogtar.hu/" TargetMode="External"/><Relationship Id="rId38" Type="http://schemas.openxmlformats.org/officeDocument/2006/relationships/hyperlink" Target="http://uj.jogtar.h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hyperlink" Target="mailto:budapestfv-kh-mmszsz-mu@ommf.gov.hu" TargetMode="External"/><Relationship Id="rId29" Type="http://schemas.openxmlformats.org/officeDocument/2006/relationships/hyperlink" Target="http://uj.jogtar.hu/" TargetMode="External"/><Relationship Id="rId41" Type="http://schemas.openxmlformats.org/officeDocument/2006/relationships/hyperlink" Target="mailto:markoja.szilard@ogyk.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24" Type="http://schemas.openxmlformats.org/officeDocument/2006/relationships/hyperlink" Target="mailto:tarsadalmifelzarkozas@emmi.gov.hu" TargetMode="External"/><Relationship Id="rId32" Type="http://schemas.openxmlformats.org/officeDocument/2006/relationships/hyperlink" Target="http://uj.jogtar.hu/" TargetMode="External"/><Relationship Id="rId37" Type="http://schemas.openxmlformats.org/officeDocument/2006/relationships/hyperlink" Target="http://uj.jogtar.hu/" TargetMode="External"/><Relationship Id="rId40" Type="http://schemas.openxmlformats.org/officeDocument/2006/relationships/hyperlink" Target="mailto:markoja.szilard@ogyk.h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uj.jogtar.hu/" TargetMode="External"/><Relationship Id="rId23" Type="http://schemas.openxmlformats.org/officeDocument/2006/relationships/hyperlink" Target="http://www.orszagoszoldhatosag.gov.hu" TargetMode="External"/><Relationship Id="rId28" Type="http://schemas.openxmlformats.org/officeDocument/2006/relationships/hyperlink" Target="http://ted.europa.eu/udl?uri=TED:NOTICE:451064-2016:TEXT:HU:HTML" TargetMode="External"/><Relationship Id="rId36" Type="http://schemas.openxmlformats.org/officeDocument/2006/relationships/hyperlink" Target="http://uj.jogtar.hu/" TargetMode="External"/><Relationship Id="rId10" Type="http://schemas.openxmlformats.org/officeDocument/2006/relationships/hyperlink" Target="http://uj.jogtar.hu/" TargetMode="External"/><Relationship Id="rId19" Type="http://schemas.openxmlformats.org/officeDocument/2006/relationships/hyperlink" Target="https://mail.hm.gov.hu/owa/redir.aspx?C=r7Fgd-vw30a8YeGAj4-bYdB6SdCOcNIIjtWU4LV85mx4Nwn1RPSBxoFDMXAawku6bvmBGZRwuvo.&amp;URL=mailto%3amunkafelugyeleti-foo%40ngm.gov.hu" TargetMode="External"/><Relationship Id="rId31" Type="http://schemas.openxmlformats.org/officeDocument/2006/relationships/hyperlink" Target="http://uj.jogtar.hu/" TargetMode="Externa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kozbeszerzes@parlament.hu" TargetMode="External"/><Relationship Id="rId14" Type="http://schemas.openxmlformats.org/officeDocument/2006/relationships/hyperlink" Target="http://uj.jogtar.hu/" TargetMode="External"/><Relationship Id="rId22" Type="http://schemas.openxmlformats.org/officeDocument/2006/relationships/hyperlink" Target="https://mail.hm.gov.hu/owa/redir.aspx?C=r7Fgd-vw30a8YeGAj4-bYdB6SdCOcNIIjtWU4LV85mx4Nwn1RPSBxoFDMXAawku6bvmBGZRwuvo.&amp;URL=mailto%3atisztifoorvos%40oth.antsz.hu" TargetMode="External"/><Relationship Id="rId27" Type="http://schemas.openxmlformats.org/officeDocument/2006/relationships/footer" Target="footer3.xml"/><Relationship Id="rId30" Type="http://schemas.openxmlformats.org/officeDocument/2006/relationships/hyperlink" Target="http://uj.jogtar.hu/" TargetMode="External"/><Relationship Id="rId35" Type="http://schemas.openxmlformats.org/officeDocument/2006/relationships/hyperlink" Target="http://uj.jogtar.hu/" TargetMode="External"/><Relationship Id="rId43" Type="http://schemas.openxmlformats.org/officeDocument/2006/relationships/hyperlink" Target="mailto:markoja.szilard@ogyk.h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951B1-CABD-4288-98FD-F3FA43781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85</Pages>
  <Words>18738</Words>
  <Characters>129297</Characters>
  <Application>Microsoft Office Word</Application>
  <DocSecurity>0</DocSecurity>
  <Lines>1077</Lines>
  <Paragraphs>295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147740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23</cp:revision>
  <cp:lastPrinted>2016-12-23T10:11:00Z</cp:lastPrinted>
  <dcterms:created xsi:type="dcterms:W3CDTF">2016-12-23T07:53:00Z</dcterms:created>
  <dcterms:modified xsi:type="dcterms:W3CDTF">2016-12-23T10:13:00Z</dcterms:modified>
</cp:coreProperties>
</file>