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8C5" w:rsidRPr="00AC3C4B" w:rsidRDefault="004438C5" w:rsidP="004438C5">
      <w:pPr>
        <w:tabs>
          <w:tab w:val="left" w:pos="2340"/>
        </w:tabs>
        <w:jc w:val="center"/>
        <w:rPr>
          <w:rFonts w:ascii="Georgia" w:hAnsi="Georgia"/>
          <w:b/>
          <w:bCs/>
          <w:smallCaps/>
        </w:rPr>
      </w:pPr>
    </w:p>
    <w:p w:rsidR="004438C5" w:rsidRPr="00BF7CA9" w:rsidRDefault="004438C5" w:rsidP="004438C5">
      <w:pPr>
        <w:ind w:left="3540" w:firstLine="708"/>
        <w:jc w:val="both"/>
        <w:rPr>
          <w:rFonts w:ascii="Georgia" w:hAnsi="Georgia"/>
          <w:smallCaps/>
        </w:rPr>
      </w:pPr>
      <w:r w:rsidRPr="00BF7CA9">
        <w:rPr>
          <w:rFonts w:ascii="Georgia" w:hAnsi="Georgia"/>
          <w:smallCaps/>
        </w:rPr>
        <w:t>Jóváhagyom:</w:t>
      </w:r>
    </w:p>
    <w:p w:rsidR="004438C5" w:rsidRPr="00BF7CA9" w:rsidRDefault="004438C5" w:rsidP="004438C5">
      <w:pPr>
        <w:ind w:left="3540" w:firstLine="708"/>
        <w:jc w:val="both"/>
        <w:rPr>
          <w:rFonts w:ascii="Georgia" w:hAnsi="Georgia"/>
          <w:i/>
          <w:smallCaps/>
        </w:rPr>
      </w:pPr>
    </w:p>
    <w:p w:rsidR="004438C5" w:rsidRPr="00BF7CA9" w:rsidRDefault="004438C5" w:rsidP="004438C5">
      <w:pPr>
        <w:ind w:left="3540" w:firstLine="708"/>
        <w:jc w:val="both"/>
        <w:rPr>
          <w:rFonts w:ascii="Georgia" w:hAnsi="Georgia"/>
          <w:i/>
          <w:smallCaps/>
        </w:rPr>
      </w:pPr>
    </w:p>
    <w:p w:rsidR="004438C5" w:rsidRPr="00BF7CA9" w:rsidRDefault="004438C5" w:rsidP="004438C5">
      <w:pPr>
        <w:ind w:left="5664"/>
        <w:jc w:val="center"/>
        <w:rPr>
          <w:rFonts w:ascii="Georgia" w:hAnsi="Georgia"/>
          <w:smallCaps/>
        </w:rPr>
      </w:pPr>
      <w:r w:rsidRPr="00BF7CA9">
        <w:rPr>
          <w:rFonts w:ascii="Georgia" w:hAnsi="Georgia"/>
          <w:smallCaps/>
        </w:rPr>
        <w:t>………………………………</w:t>
      </w:r>
    </w:p>
    <w:p w:rsidR="004438C5" w:rsidRPr="00BF7CA9" w:rsidRDefault="004438C5" w:rsidP="004438C5">
      <w:pPr>
        <w:ind w:left="5664"/>
        <w:jc w:val="center"/>
        <w:rPr>
          <w:rFonts w:ascii="Georgia" w:hAnsi="Georgia"/>
          <w:b/>
          <w:smallCaps/>
        </w:rPr>
      </w:pPr>
      <w:r w:rsidRPr="00BF7CA9">
        <w:rPr>
          <w:rFonts w:ascii="Georgia" w:hAnsi="Georgia"/>
          <w:b/>
          <w:smallCaps/>
        </w:rPr>
        <w:t>Bakos Emil</w:t>
      </w:r>
    </w:p>
    <w:p w:rsidR="004438C5" w:rsidRPr="00BF7CA9" w:rsidRDefault="004438C5" w:rsidP="004438C5">
      <w:pPr>
        <w:ind w:left="5664"/>
        <w:jc w:val="center"/>
        <w:rPr>
          <w:rFonts w:ascii="Georgia" w:hAnsi="Georgia"/>
          <w:smallCaps/>
        </w:rPr>
      </w:pPr>
      <w:proofErr w:type="gramStart"/>
      <w:r w:rsidRPr="00BF7CA9">
        <w:rPr>
          <w:rFonts w:ascii="Georgia" w:hAnsi="Georgia"/>
          <w:smallCaps/>
        </w:rPr>
        <w:t>gazdasági</w:t>
      </w:r>
      <w:proofErr w:type="gramEnd"/>
      <w:r w:rsidRPr="00BF7CA9">
        <w:rPr>
          <w:rFonts w:ascii="Georgia" w:hAnsi="Georgia"/>
          <w:smallCaps/>
        </w:rPr>
        <w:t xml:space="preserve"> és működtetési főigazgató-helyettes</w:t>
      </w:r>
    </w:p>
    <w:p w:rsidR="004438C5" w:rsidRPr="00BF7CA9" w:rsidRDefault="004438C5" w:rsidP="004438C5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:rsidR="004438C5" w:rsidRPr="00BF7CA9" w:rsidRDefault="004438C5" w:rsidP="004438C5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:rsidR="00D470AC" w:rsidRPr="00BF7CA9" w:rsidRDefault="00D470AC" w:rsidP="004438C5">
      <w:pPr>
        <w:tabs>
          <w:tab w:val="left" w:pos="300"/>
        </w:tabs>
        <w:ind w:left="300" w:hanging="300"/>
        <w:jc w:val="center"/>
        <w:rPr>
          <w:rFonts w:ascii="Georgia" w:hAnsi="Georgia"/>
          <w:smallCaps/>
        </w:rPr>
      </w:pPr>
    </w:p>
    <w:p w:rsidR="004438C5" w:rsidRPr="00BF7CA9" w:rsidRDefault="004438C5" w:rsidP="004438C5">
      <w:pPr>
        <w:jc w:val="center"/>
        <w:rPr>
          <w:rFonts w:ascii="Georgia" w:hAnsi="Georgia"/>
          <w:bCs/>
          <w:smallCaps/>
          <w:color w:val="000000"/>
        </w:rPr>
      </w:pPr>
      <w:r w:rsidRPr="00BF7CA9">
        <w:rPr>
          <w:rFonts w:ascii="Georgia" w:hAnsi="Georgia"/>
          <w:bCs/>
          <w:smallCaps/>
          <w:color w:val="000000"/>
        </w:rPr>
        <w:t xml:space="preserve">A </w:t>
      </w:r>
      <w:r w:rsidR="00C67AE1" w:rsidRPr="00BF7CA9">
        <w:rPr>
          <w:rFonts w:ascii="Georgia" w:hAnsi="Georgia"/>
          <w:bCs/>
          <w:smallCaps/>
          <w:color w:val="000000"/>
        </w:rPr>
        <w:t>„Ruházati és felszerelési cikkek beszerzése (670/2016)”</w:t>
      </w:r>
      <w:r w:rsidR="00C67AE1" w:rsidRPr="00BF7CA9">
        <w:rPr>
          <w:rFonts w:ascii="Georgia" w:hAnsi="Georgia"/>
          <w:b/>
        </w:rPr>
        <w:t xml:space="preserve"> </w:t>
      </w:r>
      <w:r w:rsidRPr="00BF7CA9">
        <w:rPr>
          <w:rFonts w:ascii="Georgia" w:hAnsi="Georgia"/>
          <w:bCs/>
          <w:smallCaps/>
          <w:color w:val="000000"/>
        </w:rPr>
        <w:t>tárgyú, nemzeti eljárásrendben, a Kbt. 113. § (1) bekezdése alapján indított tárgyalásos közbeszerzési eljárás részvételi felhívásának</w:t>
      </w:r>
    </w:p>
    <w:p w:rsidR="004438C5" w:rsidRPr="00BF7CA9" w:rsidRDefault="004438C5" w:rsidP="004438C5">
      <w:pPr>
        <w:jc w:val="center"/>
        <w:rPr>
          <w:rFonts w:ascii="Georgia" w:hAnsi="Georgia"/>
          <w:bCs/>
          <w:smallCaps/>
          <w:color w:val="000000"/>
        </w:rPr>
      </w:pPr>
    </w:p>
    <w:p w:rsidR="004438C5" w:rsidRPr="00BF7CA9" w:rsidRDefault="004438C5" w:rsidP="004438C5">
      <w:pPr>
        <w:jc w:val="center"/>
        <w:rPr>
          <w:rFonts w:ascii="Georgia" w:hAnsi="Georgia"/>
          <w:smallCaps/>
        </w:rPr>
      </w:pPr>
      <w:r w:rsidRPr="00BF7CA9">
        <w:rPr>
          <w:rFonts w:ascii="Georgia" w:hAnsi="Georgia"/>
          <w:smallCaps/>
        </w:rPr>
        <w:t>Közbeszerzési Dokumentumai</w:t>
      </w:r>
    </w:p>
    <w:p w:rsidR="004438C5" w:rsidRPr="00BF7CA9" w:rsidRDefault="004438C5" w:rsidP="004438C5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4438C5" w:rsidRPr="00BF7CA9" w:rsidRDefault="004438C5" w:rsidP="004438C5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D470AC" w:rsidRPr="00BF7CA9" w:rsidRDefault="00D470AC" w:rsidP="004438C5">
      <w:pPr>
        <w:tabs>
          <w:tab w:val="center" w:pos="1701"/>
          <w:tab w:val="center" w:pos="7371"/>
        </w:tabs>
        <w:jc w:val="center"/>
        <w:rPr>
          <w:rFonts w:ascii="Georgia" w:hAnsi="Georgia"/>
          <w:smallCaps/>
        </w:rPr>
      </w:pPr>
    </w:p>
    <w:p w:rsidR="004438C5" w:rsidRPr="00BF7CA9" w:rsidRDefault="004438C5" w:rsidP="004438C5">
      <w:pPr>
        <w:tabs>
          <w:tab w:val="center" w:pos="1701"/>
          <w:tab w:val="center" w:pos="7371"/>
        </w:tabs>
        <w:jc w:val="center"/>
        <w:rPr>
          <w:rFonts w:ascii="Georgia" w:hAnsi="Georgia"/>
          <w:bCs/>
          <w:smallCaps/>
          <w:color w:val="000000"/>
        </w:rPr>
      </w:pPr>
      <w:r w:rsidRPr="00BF7CA9">
        <w:rPr>
          <w:rFonts w:ascii="Georgia" w:hAnsi="Georgia"/>
          <w:bCs/>
          <w:smallCaps/>
          <w:color w:val="000000"/>
        </w:rPr>
        <w:t>A Közbeszerzési Dokumentumok tartalma:</w:t>
      </w:r>
    </w:p>
    <w:p w:rsidR="004438C5" w:rsidRPr="00BF7CA9" w:rsidRDefault="004438C5" w:rsidP="004438C5">
      <w:pPr>
        <w:jc w:val="center"/>
        <w:rPr>
          <w:rFonts w:ascii="Georgia" w:hAnsi="Georgia"/>
          <w:smallCaps/>
          <w:color w:val="000000"/>
        </w:rPr>
      </w:pPr>
    </w:p>
    <w:p w:rsidR="004438C5" w:rsidRPr="00BF7CA9" w:rsidRDefault="004438C5" w:rsidP="004438C5">
      <w:pPr>
        <w:jc w:val="center"/>
        <w:rPr>
          <w:rFonts w:ascii="Georgia" w:hAnsi="Georgia"/>
          <w:smallCaps/>
          <w:color w:val="000000"/>
        </w:rPr>
      </w:pPr>
      <w:r w:rsidRPr="00BF7CA9">
        <w:rPr>
          <w:rFonts w:ascii="Georgia" w:hAnsi="Georgia"/>
          <w:smallCaps/>
          <w:color w:val="000000"/>
        </w:rPr>
        <w:t xml:space="preserve">1. A részvételi jelentkezés elkészítésével kapcsolatos tudnivalók </w:t>
      </w:r>
    </w:p>
    <w:p w:rsidR="004438C5" w:rsidRPr="00BF7CA9" w:rsidRDefault="004438C5" w:rsidP="004438C5">
      <w:pPr>
        <w:jc w:val="center"/>
        <w:rPr>
          <w:rFonts w:ascii="Georgia" w:hAnsi="Georgia"/>
          <w:smallCaps/>
          <w:color w:val="000000"/>
        </w:rPr>
      </w:pPr>
    </w:p>
    <w:p w:rsidR="004438C5" w:rsidRPr="00BF7CA9" w:rsidRDefault="004438C5" w:rsidP="004438C5">
      <w:pPr>
        <w:jc w:val="center"/>
        <w:rPr>
          <w:rFonts w:ascii="Georgia" w:hAnsi="Georgia"/>
          <w:smallCaps/>
          <w:color w:val="000000"/>
        </w:rPr>
      </w:pPr>
      <w:r w:rsidRPr="00BF7CA9">
        <w:rPr>
          <w:rFonts w:ascii="Georgia" w:hAnsi="Georgia"/>
          <w:smallCaps/>
          <w:color w:val="000000"/>
        </w:rPr>
        <w:t xml:space="preserve">2. A részvételi jelentkezés részeként benyújtandó igazolások, nyilatkozatok jegyzéke </w:t>
      </w:r>
    </w:p>
    <w:p w:rsidR="004438C5" w:rsidRPr="00BF7CA9" w:rsidRDefault="004438C5" w:rsidP="004438C5">
      <w:pPr>
        <w:jc w:val="center"/>
        <w:rPr>
          <w:rFonts w:ascii="Georgia" w:hAnsi="Georgia"/>
          <w:smallCaps/>
          <w:color w:val="000000"/>
        </w:rPr>
      </w:pPr>
    </w:p>
    <w:p w:rsidR="004438C5" w:rsidRPr="00BF7CA9" w:rsidRDefault="004438C5" w:rsidP="004438C5">
      <w:pPr>
        <w:jc w:val="center"/>
        <w:rPr>
          <w:rFonts w:ascii="Georgia" w:hAnsi="Georgia"/>
          <w:smallCaps/>
          <w:color w:val="000000"/>
        </w:rPr>
      </w:pPr>
      <w:r w:rsidRPr="00BF7CA9">
        <w:rPr>
          <w:rFonts w:ascii="Georgia" w:hAnsi="Georgia"/>
          <w:smallCaps/>
          <w:color w:val="000000"/>
        </w:rPr>
        <w:t>3. Felolvasólap, Nyilatkozatminták</w:t>
      </w:r>
    </w:p>
    <w:p w:rsidR="004438C5" w:rsidRPr="00BF7CA9" w:rsidRDefault="004438C5" w:rsidP="004438C5">
      <w:pPr>
        <w:jc w:val="center"/>
        <w:rPr>
          <w:rFonts w:ascii="Georgia" w:hAnsi="Georgia"/>
          <w:smallCaps/>
          <w:color w:val="000000"/>
        </w:rPr>
      </w:pPr>
    </w:p>
    <w:p w:rsidR="004438C5" w:rsidRPr="00BF7CA9" w:rsidRDefault="00EE6330" w:rsidP="004438C5">
      <w:pPr>
        <w:jc w:val="center"/>
        <w:rPr>
          <w:rFonts w:ascii="Georgia" w:hAnsi="Georgia"/>
          <w:smallCaps/>
          <w:color w:val="000000"/>
        </w:rPr>
      </w:pPr>
      <w:r w:rsidRPr="00BF7CA9">
        <w:rPr>
          <w:rFonts w:ascii="Georgia" w:hAnsi="Georgia"/>
          <w:smallCaps/>
          <w:color w:val="000000"/>
        </w:rPr>
        <w:t>4. Szerződéstervezet</w:t>
      </w:r>
    </w:p>
    <w:p w:rsidR="00EE6330" w:rsidRPr="00BF7CA9" w:rsidRDefault="00EE6330" w:rsidP="004438C5">
      <w:pPr>
        <w:jc w:val="center"/>
        <w:rPr>
          <w:rFonts w:ascii="Georgia" w:hAnsi="Georgia"/>
          <w:smallCaps/>
          <w:color w:val="000000"/>
        </w:rPr>
      </w:pPr>
    </w:p>
    <w:p w:rsidR="004438C5" w:rsidRPr="00BF7CA9" w:rsidRDefault="004438C5" w:rsidP="004438C5">
      <w:pPr>
        <w:jc w:val="center"/>
        <w:rPr>
          <w:rFonts w:ascii="Georgia" w:hAnsi="Georgia"/>
          <w:smallCaps/>
          <w:color w:val="000000"/>
        </w:rPr>
      </w:pPr>
      <w:r w:rsidRPr="00BF7CA9">
        <w:rPr>
          <w:rFonts w:ascii="Georgia" w:hAnsi="Georgia"/>
          <w:smallCaps/>
          <w:color w:val="000000"/>
        </w:rPr>
        <w:t>5.</w:t>
      </w:r>
      <w:r w:rsidR="00EE6330" w:rsidRPr="00BF7CA9">
        <w:rPr>
          <w:rFonts w:ascii="Georgia" w:hAnsi="Georgia"/>
          <w:smallCaps/>
          <w:color w:val="000000"/>
        </w:rPr>
        <w:t xml:space="preserve"> Műszaki leírás</w:t>
      </w:r>
      <w:r w:rsidRPr="00BF7CA9">
        <w:rPr>
          <w:rFonts w:ascii="Georgia" w:hAnsi="Georgia"/>
          <w:smallCaps/>
          <w:color w:val="000000"/>
        </w:rPr>
        <w:t xml:space="preserve"> </w:t>
      </w:r>
    </w:p>
    <w:p w:rsidR="004438C5" w:rsidRPr="00BF7CA9" w:rsidRDefault="004438C5" w:rsidP="004438C5">
      <w:pPr>
        <w:jc w:val="center"/>
        <w:rPr>
          <w:rFonts w:ascii="Georgia" w:hAnsi="Georgia"/>
          <w:smallCaps/>
          <w:color w:val="000000"/>
        </w:rPr>
      </w:pPr>
    </w:p>
    <w:p w:rsidR="004438C5" w:rsidRPr="00BF7CA9" w:rsidRDefault="004438C5" w:rsidP="004438C5">
      <w:pPr>
        <w:jc w:val="center"/>
        <w:rPr>
          <w:rFonts w:ascii="Georgia" w:hAnsi="Georgia"/>
          <w:smallCaps/>
          <w:color w:val="000000"/>
        </w:rPr>
      </w:pPr>
    </w:p>
    <w:p w:rsidR="004438C5" w:rsidRPr="00BF7CA9" w:rsidRDefault="004438C5" w:rsidP="004438C5">
      <w:pPr>
        <w:rPr>
          <w:rFonts w:ascii="Georgia" w:hAnsi="Georgia"/>
          <w:smallCaps/>
        </w:rPr>
      </w:pPr>
    </w:p>
    <w:p w:rsidR="004438C5" w:rsidRPr="00BF7CA9" w:rsidRDefault="004438C5" w:rsidP="004438C5">
      <w:pPr>
        <w:rPr>
          <w:rFonts w:ascii="Georgia" w:hAnsi="Georgia"/>
          <w:smallCaps/>
        </w:rPr>
      </w:pPr>
    </w:p>
    <w:p w:rsidR="002D0A36" w:rsidRPr="00BF7CA9" w:rsidRDefault="002D0A36" w:rsidP="004438C5">
      <w:pPr>
        <w:rPr>
          <w:rFonts w:ascii="Georgia" w:hAnsi="Georgia"/>
          <w:smallCaps/>
        </w:rPr>
      </w:pPr>
    </w:p>
    <w:p w:rsidR="00BF7CA9" w:rsidRPr="00BF7CA9" w:rsidRDefault="00BF7CA9" w:rsidP="00BF7CA9">
      <w:pPr>
        <w:tabs>
          <w:tab w:val="left" w:pos="0"/>
          <w:tab w:val="left" w:leader="dot" w:pos="9072"/>
        </w:tabs>
        <w:jc w:val="center"/>
        <w:rPr>
          <w:rFonts w:ascii="Georgia" w:hAnsi="Georgia"/>
          <w:smallCaps/>
        </w:rPr>
      </w:pPr>
      <w:r w:rsidRPr="00BF7CA9">
        <w:rPr>
          <w:rFonts w:ascii="Georgia" w:hAnsi="Georgia"/>
          <w:smallCaps/>
        </w:rPr>
        <w:t>…………………………………</w:t>
      </w:r>
    </w:p>
    <w:p w:rsidR="00BF7CA9" w:rsidRPr="00BF7CA9" w:rsidRDefault="00BF7CA9" w:rsidP="00BF7CA9">
      <w:pPr>
        <w:spacing w:line="320" w:lineRule="exact"/>
        <w:jc w:val="center"/>
        <w:rPr>
          <w:rFonts w:ascii="Georgia" w:hAnsi="Georgia"/>
          <w:b/>
          <w:caps/>
        </w:rPr>
      </w:pPr>
      <w:r w:rsidRPr="00BF7CA9">
        <w:rPr>
          <w:rFonts w:ascii="Georgia" w:hAnsi="Georgia"/>
          <w:b/>
          <w:caps/>
        </w:rPr>
        <w:t>Bordács Csaba</w:t>
      </w:r>
    </w:p>
    <w:p w:rsidR="00BF7CA9" w:rsidRPr="00BF7CA9" w:rsidRDefault="00BF7CA9" w:rsidP="00BF7CA9">
      <w:pPr>
        <w:tabs>
          <w:tab w:val="center" w:pos="1701"/>
          <w:tab w:val="center" w:pos="7371"/>
        </w:tabs>
        <w:jc w:val="center"/>
        <w:rPr>
          <w:rFonts w:ascii="Georgia" w:hAnsi="Georgia"/>
          <w:caps/>
        </w:rPr>
      </w:pPr>
      <w:r w:rsidRPr="00BF7CA9">
        <w:rPr>
          <w:rFonts w:ascii="Georgia" w:hAnsi="Georgia"/>
          <w:caps/>
        </w:rPr>
        <w:t>FŐOSZTÁLYVEZETŐ</w:t>
      </w:r>
    </w:p>
    <w:p w:rsidR="00BF7CA9" w:rsidRPr="00BF7CA9" w:rsidRDefault="00BF7CA9" w:rsidP="00BF7CA9">
      <w:pPr>
        <w:tabs>
          <w:tab w:val="center" w:pos="1701"/>
          <w:tab w:val="center" w:pos="7371"/>
        </w:tabs>
        <w:jc w:val="center"/>
        <w:rPr>
          <w:rFonts w:ascii="Georgia" w:hAnsi="Georgia"/>
          <w:caps/>
        </w:rPr>
      </w:pPr>
      <w:r w:rsidRPr="00BF7CA9">
        <w:rPr>
          <w:rFonts w:ascii="Georgia" w:hAnsi="Georgia"/>
          <w:caps/>
        </w:rPr>
        <w:t>gazdasági FŐOSZTÁLY</w:t>
      </w:r>
    </w:p>
    <w:p w:rsidR="004438C5" w:rsidRPr="00BF7CA9" w:rsidRDefault="004438C5" w:rsidP="004438C5">
      <w:pPr>
        <w:ind w:right="-50"/>
        <w:jc w:val="center"/>
        <w:rPr>
          <w:rFonts w:ascii="Georgia" w:hAnsi="Georgia"/>
          <w:smallCaps/>
        </w:rPr>
      </w:pPr>
    </w:p>
    <w:p w:rsidR="004438C5" w:rsidRPr="00BF7CA9" w:rsidRDefault="004438C5" w:rsidP="004438C5">
      <w:pPr>
        <w:rPr>
          <w:rFonts w:ascii="Georgia" w:hAnsi="Georgia"/>
          <w:smallCaps/>
        </w:rPr>
      </w:pPr>
    </w:p>
    <w:p w:rsidR="004438C5" w:rsidRPr="00BF7CA9" w:rsidRDefault="004438C5" w:rsidP="004438C5">
      <w:pPr>
        <w:rPr>
          <w:rFonts w:ascii="Georgia" w:hAnsi="Georgia"/>
          <w:i/>
          <w:smallCaps/>
        </w:rPr>
      </w:pPr>
    </w:p>
    <w:p w:rsidR="004438C5" w:rsidRPr="00BF7CA9" w:rsidRDefault="004438C5" w:rsidP="004438C5">
      <w:pPr>
        <w:rPr>
          <w:rFonts w:ascii="Georgia" w:hAnsi="Georgia"/>
          <w:i/>
          <w:smallCaps/>
        </w:rPr>
      </w:pPr>
    </w:p>
    <w:p w:rsidR="004438C5" w:rsidRPr="00BF7CA9" w:rsidRDefault="004438C5" w:rsidP="004438C5">
      <w:pPr>
        <w:jc w:val="center"/>
        <w:rPr>
          <w:rFonts w:ascii="Georgia" w:hAnsi="Georgia"/>
          <w:smallCaps/>
        </w:rPr>
      </w:pPr>
      <w:r w:rsidRPr="00BF7CA9">
        <w:rPr>
          <w:rFonts w:ascii="Georgia" w:hAnsi="Georgia"/>
          <w:smallCaps/>
        </w:rPr>
        <w:t>………………………………………..</w:t>
      </w:r>
    </w:p>
    <w:p w:rsidR="004438C5" w:rsidRDefault="004438C5" w:rsidP="00BF7CA9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caps/>
        </w:rPr>
      </w:pPr>
      <w:r w:rsidRPr="00BF7CA9">
        <w:rPr>
          <w:rFonts w:ascii="Georgia" w:hAnsi="Georgia"/>
          <w:b/>
          <w:caps/>
        </w:rPr>
        <w:t>Kónya Enikő</w:t>
      </w:r>
    </w:p>
    <w:p w:rsidR="00BF7CA9" w:rsidRPr="00BF7CA9" w:rsidRDefault="00BF7CA9" w:rsidP="00BF7CA9">
      <w:pPr>
        <w:tabs>
          <w:tab w:val="center" w:pos="1701"/>
          <w:tab w:val="center" w:pos="7371"/>
        </w:tabs>
        <w:jc w:val="center"/>
        <w:rPr>
          <w:rFonts w:ascii="Georgia" w:hAnsi="Georgia"/>
          <w:caps/>
        </w:rPr>
      </w:pPr>
      <w:r w:rsidRPr="00BF7CA9">
        <w:rPr>
          <w:rFonts w:ascii="Georgia" w:hAnsi="Georgia"/>
          <w:caps/>
        </w:rPr>
        <w:t>FŐOSZTÁLYVEZETŐ</w:t>
      </w:r>
    </w:p>
    <w:p w:rsidR="004438C5" w:rsidRPr="00BF7CA9" w:rsidRDefault="00BF7CA9" w:rsidP="004438C5">
      <w:pPr>
        <w:tabs>
          <w:tab w:val="center" w:pos="1701"/>
          <w:tab w:val="center" w:pos="7371"/>
        </w:tabs>
        <w:jc w:val="center"/>
        <w:rPr>
          <w:rFonts w:ascii="Georgia" w:hAnsi="Georgia"/>
          <w:caps/>
        </w:rPr>
      </w:pPr>
      <w:r w:rsidRPr="00BF7CA9">
        <w:rPr>
          <w:rFonts w:ascii="Georgia" w:hAnsi="Georgia"/>
          <w:caps/>
        </w:rPr>
        <w:t>közbeszerzési iroda</w:t>
      </w:r>
    </w:p>
    <w:p w:rsidR="0061275A" w:rsidRPr="00BF7CA9" w:rsidRDefault="0061275A">
      <w:pPr>
        <w:spacing w:after="160" w:line="259" w:lineRule="auto"/>
        <w:rPr>
          <w:rFonts w:ascii="Georgia" w:hAnsi="Georgia"/>
        </w:rPr>
      </w:pPr>
    </w:p>
    <w:p w:rsidR="0061275A" w:rsidRPr="00BF7CA9" w:rsidRDefault="0061275A">
      <w:pPr>
        <w:spacing w:after="160" w:line="259" w:lineRule="auto"/>
        <w:rPr>
          <w:rFonts w:ascii="Georgia" w:hAnsi="Georgia"/>
        </w:rPr>
      </w:pPr>
      <w:r w:rsidRPr="00BF7CA9">
        <w:rPr>
          <w:rFonts w:ascii="Georgia" w:hAnsi="Georgia"/>
        </w:rPr>
        <w:br w:type="page"/>
      </w:r>
    </w:p>
    <w:p w:rsidR="0061275A" w:rsidRPr="00C67AE1" w:rsidRDefault="0061275A">
      <w:pPr>
        <w:spacing w:after="160" w:line="259" w:lineRule="auto"/>
        <w:rPr>
          <w:rFonts w:ascii="Georgia" w:hAnsi="Georgia"/>
          <w:highlight w:val="yellow"/>
        </w:rPr>
      </w:pPr>
    </w:p>
    <w:p w:rsidR="0061275A" w:rsidRPr="008157AC" w:rsidRDefault="0061275A" w:rsidP="0061275A">
      <w:pPr>
        <w:spacing w:after="160" w:line="259" w:lineRule="auto"/>
        <w:jc w:val="center"/>
        <w:rPr>
          <w:rFonts w:ascii="Georgia" w:hAnsi="Georgia"/>
          <w:b/>
        </w:rPr>
      </w:pPr>
      <w:r w:rsidRPr="008157AC">
        <w:rPr>
          <w:rFonts w:ascii="Georgia" w:hAnsi="Georgia"/>
          <w:b/>
        </w:rPr>
        <w:t>TARTALOMJEGYZÉK</w:t>
      </w:r>
    </w:p>
    <w:p w:rsidR="0061275A" w:rsidRPr="008157AC" w:rsidRDefault="0061275A">
      <w:pPr>
        <w:spacing w:after="160" w:line="259" w:lineRule="auto"/>
        <w:rPr>
          <w:rFonts w:ascii="Georgia" w:hAnsi="Georgia"/>
        </w:rPr>
      </w:pPr>
    </w:p>
    <w:sdt>
      <w:sdtPr>
        <w:rPr>
          <w:rFonts w:ascii="Georgia" w:eastAsia="Times New Roman" w:hAnsi="Georgia" w:cs="Times New Roman"/>
          <w:color w:val="auto"/>
          <w:sz w:val="24"/>
          <w:szCs w:val="24"/>
          <w:highlight w:val="yellow"/>
        </w:rPr>
        <w:id w:val="13383465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FA0CC0" w:rsidRPr="00C67AE1" w:rsidRDefault="00FA0CC0">
          <w:pPr>
            <w:pStyle w:val="Tartalomjegyzkcmsora"/>
            <w:rPr>
              <w:rFonts w:ascii="Georgia" w:hAnsi="Georgia"/>
              <w:sz w:val="24"/>
              <w:szCs w:val="24"/>
              <w:highlight w:val="yellow"/>
            </w:rPr>
          </w:pPr>
        </w:p>
        <w:p w:rsidR="002A7DD1" w:rsidRDefault="00BC2B9C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C2B9C">
            <w:rPr>
              <w:rFonts w:ascii="Georgia" w:hAnsi="Georgia"/>
              <w:highlight w:val="yellow"/>
            </w:rPr>
            <w:fldChar w:fldCharType="begin"/>
          </w:r>
          <w:r w:rsidR="00FA0CC0" w:rsidRPr="00C67AE1">
            <w:rPr>
              <w:rFonts w:ascii="Georgia" w:hAnsi="Georgia"/>
              <w:highlight w:val="yellow"/>
            </w:rPr>
            <w:instrText xml:space="preserve"> TOC \o "1-3" \h \z \u </w:instrText>
          </w:r>
          <w:r w:rsidRPr="00BC2B9C">
            <w:rPr>
              <w:rFonts w:ascii="Georgia" w:hAnsi="Georgia"/>
              <w:highlight w:val="yellow"/>
            </w:rPr>
            <w:fldChar w:fldCharType="separate"/>
          </w:r>
          <w:hyperlink w:anchor="_Toc468959132" w:history="1">
            <w:r w:rsidR="002A7DD1" w:rsidRPr="005771B0">
              <w:rPr>
                <w:rStyle w:val="Hiperhivatkozs"/>
                <w:noProof/>
              </w:rPr>
              <w:t>1. A RÉSZVÉTELI JELENTKEZÉS ELKÉSZÍTÉSÉVEL KAPCSOLATOS TUDNIVALÓK</w:t>
            </w:r>
            <w:r w:rsidR="002A7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7DD1">
              <w:rPr>
                <w:noProof/>
                <w:webHidden/>
              </w:rPr>
              <w:instrText xml:space="preserve"> PAGEREF _Toc468959132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7DD1" w:rsidRDefault="00BC2B9C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35" w:history="1">
            <w:r w:rsidR="002A7DD1" w:rsidRPr="005771B0">
              <w:rPr>
                <w:rStyle w:val="Hiperhivatkozs"/>
                <w:noProof/>
              </w:rPr>
              <w:t>2. A RÉSZVÉTELI JELENTKEZÉS RÉSZEKÉNT BENYÚJTANDÓ IGAZOLÁSOK, NYILATKOZATOK JEGYZÉKE (javasolt tartalomjegyzék)</w:t>
            </w:r>
            <w:r w:rsidR="002A7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7DD1">
              <w:rPr>
                <w:noProof/>
                <w:webHidden/>
              </w:rPr>
              <w:instrText xml:space="preserve"> PAGEREF _Toc468959135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7DD1" w:rsidRDefault="00BC2B9C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36" w:history="1">
            <w:r w:rsidR="002A7DD1" w:rsidRPr="005771B0">
              <w:rPr>
                <w:rStyle w:val="Hiperhivatkozs"/>
                <w:noProof/>
              </w:rPr>
              <w:t>3. FELOLVASÓLAP, NYILATKOZATMINTÁK</w:t>
            </w:r>
            <w:r w:rsidR="002A7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7DD1">
              <w:rPr>
                <w:noProof/>
                <w:webHidden/>
              </w:rPr>
              <w:instrText xml:space="preserve"> PAGEREF _Toc468959136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37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3.1. FELOLVASÓLAP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_Toc468959137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10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38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3.2. Adatlap a részvételre jelentkezőre / alvállalkozóra/ alkalmasság igazolásában részt vevő szervezetre vonatkozó  általános információkról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_Toc468959138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11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39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3.3. Nyilatkozat a kizáró okokról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_Toc468959139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13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40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3.4. Nyilatkozat az alkalmassági minimumkövetelményeknek való megfelelésről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_Toc468959140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14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41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3.5. Nyilatkozat a Kbt. 66. § (6) bekezdés a)-b) pont alapján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_Toc468959141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15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42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3.6. Nyilatkozat a Kbt. 65. § (7) bekezdése alapján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_Toc468959142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16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43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3.7. Nyilatkozat a Kbt. 66.§ (4) bekezdése alapján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_Toc468959143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17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44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3.8. Nyilatkozat változásbejegyzési eljárással kapcsolatban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_Toc468959144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18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45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3.9. Nyilatkozat üzleti titokról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_Toc468959145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19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46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3.10. ÁTLÁTHATÓSÁGI NYILATKOZAT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_Toc468959146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20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47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A KBT. 69. § (4) BEKEZDÉSE ALAPJÁN AZ AJÁNLATKÉRŐ ÍRÁSBELI FELHÍVÁSA ALAPJÁN CSATOLANDÓ IGAZOLÁSOK IRATMINTÁI.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_Toc468959147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22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48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Nyilatkozat az árbevételről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_Toc468959148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23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49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Referenciaigazolás/referencianyilatkozat adattartalma (minta)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_Toc468959149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24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50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4. ADÁSVÉTELI SZERZŐDÉS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_Toc468959150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25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Pr="002A7DD1" w:rsidRDefault="00BC2B9C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51" w:history="1">
            <w:r w:rsidR="002A7DD1" w:rsidRPr="002A7DD1">
              <w:rPr>
                <w:rStyle w:val="Hiperhivatkozs"/>
                <w:rFonts w:ascii="Georgia" w:hAnsi="Georgia"/>
                <w:bCs/>
                <w:iCs/>
                <w:noProof/>
              </w:rPr>
              <w:t>(TERVEZET)</w:t>
            </w:r>
            <w:r w:rsidR="002A7DD1" w:rsidRPr="002A7DD1">
              <w:rPr>
                <w:noProof/>
                <w:webHidden/>
              </w:rPr>
              <w:tab/>
            </w:r>
            <w:r w:rsidRPr="002A7DD1">
              <w:rPr>
                <w:noProof/>
                <w:webHidden/>
              </w:rPr>
              <w:fldChar w:fldCharType="begin"/>
            </w:r>
            <w:r w:rsidR="002A7DD1" w:rsidRPr="002A7DD1">
              <w:rPr>
                <w:noProof/>
                <w:webHidden/>
              </w:rPr>
              <w:instrText xml:space="preserve"> PAGEREF _Toc468959151 \h </w:instrText>
            </w:r>
            <w:r w:rsidRPr="002A7DD1">
              <w:rPr>
                <w:noProof/>
                <w:webHidden/>
              </w:rPr>
            </w:r>
            <w:r w:rsidRPr="002A7DD1"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25</w:t>
            </w:r>
            <w:r w:rsidRPr="002A7DD1">
              <w:rPr>
                <w:noProof/>
                <w:webHidden/>
              </w:rPr>
              <w:fldChar w:fldCharType="end"/>
            </w:r>
          </w:hyperlink>
        </w:p>
        <w:p w:rsidR="002A7DD1" w:rsidRDefault="00BC2B9C">
          <w:pPr>
            <w:pStyle w:val="TJ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959152" w:history="1">
            <w:r w:rsidR="002A7DD1" w:rsidRPr="005771B0">
              <w:rPr>
                <w:rStyle w:val="Hiperhivatkozs"/>
                <w:noProof/>
              </w:rPr>
              <w:t>5.</w:t>
            </w:r>
            <w:r w:rsidR="002A7DD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A7DD1" w:rsidRPr="005771B0">
              <w:rPr>
                <w:rStyle w:val="Hiperhivatkozs"/>
                <w:bCs/>
                <w:noProof/>
              </w:rPr>
              <w:t>Beszerzés műszaki tartalma</w:t>
            </w:r>
            <w:r w:rsidR="002A7DD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7DD1">
              <w:rPr>
                <w:noProof/>
                <w:webHidden/>
              </w:rPr>
              <w:instrText xml:space="preserve"> PAGEREF _Toc468959152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6080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0CC0" w:rsidRPr="00C67AE1" w:rsidRDefault="00BC2B9C">
          <w:pPr>
            <w:rPr>
              <w:rFonts w:ascii="Georgia" w:hAnsi="Georgia"/>
              <w:highlight w:val="yellow"/>
            </w:rPr>
          </w:pPr>
          <w:r w:rsidRPr="00C67AE1">
            <w:rPr>
              <w:rFonts w:ascii="Georgia" w:hAnsi="Georgia"/>
              <w:bCs/>
              <w:highlight w:val="yellow"/>
            </w:rPr>
            <w:fldChar w:fldCharType="end"/>
          </w:r>
        </w:p>
      </w:sdtContent>
    </w:sdt>
    <w:p w:rsidR="0061275A" w:rsidRPr="00C67AE1" w:rsidRDefault="0061275A">
      <w:pPr>
        <w:spacing w:after="160" w:line="259" w:lineRule="auto"/>
        <w:rPr>
          <w:rFonts w:ascii="Georgia" w:hAnsi="Georgia"/>
          <w:highlight w:val="yellow"/>
        </w:rPr>
      </w:pPr>
    </w:p>
    <w:p w:rsidR="00E672A5" w:rsidRPr="00BF7CA9" w:rsidRDefault="00E672A5">
      <w:pPr>
        <w:spacing w:after="160" w:line="259" w:lineRule="auto"/>
        <w:rPr>
          <w:rFonts w:ascii="Georgia" w:hAnsi="Georgia"/>
        </w:rPr>
      </w:pPr>
      <w:r w:rsidRPr="00BF7CA9">
        <w:rPr>
          <w:rFonts w:ascii="Georgia" w:hAnsi="Georgia"/>
        </w:rPr>
        <w:br w:type="page"/>
      </w:r>
    </w:p>
    <w:p w:rsidR="00287FF6" w:rsidRPr="007E211A" w:rsidRDefault="00287FF6" w:rsidP="00287FF6">
      <w:pPr>
        <w:pStyle w:val="Cmsor1"/>
      </w:pPr>
      <w:bookmarkStart w:id="0" w:name="_Toc455498670"/>
      <w:bookmarkStart w:id="1" w:name="_Toc468959132"/>
      <w:r w:rsidRPr="007E211A">
        <w:lastRenderedPageBreak/>
        <w:t xml:space="preserve">1. </w:t>
      </w:r>
      <w:bookmarkStart w:id="2" w:name="_Toc214677996"/>
      <w:bookmarkStart w:id="3" w:name="_Toc214678318"/>
      <w:bookmarkStart w:id="4" w:name="_Toc214678644"/>
      <w:bookmarkStart w:id="5" w:name="_Toc214678896"/>
      <w:bookmarkStart w:id="6" w:name="_Toc214679459"/>
      <w:bookmarkStart w:id="7" w:name="_Toc214780290"/>
      <w:r w:rsidRPr="007E211A">
        <w:t>A RÉSZVÉTELI JELENTKEZÉS ELKÉSZÍTÉSÉVEL KAPCSOLATOS TUDNIVALÓK</w:t>
      </w:r>
      <w:bookmarkEnd w:id="0"/>
      <w:bookmarkEnd w:id="2"/>
      <w:bookmarkEnd w:id="3"/>
      <w:bookmarkEnd w:id="4"/>
      <w:bookmarkEnd w:id="5"/>
      <w:bookmarkEnd w:id="6"/>
      <w:bookmarkEnd w:id="7"/>
      <w:bookmarkEnd w:id="1"/>
    </w:p>
    <w:p w:rsidR="00287FF6" w:rsidRPr="007E211A" w:rsidRDefault="00287FF6" w:rsidP="00287FF6">
      <w:pPr>
        <w:tabs>
          <w:tab w:val="left" w:pos="567"/>
        </w:tabs>
        <w:jc w:val="both"/>
        <w:rPr>
          <w:rFonts w:ascii="Georgia" w:hAnsi="Georgia"/>
          <w:color w:val="000000"/>
        </w:rPr>
      </w:pPr>
    </w:p>
    <w:p w:rsidR="00287FF6" w:rsidRPr="007E211A" w:rsidRDefault="00287FF6" w:rsidP="00287FF6">
      <w:pPr>
        <w:pStyle w:val="Listaszerbekezds"/>
        <w:numPr>
          <w:ilvl w:val="1"/>
          <w:numId w:val="2"/>
        </w:numPr>
        <w:spacing w:after="120"/>
        <w:ind w:hanging="792"/>
        <w:rPr>
          <w:rFonts w:ascii="Georgia" w:hAnsi="Georgia"/>
          <w:b/>
        </w:rPr>
      </w:pPr>
      <w:bookmarkStart w:id="8" w:name="_Toc214677998"/>
      <w:bookmarkStart w:id="9" w:name="_Toc214678320"/>
      <w:bookmarkStart w:id="10" w:name="_Toc214678646"/>
      <w:bookmarkStart w:id="11" w:name="_Toc214678898"/>
      <w:bookmarkStart w:id="12" w:name="_Toc214679461"/>
      <w:bookmarkStart w:id="13" w:name="_Toc214780292"/>
      <w:bookmarkStart w:id="14" w:name="_Toc248736864"/>
      <w:bookmarkStart w:id="15" w:name="_Toc248812692"/>
      <w:bookmarkStart w:id="16" w:name="_Toc248812835"/>
      <w:bookmarkStart w:id="17" w:name="_Toc280193698"/>
      <w:bookmarkStart w:id="18" w:name="_Toc412722058"/>
      <w:bookmarkStart w:id="19" w:name="_Toc447271757"/>
      <w:r w:rsidRPr="007E211A">
        <w:rPr>
          <w:rFonts w:ascii="Georgia" w:hAnsi="Georgia"/>
          <w:b/>
        </w:rPr>
        <w:t>A részvételi felhívás 1.2. pontjában foglaltakhoz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287FF6" w:rsidRPr="007E211A" w:rsidRDefault="00287FF6" w:rsidP="00287FF6">
      <w:pPr>
        <w:numPr>
          <w:ilvl w:val="2"/>
          <w:numId w:val="1"/>
        </w:numPr>
        <w:jc w:val="both"/>
        <w:rPr>
          <w:rFonts w:ascii="Georgia" w:hAnsi="Georgia"/>
        </w:rPr>
      </w:pPr>
      <w:r w:rsidRPr="007E211A">
        <w:rPr>
          <w:rFonts w:ascii="Georgia" w:hAnsi="Georgia"/>
        </w:rPr>
        <w:t xml:space="preserve">A feltüntetett telefonszám kizárólag technikai jellegű ügyintézést szolgál, a részvételi jelentkezéssel kapcsolatos </w:t>
      </w:r>
      <w:r w:rsidRPr="007E211A">
        <w:rPr>
          <w:rFonts w:ascii="Georgia" w:hAnsi="Georgia"/>
          <w:b/>
        </w:rPr>
        <w:t>kérdéseket kizárólag írásban</w:t>
      </w:r>
      <w:r w:rsidRPr="007E211A">
        <w:rPr>
          <w:rFonts w:ascii="Georgia" w:hAnsi="Georgia"/>
        </w:rPr>
        <w:t xml:space="preserve"> lehet feltenni.</w:t>
      </w:r>
    </w:p>
    <w:p w:rsidR="00287FF6" w:rsidRPr="007E211A" w:rsidRDefault="00287FF6" w:rsidP="00287FF6">
      <w:pPr>
        <w:numPr>
          <w:ilvl w:val="2"/>
          <w:numId w:val="1"/>
        </w:numPr>
        <w:jc w:val="both"/>
        <w:rPr>
          <w:rFonts w:ascii="Georgia" w:hAnsi="Georgia"/>
        </w:rPr>
      </w:pPr>
      <w:r w:rsidRPr="007E211A">
        <w:rPr>
          <w:rFonts w:ascii="Georgia" w:hAnsi="Georgia"/>
        </w:rPr>
        <w:t xml:space="preserve">A részvételi jelentkezés személyes kézbesítése esetén – a beléptetés érdekében – a kézbesítő személy nevének és fényképes személyazonosító igazolvány számának egyidejű megadása mellett be kell jelentkezni a +36-1/441-6498 telefonszámon vagy a </w:t>
      </w:r>
      <w:hyperlink r:id="rId8" w:history="1">
        <w:r w:rsidRPr="007E211A">
          <w:rPr>
            <w:rStyle w:val="Hiperhivatkozs"/>
            <w:rFonts w:ascii="Georgia" w:hAnsi="Georgia"/>
          </w:rPr>
          <w:t>kozbeszerzes@parlament.hu</w:t>
        </w:r>
      </w:hyperlink>
      <w:r w:rsidRPr="007E211A">
        <w:rPr>
          <w:rFonts w:ascii="Georgia" w:hAnsi="Georgia"/>
        </w:rPr>
        <w:t xml:space="preserve"> e-mail címen. </w:t>
      </w:r>
    </w:p>
    <w:p w:rsidR="00287FF6" w:rsidRPr="007E211A" w:rsidRDefault="00287FF6" w:rsidP="00287FF6">
      <w:pPr>
        <w:ind w:left="720"/>
        <w:jc w:val="both"/>
        <w:rPr>
          <w:rFonts w:ascii="Georgia" w:hAnsi="Georgia"/>
        </w:rPr>
      </w:pPr>
    </w:p>
    <w:p w:rsidR="00287FF6" w:rsidRPr="007E211A" w:rsidRDefault="00287FF6" w:rsidP="00287FF6">
      <w:pPr>
        <w:ind w:left="720"/>
        <w:jc w:val="both"/>
        <w:rPr>
          <w:rFonts w:ascii="Georgia" w:hAnsi="Georgia"/>
        </w:rPr>
      </w:pPr>
      <w:r w:rsidRPr="007E211A">
        <w:rPr>
          <w:rFonts w:ascii="Georgia" w:hAnsi="Georgia"/>
        </w:rPr>
        <w:t xml:space="preserve">Futárral történő kézbesítés </w:t>
      </w:r>
      <w:proofErr w:type="gramStart"/>
      <w:r w:rsidRPr="007E211A">
        <w:rPr>
          <w:rFonts w:ascii="Georgia" w:hAnsi="Georgia"/>
        </w:rPr>
        <w:t>esetén</w:t>
      </w:r>
      <w:proofErr w:type="gramEnd"/>
      <w:r w:rsidRPr="007E211A">
        <w:rPr>
          <w:rFonts w:ascii="Georgia" w:hAnsi="Georgia"/>
        </w:rPr>
        <w:t xml:space="preserve"> a portán található telefon használatával a 6498 telefonszámon kérhető ugyanezen adatok megadásával a belépési engedély rögzítése.</w:t>
      </w:r>
    </w:p>
    <w:p w:rsidR="00287FF6" w:rsidRPr="00C67AE1" w:rsidRDefault="00287FF6" w:rsidP="00287FF6">
      <w:pPr>
        <w:ind w:left="709"/>
        <w:jc w:val="both"/>
        <w:rPr>
          <w:rFonts w:ascii="Georgia" w:hAnsi="Georgia"/>
          <w:highlight w:val="yellow"/>
        </w:rPr>
      </w:pPr>
    </w:p>
    <w:p w:rsidR="00287FF6" w:rsidRPr="007E211A" w:rsidRDefault="00287FF6" w:rsidP="00287FF6">
      <w:pPr>
        <w:pStyle w:val="Listaszerbekezds"/>
        <w:numPr>
          <w:ilvl w:val="1"/>
          <w:numId w:val="2"/>
        </w:numPr>
        <w:spacing w:after="120"/>
        <w:ind w:hanging="792"/>
        <w:rPr>
          <w:rFonts w:ascii="Georgia" w:hAnsi="Georgia"/>
          <w:b/>
        </w:rPr>
      </w:pPr>
      <w:r w:rsidRPr="007E211A">
        <w:rPr>
          <w:rFonts w:ascii="Georgia" w:hAnsi="Georgia"/>
          <w:b/>
        </w:rPr>
        <w:t>Az alkalmasság igazolására vonatkozó információ</w:t>
      </w:r>
    </w:p>
    <w:p w:rsidR="00287FF6" w:rsidRPr="007E211A" w:rsidRDefault="00287FF6" w:rsidP="00287FF6">
      <w:pPr>
        <w:ind w:left="709"/>
        <w:jc w:val="both"/>
        <w:rPr>
          <w:rFonts w:ascii="Georgia" w:hAnsi="Georgia"/>
          <w:b/>
        </w:rPr>
      </w:pPr>
      <w:r w:rsidRPr="007E211A">
        <w:rPr>
          <w:rFonts w:ascii="Georgia" w:hAnsi="Georgia"/>
          <w:b/>
        </w:rPr>
        <w:t xml:space="preserve">Felhívjuk a figyelmet </w:t>
      </w:r>
      <w:r w:rsidRPr="007E211A">
        <w:rPr>
          <w:rFonts w:ascii="Georgia" w:hAnsi="Georgia"/>
        </w:rPr>
        <w:t xml:space="preserve">arra, hogy a részvételi jelentkezésben elegendő arról nyilatkozni, hogy a részvételre jelentkező által igazolni kívánt alkalmassági követelmények teljesülnek, és nem szükséges az alkalmasság igazolására előírt, nyilatkozatok benyújtása. Utóbbi nyilatkozatokat elegendő az eljárás második, ajánlattételi szakaszában, az ajánlatkérő erre vonatkozó </w:t>
      </w:r>
      <w:r w:rsidR="00CA6AC5" w:rsidRPr="007E211A">
        <w:rPr>
          <w:rFonts w:ascii="Georgia" w:hAnsi="Georgia"/>
        </w:rPr>
        <w:t>írásbeli</w:t>
      </w:r>
      <w:r w:rsidRPr="007E211A">
        <w:rPr>
          <w:rFonts w:ascii="Georgia" w:hAnsi="Georgia"/>
        </w:rPr>
        <w:t xml:space="preserve"> felhívására benyújtani.</w:t>
      </w:r>
    </w:p>
    <w:p w:rsidR="00EE2D29" w:rsidRPr="007E211A" w:rsidRDefault="00EE2D29">
      <w:pPr>
        <w:rPr>
          <w:rFonts w:ascii="Georgia" w:hAnsi="Georgia"/>
        </w:rPr>
      </w:pPr>
    </w:p>
    <w:p w:rsidR="00287FF6" w:rsidRPr="007E211A" w:rsidRDefault="00287FF6" w:rsidP="00287FF6">
      <w:pPr>
        <w:pStyle w:val="Listaszerbekezds"/>
        <w:numPr>
          <w:ilvl w:val="1"/>
          <w:numId w:val="2"/>
        </w:numPr>
        <w:spacing w:after="120"/>
        <w:ind w:hanging="792"/>
        <w:rPr>
          <w:rFonts w:ascii="Georgia" w:hAnsi="Georgia"/>
          <w:b/>
        </w:rPr>
      </w:pPr>
      <w:r w:rsidRPr="007E211A">
        <w:rPr>
          <w:rFonts w:ascii="Georgia" w:hAnsi="Georgia"/>
          <w:b/>
        </w:rPr>
        <w:t>Az ajánlattétel tilalma az eljárás részvételi szakaszában</w:t>
      </w:r>
    </w:p>
    <w:p w:rsidR="00287FF6" w:rsidRPr="007E211A" w:rsidRDefault="00287FF6" w:rsidP="00287FF6">
      <w:pPr>
        <w:pStyle w:val="Listaszerbekezds"/>
        <w:numPr>
          <w:ilvl w:val="2"/>
          <w:numId w:val="2"/>
        </w:numPr>
        <w:jc w:val="both"/>
        <w:rPr>
          <w:rFonts w:ascii="Georgia" w:hAnsi="Georgia"/>
        </w:rPr>
      </w:pPr>
      <w:r w:rsidRPr="007E211A">
        <w:rPr>
          <w:rFonts w:ascii="Georgia" w:hAnsi="Georgia"/>
        </w:rPr>
        <w:t>Az ajánlatkérő a közbeszerzési műszaki leírást és a szerződéstervezetet a Kbt. 87. § (1) bekezdése szerint már az eljárás részvételi szakaszában jelentkezők rendelkezésére bocsátja. Az ártáblázat az ajánlattételi felhíváshoz tartozó közbeszerzési dokumentumok rés</w:t>
      </w:r>
      <w:r w:rsidR="007E211A" w:rsidRPr="007E211A">
        <w:rPr>
          <w:rFonts w:ascii="Georgia" w:hAnsi="Georgia"/>
        </w:rPr>
        <w:t>z</w:t>
      </w:r>
      <w:r w:rsidRPr="007E211A">
        <w:rPr>
          <w:rFonts w:ascii="Georgia" w:hAnsi="Georgia"/>
        </w:rPr>
        <w:t>ét fogj</w:t>
      </w:r>
      <w:r w:rsidR="007E211A" w:rsidRPr="007E211A">
        <w:rPr>
          <w:rFonts w:ascii="Georgia" w:hAnsi="Georgia"/>
        </w:rPr>
        <w:t>a</w:t>
      </w:r>
      <w:r w:rsidRPr="007E211A">
        <w:rPr>
          <w:rFonts w:ascii="Georgia" w:hAnsi="Georgia"/>
        </w:rPr>
        <w:t xml:space="preserve"> képezni.</w:t>
      </w:r>
    </w:p>
    <w:p w:rsidR="00287FF6" w:rsidRPr="007E211A" w:rsidRDefault="00287FF6" w:rsidP="00287FF6">
      <w:pPr>
        <w:pStyle w:val="Listaszerbekezds"/>
        <w:numPr>
          <w:ilvl w:val="2"/>
          <w:numId w:val="2"/>
        </w:numPr>
        <w:jc w:val="both"/>
        <w:rPr>
          <w:rFonts w:ascii="Georgia" w:hAnsi="Georgia"/>
        </w:rPr>
      </w:pPr>
      <w:r w:rsidRPr="007E211A">
        <w:rPr>
          <w:rFonts w:ascii="Georgia" w:hAnsi="Georgia"/>
          <w:b/>
        </w:rPr>
        <w:t xml:space="preserve">Felhívjuk a figyelmet </w:t>
      </w:r>
      <w:r w:rsidRPr="007E211A">
        <w:rPr>
          <w:rFonts w:ascii="Georgia" w:hAnsi="Georgia"/>
        </w:rPr>
        <w:t xml:space="preserve">arra, hogy az eljárás első (részvételi) szakaszában a Kbt. 66. § (3) bekezdése és 85. § (1) bekezdése szerint ajánlat nem adható, és az ajánlatot tartalmazó </w:t>
      </w:r>
      <w:r w:rsidRPr="007E211A">
        <w:rPr>
          <w:rFonts w:ascii="Georgia" w:hAnsi="Georgia"/>
          <w:u w:val="single"/>
        </w:rPr>
        <w:t>részvételi jelentkezés érvénytelen a Kbt. 73. § (3) bekezdése alapján</w:t>
      </w:r>
      <w:r w:rsidRPr="007E211A">
        <w:rPr>
          <w:rFonts w:ascii="Georgia" w:hAnsi="Georgia"/>
        </w:rPr>
        <w:t>.</w:t>
      </w:r>
    </w:p>
    <w:p w:rsidR="00287FF6" w:rsidRPr="007E211A" w:rsidRDefault="00287FF6" w:rsidP="00287FF6">
      <w:pPr>
        <w:ind w:left="709"/>
        <w:jc w:val="both"/>
        <w:rPr>
          <w:rFonts w:ascii="Georgia" w:hAnsi="Georgia"/>
          <w:b/>
        </w:rPr>
      </w:pPr>
    </w:p>
    <w:p w:rsidR="00287FF6" w:rsidRPr="007E211A" w:rsidRDefault="00287FF6" w:rsidP="00287FF6">
      <w:pPr>
        <w:pStyle w:val="Listaszerbekezds"/>
        <w:numPr>
          <w:ilvl w:val="1"/>
          <w:numId w:val="2"/>
        </w:numPr>
        <w:spacing w:after="120"/>
        <w:ind w:hanging="792"/>
        <w:rPr>
          <w:rFonts w:ascii="Georgia" w:hAnsi="Georgia"/>
          <w:b/>
        </w:rPr>
      </w:pPr>
      <w:bookmarkStart w:id="20" w:name="_Toc412722062"/>
      <w:bookmarkStart w:id="21" w:name="_Toc447271760"/>
      <w:bookmarkStart w:id="22" w:name="_Toc452459829"/>
      <w:r w:rsidRPr="007E211A">
        <w:rPr>
          <w:rFonts w:ascii="Georgia" w:hAnsi="Georgia"/>
          <w:b/>
        </w:rPr>
        <w:t>Alvállalkozó fogalma</w:t>
      </w:r>
      <w:bookmarkEnd w:id="20"/>
      <w:bookmarkEnd w:id="21"/>
      <w:bookmarkEnd w:id="22"/>
    </w:p>
    <w:p w:rsidR="00287FF6" w:rsidRPr="007E211A" w:rsidRDefault="00287FF6" w:rsidP="00287FF6">
      <w:pPr>
        <w:pStyle w:val="Listaszerbekezds"/>
        <w:numPr>
          <w:ilvl w:val="2"/>
          <w:numId w:val="2"/>
        </w:numPr>
        <w:jc w:val="both"/>
        <w:rPr>
          <w:rFonts w:ascii="Georgia" w:hAnsi="Georgia"/>
          <w:color w:val="000000"/>
        </w:rPr>
      </w:pPr>
      <w:r w:rsidRPr="007E211A">
        <w:rPr>
          <w:rFonts w:ascii="Georgia" w:hAnsi="Georgia"/>
          <w:color w:val="000000"/>
        </w:rPr>
        <w:t xml:space="preserve">A Kbt. 3. § 2. pontja szerint alvállalkozó: az a gazdasági szereplő, aki (amely) a </w:t>
      </w:r>
      <w:r w:rsidRPr="007E211A">
        <w:rPr>
          <w:rFonts w:ascii="Georgia" w:hAnsi="Georgia"/>
        </w:rPr>
        <w:t>közbeszerzési</w:t>
      </w:r>
      <w:r w:rsidRPr="007E211A">
        <w:rPr>
          <w:rFonts w:ascii="Georgia" w:hAnsi="Georgia"/>
          <w:color w:val="000000"/>
        </w:rPr>
        <w:t xml:space="preserve"> eljárás eredményeként megkötött szerződés teljesítésében az ajánlattevő által bevontan közvetlenül vesz részt, kivéve</w:t>
      </w:r>
    </w:p>
    <w:p w:rsidR="00287FF6" w:rsidRPr="007E211A" w:rsidRDefault="00287FF6" w:rsidP="00287FF6">
      <w:pPr>
        <w:pStyle w:val="Listaszerbekezds"/>
        <w:numPr>
          <w:ilvl w:val="0"/>
          <w:numId w:val="4"/>
        </w:numPr>
        <w:tabs>
          <w:tab w:val="left" w:pos="1106"/>
        </w:tabs>
        <w:contextualSpacing/>
        <w:jc w:val="both"/>
        <w:rPr>
          <w:rFonts w:ascii="Georgia" w:hAnsi="Georgia"/>
          <w:color w:val="000000"/>
        </w:rPr>
      </w:pPr>
      <w:r w:rsidRPr="007E211A">
        <w:rPr>
          <w:rFonts w:ascii="Georgia" w:hAnsi="Georgia"/>
          <w:color w:val="000000"/>
        </w:rPr>
        <w:t>azon gazdasági szereplőt, amely tevékenységét kizárólagos jog alapján végzi,</w:t>
      </w:r>
    </w:p>
    <w:p w:rsidR="00287FF6" w:rsidRPr="007E211A" w:rsidRDefault="00287FF6" w:rsidP="00287FF6">
      <w:pPr>
        <w:pStyle w:val="Listaszerbekezds"/>
        <w:numPr>
          <w:ilvl w:val="0"/>
          <w:numId w:val="4"/>
        </w:numPr>
        <w:tabs>
          <w:tab w:val="left" w:pos="1106"/>
        </w:tabs>
        <w:contextualSpacing/>
        <w:jc w:val="both"/>
        <w:rPr>
          <w:rFonts w:ascii="Georgia" w:hAnsi="Georgia"/>
          <w:color w:val="000000"/>
        </w:rPr>
      </w:pPr>
      <w:r w:rsidRPr="007E211A">
        <w:rPr>
          <w:rFonts w:ascii="Georgia" w:hAnsi="Georgia"/>
          <w:color w:val="000000"/>
        </w:rPr>
        <w:t>a szerződés teljesítéséhez igénybe venni kívánt gyártót, forgalmazót, alkatrész vagy alapanyag eladóját,</w:t>
      </w:r>
    </w:p>
    <w:p w:rsidR="00287FF6" w:rsidRPr="007E211A" w:rsidRDefault="00287FF6" w:rsidP="00287FF6">
      <w:pPr>
        <w:pStyle w:val="Listaszerbekezds"/>
        <w:numPr>
          <w:ilvl w:val="0"/>
          <w:numId w:val="4"/>
        </w:numPr>
        <w:tabs>
          <w:tab w:val="left" w:pos="1106"/>
        </w:tabs>
        <w:contextualSpacing/>
        <w:jc w:val="both"/>
        <w:rPr>
          <w:rFonts w:ascii="Georgia" w:hAnsi="Georgia"/>
          <w:color w:val="000000"/>
        </w:rPr>
      </w:pPr>
      <w:r w:rsidRPr="007E211A">
        <w:rPr>
          <w:rFonts w:ascii="Georgia" w:hAnsi="Georgia"/>
          <w:color w:val="000000"/>
        </w:rPr>
        <w:t>építési beruházás esetén az építőanyag-eladót;</w:t>
      </w:r>
    </w:p>
    <w:p w:rsidR="00287FF6" w:rsidRPr="007E211A" w:rsidRDefault="00287FF6" w:rsidP="00287FF6">
      <w:pPr>
        <w:pStyle w:val="Listaszerbekezds"/>
        <w:numPr>
          <w:ilvl w:val="2"/>
          <w:numId w:val="2"/>
        </w:numPr>
        <w:jc w:val="both"/>
        <w:rPr>
          <w:rFonts w:ascii="Georgia" w:hAnsi="Georgia"/>
          <w:color w:val="000000"/>
        </w:rPr>
      </w:pPr>
      <w:r w:rsidRPr="007E211A">
        <w:rPr>
          <w:rFonts w:ascii="Georgia" w:hAnsi="Georgia"/>
          <w:color w:val="000000"/>
        </w:rPr>
        <w:t xml:space="preserve">Az ajánlatkérő felhívja a figyelmet arra, hogy mindazon személyek </w:t>
      </w:r>
      <w:r w:rsidRPr="007E211A">
        <w:rPr>
          <w:rFonts w:ascii="Georgia" w:hAnsi="Georgia"/>
        </w:rPr>
        <w:t>alvállalkozónak</w:t>
      </w:r>
      <w:r w:rsidRPr="007E211A">
        <w:rPr>
          <w:rFonts w:ascii="Georgia" w:hAnsi="Georgia"/>
          <w:color w:val="000000"/>
        </w:rPr>
        <w:t xml:space="preserve"> minősülnek, akiket az ajánlattevő vállalkozási vagy megbízási szerződés alapján foglalkoztat, akiknek nem ajánlattevő a munkáltatója, ideértve a nyugállományban lévő személyeket is.</w:t>
      </w:r>
    </w:p>
    <w:p w:rsidR="00287FF6" w:rsidRPr="00C67AE1" w:rsidRDefault="00287FF6" w:rsidP="00287FF6">
      <w:pPr>
        <w:tabs>
          <w:tab w:val="left" w:pos="1106"/>
        </w:tabs>
        <w:ind w:left="1120" w:hanging="553"/>
        <w:jc w:val="both"/>
        <w:rPr>
          <w:rFonts w:ascii="Georgia" w:hAnsi="Georgia"/>
          <w:color w:val="000000"/>
          <w:highlight w:val="yellow"/>
        </w:rPr>
      </w:pPr>
    </w:p>
    <w:p w:rsidR="00287FF6" w:rsidRPr="007E211A" w:rsidRDefault="00287FF6" w:rsidP="00287FF6">
      <w:pPr>
        <w:pStyle w:val="Listaszerbekezds"/>
        <w:numPr>
          <w:ilvl w:val="1"/>
          <w:numId w:val="2"/>
        </w:numPr>
        <w:spacing w:after="120"/>
        <w:ind w:hanging="792"/>
        <w:rPr>
          <w:rFonts w:ascii="Georgia" w:hAnsi="Georgia"/>
          <w:b/>
        </w:rPr>
      </w:pPr>
      <w:bookmarkStart w:id="23" w:name="_Toc452459830"/>
      <w:r w:rsidRPr="007E211A">
        <w:rPr>
          <w:rFonts w:ascii="Georgia" w:hAnsi="Georgia"/>
          <w:b/>
        </w:rPr>
        <w:t xml:space="preserve">Közös </w:t>
      </w:r>
      <w:bookmarkEnd w:id="23"/>
      <w:r w:rsidRPr="007E211A">
        <w:rPr>
          <w:rFonts w:ascii="Georgia" w:hAnsi="Georgia"/>
          <w:b/>
        </w:rPr>
        <w:t>jelentkezés</w:t>
      </w:r>
    </w:p>
    <w:p w:rsidR="00287FF6" w:rsidRPr="007E211A" w:rsidRDefault="00287FF6" w:rsidP="00287FF6">
      <w:pPr>
        <w:pStyle w:val="Listaszerbekezds"/>
        <w:numPr>
          <w:ilvl w:val="2"/>
          <w:numId w:val="2"/>
        </w:numPr>
        <w:jc w:val="both"/>
        <w:rPr>
          <w:rFonts w:ascii="Georgia" w:hAnsi="Georgia"/>
          <w:color w:val="000000"/>
        </w:rPr>
      </w:pPr>
      <w:r w:rsidRPr="007E211A">
        <w:rPr>
          <w:rFonts w:ascii="Georgia" w:hAnsi="Georgia"/>
          <w:color w:val="000000"/>
        </w:rPr>
        <w:lastRenderedPageBreak/>
        <w:t xml:space="preserve">Amennyiben a közös részvételre jelentkezők képviseletét nem a megállapodást aláíró cégjegyzésre jogosult személy, vagy a megállapodásban meghatalmazott, a </w:t>
      </w:r>
      <w:r w:rsidRPr="007E211A">
        <w:rPr>
          <w:rFonts w:ascii="Georgia" w:hAnsi="Georgia"/>
        </w:rPr>
        <w:t>megállapodást</w:t>
      </w:r>
      <w:r w:rsidRPr="007E211A">
        <w:rPr>
          <w:rFonts w:ascii="Georgia" w:hAnsi="Georgia"/>
          <w:color w:val="000000"/>
        </w:rPr>
        <w:t xml:space="preserve"> megbízottként aláíró személy látja el, abban az esetben csatolni kell szabályszerű, a megbízók és megbízottak aláírását is tartalmazó meghatalmazását is.</w:t>
      </w:r>
    </w:p>
    <w:p w:rsidR="00287FF6" w:rsidRPr="007E211A" w:rsidRDefault="00287FF6" w:rsidP="00287FF6">
      <w:pPr>
        <w:pStyle w:val="Listaszerbekezds"/>
        <w:numPr>
          <w:ilvl w:val="2"/>
          <w:numId w:val="2"/>
        </w:numPr>
        <w:jc w:val="both"/>
        <w:rPr>
          <w:rFonts w:ascii="Georgia" w:hAnsi="Georgia"/>
          <w:color w:val="000000"/>
        </w:rPr>
      </w:pPr>
      <w:r w:rsidRPr="007E211A">
        <w:rPr>
          <w:rFonts w:ascii="Georgia" w:hAnsi="Georgia"/>
          <w:color w:val="000000"/>
        </w:rPr>
        <w:t xml:space="preserve">A Kbt. 35. § (2) bekezdése szerint amennyiben több gazdasági szereplő közösen ad részvételi jelentkezést / ajánlatot, kötelesek maguk közül egy, a közbeszerzési </w:t>
      </w:r>
      <w:r w:rsidRPr="007E211A">
        <w:rPr>
          <w:rFonts w:ascii="Georgia" w:hAnsi="Georgia"/>
        </w:rPr>
        <w:t>eljárásban</w:t>
      </w:r>
      <w:r w:rsidRPr="007E211A">
        <w:rPr>
          <w:rFonts w:ascii="Georgia" w:hAnsi="Georgia"/>
          <w:color w:val="000000"/>
        </w:rPr>
        <w:t xml:space="preserve"> a közös jelentkezők / ajánlattevők nevében eljárni jogosult képviselőt megjelölni.</w:t>
      </w:r>
    </w:p>
    <w:p w:rsidR="00287FF6" w:rsidRPr="007E211A" w:rsidRDefault="00287FF6" w:rsidP="00287FF6">
      <w:pPr>
        <w:pStyle w:val="Listaszerbekezds"/>
        <w:numPr>
          <w:ilvl w:val="2"/>
          <w:numId w:val="2"/>
        </w:numPr>
        <w:jc w:val="both"/>
        <w:rPr>
          <w:rFonts w:ascii="Georgia" w:hAnsi="Georgia"/>
          <w:color w:val="000000"/>
        </w:rPr>
      </w:pPr>
      <w:r w:rsidRPr="007E211A">
        <w:rPr>
          <w:rFonts w:ascii="Georgia" w:hAnsi="Georgia"/>
          <w:color w:val="000000"/>
        </w:rPr>
        <w:t xml:space="preserve">A közös részvételre jelentkezők csoportjának képviseletében tett minden </w:t>
      </w:r>
      <w:r w:rsidRPr="007E211A">
        <w:rPr>
          <w:rFonts w:ascii="Georgia" w:hAnsi="Georgia"/>
        </w:rPr>
        <w:t>nyilatkozatnak</w:t>
      </w:r>
      <w:r w:rsidRPr="007E211A">
        <w:rPr>
          <w:rFonts w:ascii="Georgia" w:hAnsi="Georgia"/>
          <w:color w:val="000000"/>
        </w:rPr>
        <w:t xml:space="preserve"> egyértelműen tartalmaznia kell a közös részvételre jelentkezők megjelölését. </w:t>
      </w:r>
    </w:p>
    <w:p w:rsidR="00287FF6" w:rsidRPr="007E211A" w:rsidRDefault="00287FF6" w:rsidP="00287FF6">
      <w:pPr>
        <w:pStyle w:val="Listaszerbekezds"/>
        <w:numPr>
          <w:ilvl w:val="2"/>
          <w:numId w:val="2"/>
        </w:numPr>
        <w:jc w:val="both"/>
        <w:rPr>
          <w:rFonts w:ascii="Georgia" w:hAnsi="Georgia"/>
          <w:color w:val="000000"/>
        </w:rPr>
      </w:pPr>
      <w:r w:rsidRPr="007E211A">
        <w:rPr>
          <w:rFonts w:ascii="Georgia" w:hAnsi="Georgia"/>
          <w:color w:val="000000"/>
        </w:rPr>
        <w:t xml:space="preserve">A közös részvételre jelentkezők / ajánlattevők a szerződés teljesítéséért az </w:t>
      </w:r>
      <w:r w:rsidRPr="007E211A">
        <w:rPr>
          <w:rFonts w:ascii="Georgia" w:hAnsi="Georgia"/>
        </w:rPr>
        <w:t>ajánlatkérő</w:t>
      </w:r>
      <w:r w:rsidRPr="007E211A">
        <w:rPr>
          <w:rFonts w:ascii="Georgia" w:hAnsi="Georgia"/>
          <w:color w:val="000000"/>
        </w:rPr>
        <w:t xml:space="preserve"> felé egyetemlegesen felelnek, és ezt a rendelkezést az együttműködési megállapodásnak tartalmaznia kell.</w:t>
      </w:r>
    </w:p>
    <w:p w:rsidR="00287FF6" w:rsidRPr="007E211A" w:rsidRDefault="00287FF6" w:rsidP="00287FF6">
      <w:pPr>
        <w:pStyle w:val="Listaszerbekezds"/>
        <w:numPr>
          <w:ilvl w:val="2"/>
          <w:numId w:val="2"/>
        </w:numPr>
        <w:jc w:val="both"/>
        <w:rPr>
          <w:rFonts w:ascii="Georgia" w:hAnsi="Georgia"/>
          <w:color w:val="000000"/>
        </w:rPr>
      </w:pPr>
      <w:r w:rsidRPr="007E211A">
        <w:rPr>
          <w:rFonts w:ascii="Georgia" w:hAnsi="Georgia"/>
          <w:color w:val="000000"/>
        </w:rPr>
        <w:t xml:space="preserve">Az </w:t>
      </w:r>
      <w:r w:rsidRPr="007E211A">
        <w:rPr>
          <w:rFonts w:ascii="Georgia" w:hAnsi="Georgia"/>
        </w:rPr>
        <w:t>egy</w:t>
      </w:r>
      <w:r w:rsidRPr="007E211A">
        <w:rPr>
          <w:rFonts w:ascii="Georgia" w:hAnsi="Georgia"/>
          <w:color w:val="000000"/>
        </w:rPr>
        <w:t xml:space="preserve"> közös részvételi jelentkezést benyújtó gazdasági szereplők személyében a részvételi jelentkezési határidő lejárta után változás nem következhet be.</w:t>
      </w:r>
    </w:p>
    <w:p w:rsidR="00287FF6" w:rsidRPr="00C67AE1" w:rsidRDefault="00287FF6" w:rsidP="00287FF6">
      <w:pPr>
        <w:ind w:left="709"/>
        <w:jc w:val="both"/>
        <w:rPr>
          <w:rFonts w:ascii="Georgia" w:hAnsi="Georgia"/>
          <w:highlight w:val="yellow"/>
        </w:rPr>
      </w:pPr>
    </w:p>
    <w:p w:rsidR="00287FF6" w:rsidRPr="007E211A" w:rsidRDefault="00287FF6" w:rsidP="00287FF6">
      <w:pPr>
        <w:pStyle w:val="Listaszerbekezds"/>
        <w:numPr>
          <w:ilvl w:val="1"/>
          <w:numId w:val="2"/>
        </w:numPr>
        <w:spacing w:after="120"/>
        <w:ind w:hanging="792"/>
        <w:rPr>
          <w:rFonts w:ascii="Georgia" w:hAnsi="Georgia"/>
          <w:b/>
        </w:rPr>
      </w:pPr>
      <w:r w:rsidRPr="007E211A">
        <w:rPr>
          <w:rFonts w:ascii="Georgia" w:hAnsi="Georgia"/>
          <w:b/>
        </w:rPr>
        <w:t>Egyéb információ</w:t>
      </w:r>
    </w:p>
    <w:p w:rsidR="00287FF6" w:rsidRPr="007E211A" w:rsidRDefault="00287FF6" w:rsidP="00CA6AC5">
      <w:pPr>
        <w:ind w:left="720"/>
        <w:jc w:val="both"/>
        <w:rPr>
          <w:rFonts w:ascii="Georgia" w:hAnsi="Georgia"/>
        </w:rPr>
      </w:pPr>
      <w:r w:rsidRPr="007E211A">
        <w:rPr>
          <w:rFonts w:ascii="Georgia" w:hAnsi="Georgia"/>
        </w:rPr>
        <w:t xml:space="preserve">Felhívjuk a figyelmet arra, hogy a Kbt. 36. § (1) bekezdése értelmében a </w:t>
      </w:r>
      <w:r w:rsidRPr="007E211A">
        <w:rPr>
          <w:rFonts w:ascii="Georgia" w:hAnsi="Georgia"/>
          <w:color w:val="000000"/>
        </w:rPr>
        <w:t>részvételre</w:t>
      </w:r>
      <w:r w:rsidRPr="007E211A">
        <w:rPr>
          <w:rFonts w:ascii="Georgia" w:hAnsi="Georgia"/>
        </w:rPr>
        <w:t xml:space="preserve"> jelentkező ugyanabban a közbeszerzési eljárásban (részajánlat tétel esetén ugyanazon rész tekintetében)</w:t>
      </w:r>
    </w:p>
    <w:p w:rsidR="00287FF6" w:rsidRPr="007E211A" w:rsidRDefault="00287FF6" w:rsidP="00287FF6">
      <w:pPr>
        <w:spacing w:after="120"/>
        <w:ind w:left="992" w:hanging="284"/>
        <w:jc w:val="both"/>
        <w:rPr>
          <w:rFonts w:ascii="Georgia" w:eastAsia="Calibri" w:hAnsi="Georgia"/>
        </w:rPr>
      </w:pPr>
      <w:proofErr w:type="gramStart"/>
      <w:r w:rsidRPr="007E211A">
        <w:rPr>
          <w:rFonts w:ascii="Georgia" w:eastAsia="Calibri" w:hAnsi="Georgia"/>
        </w:rPr>
        <w:t>a</w:t>
      </w:r>
      <w:proofErr w:type="gramEnd"/>
      <w:r w:rsidRPr="007E211A">
        <w:rPr>
          <w:rFonts w:ascii="Georgia" w:eastAsia="Calibri" w:hAnsi="Georgia"/>
        </w:rPr>
        <w:t>) nem nyújthat be másik részvételi jelentkezést más részvételre jelentkezővel közösen,</w:t>
      </w:r>
    </w:p>
    <w:p w:rsidR="00287FF6" w:rsidRPr="007E211A" w:rsidRDefault="00287FF6" w:rsidP="00287FF6">
      <w:pPr>
        <w:spacing w:after="120"/>
        <w:ind w:left="992" w:hanging="284"/>
        <w:jc w:val="both"/>
        <w:rPr>
          <w:rFonts w:ascii="Georgia" w:eastAsia="Calibri" w:hAnsi="Georgia"/>
        </w:rPr>
      </w:pPr>
      <w:r w:rsidRPr="007E211A">
        <w:rPr>
          <w:rFonts w:ascii="Georgia" w:eastAsia="Calibri" w:hAnsi="Georgia"/>
        </w:rPr>
        <w:t>b</w:t>
      </w:r>
      <w:proofErr w:type="gramStart"/>
      <w:r w:rsidRPr="007E211A">
        <w:rPr>
          <w:rFonts w:ascii="Georgia" w:eastAsia="Calibri" w:hAnsi="Georgia"/>
        </w:rPr>
        <w:t>)  más</w:t>
      </w:r>
      <w:proofErr w:type="gramEnd"/>
      <w:r w:rsidRPr="007E211A">
        <w:rPr>
          <w:rFonts w:ascii="Georgia" w:eastAsia="Calibri" w:hAnsi="Georgia"/>
        </w:rPr>
        <w:t xml:space="preserve"> részvételre jelentkező alvállalkozójaként nem vehet részt,</w:t>
      </w:r>
    </w:p>
    <w:p w:rsidR="00287FF6" w:rsidRDefault="00287FF6" w:rsidP="00287FF6">
      <w:pPr>
        <w:spacing w:after="120"/>
        <w:ind w:left="992" w:hanging="284"/>
        <w:jc w:val="both"/>
        <w:rPr>
          <w:rFonts w:ascii="Georgia" w:eastAsia="Calibri" w:hAnsi="Georgia"/>
        </w:rPr>
      </w:pPr>
      <w:r w:rsidRPr="007E211A">
        <w:rPr>
          <w:rFonts w:ascii="Georgia" w:eastAsia="Calibri" w:hAnsi="Georgia"/>
        </w:rPr>
        <w:t>c) más részvételre jelentkező szerződés teljesítésére való alkalmasságát nem igazolhatja [Kbt. 65. § (7) bekezdés].</w:t>
      </w:r>
    </w:p>
    <w:p w:rsidR="007E211A" w:rsidRDefault="007E211A" w:rsidP="00287FF6">
      <w:pPr>
        <w:spacing w:after="120"/>
        <w:ind w:left="992" w:hanging="284"/>
        <w:jc w:val="both"/>
        <w:rPr>
          <w:rFonts w:ascii="Georgia" w:eastAsia="Calibri" w:hAnsi="Georgia"/>
        </w:rPr>
      </w:pPr>
    </w:p>
    <w:p w:rsidR="007E211A" w:rsidRPr="0007063F" w:rsidRDefault="007E211A" w:rsidP="007E211A">
      <w:pPr>
        <w:pStyle w:val="Cmsor2"/>
        <w:numPr>
          <w:ilvl w:val="1"/>
          <w:numId w:val="2"/>
        </w:numPr>
        <w:jc w:val="both"/>
        <w:rPr>
          <w:rFonts w:ascii="Georgia" w:hAnsi="Georgia"/>
          <w:iCs/>
          <w:color w:val="000000"/>
          <w:sz w:val="24"/>
          <w:szCs w:val="24"/>
        </w:rPr>
      </w:pPr>
      <w:bookmarkStart w:id="24" w:name="_Toc468959133"/>
      <w:r w:rsidRPr="0007063F">
        <w:rPr>
          <w:rFonts w:ascii="Georgia" w:hAnsi="Georgia"/>
          <w:iCs/>
          <w:color w:val="000000"/>
          <w:sz w:val="24"/>
          <w:szCs w:val="24"/>
        </w:rPr>
        <w:t>Tájékoztatás a Kbt. 73. § (5) bekezdése szerint</w:t>
      </w:r>
      <w:bookmarkEnd w:id="24"/>
      <w:r w:rsidRPr="0007063F">
        <w:rPr>
          <w:rFonts w:ascii="Georgia" w:hAnsi="Georgia"/>
          <w:iCs/>
          <w:color w:val="000000"/>
          <w:sz w:val="24"/>
          <w:szCs w:val="24"/>
        </w:rPr>
        <w:t xml:space="preserve"> </w:t>
      </w:r>
    </w:p>
    <w:p w:rsidR="007E211A" w:rsidRPr="0007063F" w:rsidRDefault="007E211A" w:rsidP="007E211A">
      <w:pPr>
        <w:pStyle w:val="Szvegtrzs"/>
        <w:spacing w:line="240" w:lineRule="auto"/>
        <w:ind w:left="879" w:right="-33" w:hanging="28"/>
        <w:rPr>
          <w:rFonts w:ascii="Georgia" w:hAnsi="Georgia"/>
          <w:noProof/>
          <w:color w:val="000000"/>
          <w:sz w:val="24"/>
          <w:szCs w:val="24"/>
        </w:rPr>
      </w:pPr>
      <w:r w:rsidRPr="0007063F">
        <w:rPr>
          <w:rFonts w:ascii="Georgia" w:hAnsi="Georgia"/>
          <w:noProof/>
          <w:color w:val="000000"/>
          <w:sz w:val="24"/>
          <w:szCs w:val="24"/>
        </w:rPr>
        <w:t xml:space="preserve">A Kbt. 73. § (5) bekezdésének megfelelően a jelen pont tartalmazza tájékoztatásként azoknak a szervezeteknek a nevét, amelyektől tájékoztatást kaphat a Kbt. 73. § (4) bekezdés szerinti azon környezetvédelmi, szociális és munkajogi követelményekről, amelyeknek a teljesítés során meg kell felelni.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b/>
          <w:bCs/>
          <w:sz w:val="24"/>
          <w:szCs w:val="24"/>
        </w:rPr>
      </w:pPr>
      <w:r w:rsidRPr="0007063F">
        <w:rPr>
          <w:rFonts w:ascii="Georgia" w:hAnsi="Georgia"/>
          <w:b/>
          <w:bCs/>
          <w:sz w:val="24"/>
          <w:szCs w:val="24"/>
        </w:rPr>
        <w:t>Budapest Főváros Kormányhivatala Foglalkoztatási Főosztályának Munkaügyi Ellenőrzési Osztálya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07063F">
        <w:rPr>
          <w:rFonts w:ascii="Georgia" w:hAnsi="Georgia"/>
          <w:sz w:val="24"/>
          <w:szCs w:val="24"/>
        </w:rPr>
        <w:t>1036 Budapest, Váradi u. 15.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07063F">
        <w:rPr>
          <w:rFonts w:ascii="Georgia" w:hAnsi="Georgia"/>
          <w:sz w:val="24"/>
          <w:szCs w:val="24"/>
        </w:rPr>
        <w:t>Postacím: 1438 Budapest, Pf. 520.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proofErr w:type="gramStart"/>
      <w:r w:rsidRPr="0007063F">
        <w:rPr>
          <w:rFonts w:ascii="Georgia" w:hAnsi="Georgia"/>
          <w:sz w:val="24"/>
          <w:szCs w:val="24"/>
        </w:rPr>
        <w:t>tel</w:t>
      </w:r>
      <w:proofErr w:type="gramEnd"/>
      <w:r w:rsidRPr="0007063F">
        <w:rPr>
          <w:rFonts w:ascii="Georgia" w:hAnsi="Georgia"/>
          <w:sz w:val="24"/>
          <w:szCs w:val="24"/>
        </w:rPr>
        <w:t>: 06-1-323-3600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proofErr w:type="gramStart"/>
      <w:r w:rsidRPr="0007063F">
        <w:rPr>
          <w:rFonts w:ascii="Georgia" w:hAnsi="Georgia"/>
          <w:sz w:val="24"/>
          <w:szCs w:val="24"/>
        </w:rPr>
        <w:t>fax</w:t>
      </w:r>
      <w:proofErr w:type="gramEnd"/>
      <w:r w:rsidRPr="0007063F">
        <w:rPr>
          <w:rFonts w:ascii="Georgia" w:hAnsi="Georgia"/>
          <w:sz w:val="24"/>
          <w:szCs w:val="24"/>
        </w:rPr>
        <w:t>: 06-1-323-3602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sz w:val="24"/>
          <w:szCs w:val="24"/>
        </w:rPr>
        <w:t xml:space="preserve">E-mail: </w:t>
      </w:r>
      <w:hyperlink r:id="rId9" w:history="1">
        <w:r w:rsidRPr="0007063F">
          <w:rPr>
            <w:rStyle w:val="Hiperhivatkozs"/>
            <w:rFonts w:ascii="Georgia" w:hAnsi="Georgia"/>
            <w:sz w:val="24"/>
            <w:szCs w:val="24"/>
          </w:rPr>
          <w:t>budapestfv-kh-mmszsz-mu@ommf.gov.hu</w:t>
        </w:r>
      </w:hyperlink>
      <w:r w:rsidRPr="0007063F">
        <w:rPr>
          <w:rFonts w:ascii="Georgia" w:hAnsi="Georgia"/>
          <w:sz w:val="24"/>
          <w:szCs w:val="24"/>
        </w:rPr>
        <w:t xml:space="preserve">, </w:t>
      </w:r>
      <w:hyperlink r:id="rId10" w:history="1">
        <w:r w:rsidRPr="0007063F">
          <w:rPr>
            <w:rStyle w:val="Hiperhivatkozs"/>
            <w:rFonts w:ascii="Georgia" w:hAnsi="Georgia"/>
            <w:sz w:val="24"/>
            <w:szCs w:val="24"/>
          </w:rPr>
          <w:t>budapestfv-kh-mmszsz@ommf.gov.hu</w:t>
        </w:r>
      </w:hyperlink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07063F">
        <w:rPr>
          <w:rFonts w:ascii="Georgia" w:hAnsi="Georgia"/>
          <w:b/>
          <w:bCs/>
          <w:sz w:val="24"/>
          <w:szCs w:val="24"/>
        </w:rPr>
        <w:t>Budapest Főváros Kormányhivatala Foglalkoztatási Főosztályának Munkavédelmi Ellenőrzési Osztálya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07063F">
        <w:rPr>
          <w:rFonts w:ascii="Georgia" w:hAnsi="Georgia"/>
          <w:sz w:val="24"/>
          <w:szCs w:val="24"/>
        </w:rPr>
        <w:t>1036 Budapest, Váradi u. 15.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r w:rsidRPr="0007063F">
        <w:rPr>
          <w:rFonts w:ascii="Georgia" w:hAnsi="Georgia"/>
          <w:sz w:val="24"/>
          <w:szCs w:val="24"/>
        </w:rPr>
        <w:t>Postacím: 1438 Budapest Pf. 520.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proofErr w:type="gramStart"/>
      <w:r w:rsidRPr="0007063F">
        <w:rPr>
          <w:rFonts w:ascii="Georgia" w:hAnsi="Georgia"/>
          <w:sz w:val="24"/>
          <w:szCs w:val="24"/>
        </w:rPr>
        <w:lastRenderedPageBreak/>
        <w:t>tel</w:t>
      </w:r>
      <w:proofErr w:type="gramEnd"/>
      <w:r w:rsidRPr="0007063F">
        <w:rPr>
          <w:rFonts w:ascii="Georgia" w:hAnsi="Georgia"/>
          <w:sz w:val="24"/>
          <w:szCs w:val="24"/>
        </w:rPr>
        <w:t>: 06-1-216-2901, 06-1-323-3600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sz w:val="24"/>
          <w:szCs w:val="24"/>
        </w:rPr>
      </w:pPr>
      <w:proofErr w:type="gramStart"/>
      <w:r w:rsidRPr="0007063F">
        <w:rPr>
          <w:rFonts w:ascii="Georgia" w:hAnsi="Georgia"/>
          <w:sz w:val="24"/>
          <w:szCs w:val="24"/>
        </w:rPr>
        <w:t>fax</w:t>
      </w:r>
      <w:proofErr w:type="gramEnd"/>
      <w:r w:rsidRPr="0007063F">
        <w:rPr>
          <w:rFonts w:ascii="Georgia" w:hAnsi="Georgia"/>
          <w:sz w:val="24"/>
          <w:szCs w:val="24"/>
        </w:rPr>
        <w:t>: 06-1-323-3602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sz w:val="24"/>
          <w:szCs w:val="24"/>
        </w:rPr>
        <w:t xml:space="preserve">E-mail: </w:t>
      </w:r>
      <w:hyperlink r:id="rId11" w:history="1">
        <w:r w:rsidRPr="0007063F">
          <w:rPr>
            <w:rStyle w:val="Hiperhivatkozs"/>
            <w:rFonts w:ascii="Georgia" w:hAnsi="Georgia"/>
            <w:sz w:val="24"/>
            <w:szCs w:val="24"/>
          </w:rPr>
          <w:t>budapestfv-kh-mmszsz-mv@ommf.gov.hu</w:t>
        </w:r>
      </w:hyperlink>
      <w:r w:rsidRPr="0007063F">
        <w:rPr>
          <w:rFonts w:ascii="Georgia" w:hAnsi="Georgia"/>
          <w:sz w:val="24"/>
          <w:szCs w:val="24"/>
        </w:rPr>
        <w:t xml:space="preserve">, </w:t>
      </w:r>
      <w:hyperlink r:id="rId12" w:history="1">
        <w:r w:rsidRPr="0007063F">
          <w:rPr>
            <w:rStyle w:val="Hiperhivatkozs"/>
            <w:rFonts w:ascii="Georgia" w:hAnsi="Georgia"/>
            <w:sz w:val="24"/>
            <w:szCs w:val="24"/>
          </w:rPr>
          <w:t>budapestfv-kh-mmszsz@ommf.gov.hu</w:t>
        </w:r>
      </w:hyperlink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spacing w:line="240" w:lineRule="auto"/>
        <w:ind w:left="709" w:firstLine="425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spacing w:line="240" w:lineRule="auto"/>
        <w:ind w:left="851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Nemzetgazdasági Minisztérium Munkafelügyeleti Főosztály </w:t>
      </w:r>
      <w:proofErr w:type="gramStart"/>
      <w:r w:rsidRPr="0007063F">
        <w:rPr>
          <w:rFonts w:ascii="Georgia" w:hAnsi="Georgia"/>
          <w:color w:val="000000"/>
          <w:sz w:val="24"/>
          <w:szCs w:val="24"/>
        </w:rPr>
        <w:t>Foglalkoztatás-felügyeleti   Főosztály</w:t>
      </w:r>
      <w:proofErr w:type="gramEnd"/>
    </w:p>
    <w:p w:rsidR="007E211A" w:rsidRPr="0007063F" w:rsidRDefault="007E211A" w:rsidP="007E211A">
      <w:pPr>
        <w:pStyle w:val="Szvegtrzs"/>
        <w:spacing w:line="240" w:lineRule="auto"/>
        <w:ind w:left="851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spacing w:line="240" w:lineRule="auto"/>
        <w:ind w:left="1134" w:hanging="283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>Postacím: 1369 Budapest, Pf.: 481.</w:t>
      </w:r>
    </w:p>
    <w:p w:rsidR="007E211A" w:rsidRPr="0007063F" w:rsidRDefault="007E211A" w:rsidP="007E211A">
      <w:pPr>
        <w:pStyle w:val="Szvegtrzs"/>
        <w:spacing w:line="240" w:lineRule="auto"/>
        <w:ind w:left="1134" w:hanging="283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>Telefon: (06 1) (1) 896-3002</w:t>
      </w:r>
    </w:p>
    <w:p w:rsidR="007E211A" w:rsidRPr="0007063F" w:rsidRDefault="007E211A" w:rsidP="007E211A">
      <w:pPr>
        <w:pStyle w:val="Szvegtrzs"/>
        <w:spacing w:line="240" w:lineRule="auto"/>
        <w:ind w:left="1134" w:hanging="283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ab/>
        <w:t xml:space="preserve">    (06 1) 795-1400</w:t>
      </w:r>
    </w:p>
    <w:p w:rsidR="007E211A" w:rsidRPr="0007063F" w:rsidRDefault="007E211A" w:rsidP="007E211A">
      <w:pPr>
        <w:pStyle w:val="Szvegtrzs"/>
        <w:spacing w:line="240" w:lineRule="auto"/>
        <w:ind w:left="1134" w:hanging="283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>Fax: (06 1) 795-0884</w:t>
      </w:r>
    </w:p>
    <w:p w:rsidR="007E211A" w:rsidRPr="0007063F" w:rsidRDefault="007E211A" w:rsidP="007E211A">
      <w:pPr>
        <w:pStyle w:val="Szvegtrzs"/>
        <w:spacing w:line="240" w:lineRule="auto"/>
        <w:ind w:left="1134" w:hanging="283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ab/>
        <w:t xml:space="preserve">   (06 1) 795-0716</w:t>
      </w:r>
    </w:p>
    <w:p w:rsidR="007E211A" w:rsidRPr="0007063F" w:rsidRDefault="007E211A" w:rsidP="007E211A">
      <w:pPr>
        <w:pStyle w:val="Szvegtrzs"/>
        <w:spacing w:line="240" w:lineRule="auto"/>
        <w:ind w:left="1134" w:hanging="283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Email: </w:t>
      </w:r>
      <w:hyperlink r:id="rId13" w:tgtFrame="_blank" w:history="1">
        <w:r w:rsidRPr="0007063F">
          <w:rPr>
            <w:rStyle w:val="Hiperhivatkozs"/>
            <w:rFonts w:ascii="Georgia" w:hAnsi="Georgia"/>
            <w:sz w:val="24"/>
            <w:szCs w:val="24"/>
          </w:rPr>
          <w:t>munkafelugyeleti-foo@ngm.gov.hu</w:t>
        </w:r>
      </w:hyperlink>
    </w:p>
    <w:p w:rsidR="007E211A" w:rsidRPr="0007063F" w:rsidRDefault="007E211A" w:rsidP="007E211A">
      <w:pPr>
        <w:pStyle w:val="Szvegtrzs"/>
        <w:spacing w:line="240" w:lineRule="auto"/>
        <w:ind w:left="1134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NormlWeb"/>
        <w:spacing w:before="0" w:beforeAutospacing="0" w:after="0"/>
        <w:ind w:left="851"/>
        <w:jc w:val="both"/>
        <w:rPr>
          <w:rFonts w:ascii="Georgia" w:hAnsi="Georgia"/>
          <w:bCs/>
        </w:rPr>
      </w:pPr>
      <w:r w:rsidRPr="0007063F">
        <w:rPr>
          <w:rFonts w:ascii="Georgia" w:hAnsi="Georgia"/>
          <w:bCs/>
        </w:rPr>
        <w:t>Budapest Főváros Kormányhivatala Foglalkoztatási Főosztályának Munkaügyi Ellenőrzési Osztálya</w:t>
      </w:r>
      <w:r w:rsidRPr="0007063F">
        <w:rPr>
          <w:rStyle w:val="Lbjegyzet-hivatkozs"/>
          <w:rFonts w:ascii="Georgia" w:hAnsi="Georgia"/>
        </w:rPr>
        <w:footnoteReference w:id="1"/>
      </w:r>
    </w:p>
    <w:p w:rsidR="007E211A" w:rsidRPr="0007063F" w:rsidRDefault="007E211A" w:rsidP="007E211A">
      <w:pPr>
        <w:pStyle w:val="NormlWeb"/>
        <w:spacing w:before="0" w:beforeAutospacing="0" w:after="0"/>
        <w:ind w:left="851"/>
        <w:jc w:val="both"/>
        <w:rPr>
          <w:rFonts w:ascii="Georgia" w:hAnsi="Georgia"/>
          <w:bCs/>
        </w:rPr>
      </w:pPr>
    </w:p>
    <w:p w:rsidR="007E211A" w:rsidRPr="0007063F" w:rsidRDefault="007E211A" w:rsidP="007E211A">
      <w:pPr>
        <w:ind w:left="851"/>
        <w:rPr>
          <w:rFonts w:ascii="Georgia" w:hAnsi="Georgia"/>
        </w:rPr>
      </w:pPr>
      <w:r w:rsidRPr="0007063F">
        <w:rPr>
          <w:rFonts w:ascii="Georgia" w:hAnsi="Georgia"/>
        </w:rPr>
        <w:t>1036 Budapest, Váradi u. 15.</w:t>
      </w:r>
      <w:r w:rsidRPr="0007063F">
        <w:rPr>
          <w:rFonts w:ascii="Georgia" w:hAnsi="Georgia"/>
        </w:rPr>
        <w:br/>
        <w:t>Postacím: 1438 Budapest, Pf. 520.</w:t>
      </w:r>
      <w:r w:rsidRPr="0007063F">
        <w:rPr>
          <w:rFonts w:ascii="Georgia" w:hAnsi="Georgia"/>
        </w:rPr>
        <w:br/>
        <w:t>tel: 06-1-323-3600</w:t>
      </w:r>
      <w:r w:rsidRPr="0007063F">
        <w:rPr>
          <w:rFonts w:ascii="Georgia" w:hAnsi="Georgia"/>
        </w:rPr>
        <w:br/>
        <w:t>fax: 06-1-323-3602</w:t>
      </w:r>
      <w:r w:rsidRPr="0007063F">
        <w:rPr>
          <w:rFonts w:ascii="Georgia" w:hAnsi="Georgia"/>
        </w:rPr>
        <w:br/>
        <w:t xml:space="preserve">E-mail: </w:t>
      </w:r>
      <w:hyperlink r:id="rId14" w:history="1">
        <w:r w:rsidRPr="0007063F">
          <w:rPr>
            <w:rStyle w:val="Hiperhivatkozs"/>
            <w:rFonts w:ascii="Georgia" w:hAnsi="Georgia"/>
          </w:rPr>
          <w:t>budapestfv-kh-mmszsz-mu@ommf.gov.hu</w:t>
        </w:r>
      </w:hyperlink>
      <w:r w:rsidRPr="0007063F">
        <w:rPr>
          <w:rStyle w:val="Hiperhivatkozs"/>
          <w:rFonts w:ascii="Georgia" w:hAnsi="Georgia"/>
        </w:rPr>
        <w:t xml:space="preserve">, </w:t>
      </w:r>
      <w:hyperlink r:id="rId15" w:history="1">
        <w:r w:rsidRPr="0007063F">
          <w:rPr>
            <w:rStyle w:val="Hiperhivatkozs"/>
            <w:rFonts w:ascii="Georgia" w:hAnsi="Georgia"/>
          </w:rPr>
          <w:t>budapestfv-kh-mmszsz@ommf.gov.hu</w:t>
        </w:r>
      </w:hyperlink>
    </w:p>
    <w:p w:rsidR="007E211A" w:rsidRPr="0007063F" w:rsidRDefault="007E211A" w:rsidP="007E211A">
      <w:pPr>
        <w:pStyle w:val="Szvegtrzs"/>
        <w:spacing w:line="240" w:lineRule="auto"/>
        <w:ind w:left="1134"/>
        <w:rPr>
          <w:rFonts w:ascii="Georgia" w:hAnsi="Georgia"/>
          <w:b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851"/>
        </w:tabs>
        <w:spacing w:line="240" w:lineRule="auto"/>
        <w:ind w:left="851"/>
        <w:rPr>
          <w:rFonts w:ascii="Georgia" w:hAnsi="Georgia"/>
          <w:b/>
          <w:color w:val="000000"/>
          <w:sz w:val="24"/>
          <w:szCs w:val="24"/>
        </w:rPr>
      </w:pPr>
      <w:r w:rsidRPr="0007063F">
        <w:rPr>
          <w:rFonts w:ascii="Georgia" w:hAnsi="Georgia"/>
          <w:b/>
          <w:color w:val="000000"/>
          <w:sz w:val="24"/>
          <w:szCs w:val="24"/>
        </w:rPr>
        <w:t xml:space="preserve">Foglalkozás-egészségügyi, illetve a </w:t>
      </w:r>
      <w:proofErr w:type="spellStart"/>
      <w:r w:rsidRPr="0007063F">
        <w:rPr>
          <w:rFonts w:ascii="Georgia" w:hAnsi="Georgia"/>
          <w:b/>
          <w:color w:val="000000"/>
          <w:sz w:val="24"/>
          <w:szCs w:val="24"/>
        </w:rPr>
        <w:t>munkahigiénés</w:t>
      </w:r>
      <w:proofErr w:type="spellEnd"/>
      <w:r w:rsidRPr="0007063F">
        <w:rPr>
          <w:rFonts w:ascii="Georgia" w:hAnsi="Georgia"/>
          <w:b/>
          <w:color w:val="000000"/>
          <w:sz w:val="24"/>
          <w:szCs w:val="24"/>
        </w:rPr>
        <w:t xml:space="preserve"> szakterület, egészségvédelem:</w:t>
      </w:r>
    </w:p>
    <w:p w:rsidR="007E211A" w:rsidRPr="0007063F" w:rsidRDefault="007E211A" w:rsidP="007E211A">
      <w:pPr>
        <w:pStyle w:val="Szvegtrzs"/>
        <w:tabs>
          <w:tab w:val="left" w:pos="851"/>
        </w:tabs>
        <w:spacing w:line="240" w:lineRule="auto"/>
        <w:ind w:left="851"/>
        <w:rPr>
          <w:rFonts w:ascii="Georgia" w:hAnsi="Georgia"/>
          <w:b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Országos </w:t>
      </w:r>
      <w:proofErr w:type="spellStart"/>
      <w:r w:rsidRPr="0007063F">
        <w:rPr>
          <w:rFonts w:ascii="Georgia" w:hAnsi="Georgia"/>
          <w:color w:val="000000"/>
          <w:sz w:val="24"/>
          <w:szCs w:val="24"/>
        </w:rPr>
        <w:t>Tisztifőorvosi</w:t>
      </w:r>
      <w:proofErr w:type="spellEnd"/>
      <w:r w:rsidRPr="0007063F">
        <w:rPr>
          <w:rFonts w:ascii="Georgia" w:hAnsi="Georgia"/>
          <w:color w:val="000000"/>
          <w:sz w:val="24"/>
          <w:szCs w:val="24"/>
        </w:rPr>
        <w:t xml:space="preserve"> Hivatal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Cím: 1097 Budapest, Gyáli út 2-6.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Levelezési cím: 1437 Budapest, Pf. 839.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Központi telefonszám: 06-1-476-1100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Központi faxszám: 06-1-476-1390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right="48" w:firstLine="851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sz w:val="24"/>
          <w:szCs w:val="24"/>
        </w:rPr>
        <w:t xml:space="preserve">Email: </w:t>
      </w:r>
      <w:hyperlink r:id="rId16" w:tgtFrame="_blank" w:history="1">
        <w:r w:rsidRPr="0007063F">
          <w:rPr>
            <w:rStyle w:val="Hiperhivatkozs"/>
            <w:rFonts w:ascii="Georgia" w:hAnsi="Georgia"/>
            <w:sz w:val="24"/>
            <w:szCs w:val="24"/>
          </w:rPr>
          <w:t>tisztifoorvos@oth.antsz.hu</w:t>
        </w:r>
      </w:hyperlink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b/>
          <w:color w:val="000000"/>
          <w:sz w:val="24"/>
          <w:szCs w:val="24"/>
        </w:rPr>
      </w:pPr>
      <w:r w:rsidRPr="0007063F">
        <w:rPr>
          <w:rFonts w:ascii="Georgia" w:hAnsi="Georgia"/>
          <w:b/>
          <w:color w:val="000000"/>
          <w:sz w:val="24"/>
          <w:szCs w:val="24"/>
        </w:rPr>
        <w:t xml:space="preserve">Adózás: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Nemzeti Adó- és Vámhivatal Központi Hivatal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proofErr w:type="gramStart"/>
      <w:r w:rsidRPr="0007063F">
        <w:rPr>
          <w:rFonts w:ascii="Georgia" w:hAnsi="Georgia"/>
          <w:color w:val="000000"/>
          <w:sz w:val="24"/>
          <w:szCs w:val="24"/>
        </w:rPr>
        <w:t>cím</w:t>
      </w:r>
      <w:proofErr w:type="gramEnd"/>
      <w:r w:rsidRPr="0007063F">
        <w:rPr>
          <w:rFonts w:ascii="Georgia" w:hAnsi="Georgia"/>
          <w:color w:val="000000"/>
          <w:sz w:val="24"/>
          <w:szCs w:val="24"/>
        </w:rPr>
        <w:t xml:space="preserve">: 1054 Budapest, Széchenyi u. 2.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Telefon: +36-1-428-5100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Fax: +36-1-428-5382.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Kék szám (mobilhálózatból is hívható): 06-40/42-42-42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b/>
          <w:color w:val="000000"/>
          <w:sz w:val="24"/>
          <w:szCs w:val="24"/>
        </w:rPr>
      </w:pPr>
      <w:r w:rsidRPr="0007063F">
        <w:rPr>
          <w:rFonts w:ascii="Georgia" w:hAnsi="Georgia"/>
          <w:b/>
          <w:color w:val="000000"/>
          <w:sz w:val="24"/>
          <w:szCs w:val="24"/>
        </w:rPr>
        <w:t xml:space="preserve">Környezetvédelem: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Országos Környezetvédelmi, Természetvédelmi és Vízügyi Főfelügyelőség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lastRenderedPageBreak/>
        <w:t>1016 Budapest, Mészáros u. 58/</w:t>
      </w:r>
      <w:proofErr w:type="gramStart"/>
      <w:r w:rsidRPr="0007063F">
        <w:rPr>
          <w:rFonts w:ascii="Georgia" w:hAnsi="Georgia"/>
          <w:color w:val="000000"/>
          <w:sz w:val="24"/>
          <w:szCs w:val="24"/>
        </w:rPr>
        <w:t>a.</w:t>
      </w:r>
      <w:proofErr w:type="gramEnd"/>
      <w:r w:rsidRPr="0007063F">
        <w:rPr>
          <w:rFonts w:ascii="Georgia" w:hAnsi="Georgia"/>
          <w:color w:val="000000"/>
          <w:sz w:val="24"/>
          <w:szCs w:val="24"/>
        </w:rPr>
        <w:t xml:space="preserve">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1539 Budapest, Pf. 675.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>Tel</w:t>
      </w:r>
      <w:proofErr w:type="gramStart"/>
      <w:r w:rsidRPr="0007063F">
        <w:rPr>
          <w:rFonts w:ascii="Georgia" w:hAnsi="Georgia"/>
          <w:color w:val="000000"/>
          <w:sz w:val="24"/>
          <w:szCs w:val="24"/>
        </w:rPr>
        <w:t>.:</w:t>
      </w:r>
      <w:proofErr w:type="gramEnd"/>
      <w:r w:rsidRPr="0007063F">
        <w:rPr>
          <w:rFonts w:ascii="Georgia" w:hAnsi="Georgia"/>
          <w:color w:val="000000"/>
          <w:sz w:val="24"/>
          <w:szCs w:val="24"/>
        </w:rPr>
        <w:t xml:space="preserve"> 1/2249-100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Fax: 1/2249-262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   </w:t>
      </w:r>
      <w:r w:rsidRPr="0007063F">
        <w:rPr>
          <w:rFonts w:ascii="Georgia" w:hAnsi="Georgia"/>
          <w:color w:val="000000"/>
          <w:sz w:val="24"/>
          <w:szCs w:val="24"/>
        </w:rPr>
        <w:tab/>
        <w:t xml:space="preserve">    1/2249-163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Honlap: www.orszagoszoldhatosag.gov.hu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b/>
          <w:color w:val="000000"/>
          <w:sz w:val="24"/>
          <w:szCs w:val="24"/>
        </w:rPr>
      </w:pPr>
      <w:r w:rsidRPr="0007063F">
        <w:rPr>
          <w:rFonts w:ascii="Georgia" w:hAnsi="Georgia"/>
          <w:b/>
          <w:color w:val="000000"/>
          <w:sz w:val="24"/>
          <w:szCs w:val="24"/>
        </w:rPr>
        <w:t xml:space="preserve">Fogyatékossággal élők esélyegyenlősége: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Emberi Erőforrások Minisztériuma, Társadalmi Felzárkózásért Felelős Államtitkárság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Székhely: 1054 Budapest, Báthory u. 10.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Telefonszám: 06-1-795-54-78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proofErr w:type="gramStart"/>
      <w:r w:rsidRPr="0007063F">
        <w:rPr>
          <w:rFonts w:ascii="Georgia" w:hAnsi="Georgia"/>
          <w:color w:val="000000"/>
          <w:sz w:val="24"/>
          <w:szCs w:val="24"/>
        </w:rPr>
        <w:t>e-mail</w:t>
      </w:r>
      <w:proofErr w:type="gramEnd"/>
      <w:r w:rsidRPr="0007063F">
        <w:rPr>
          <w:rFonts w:ascii="Georgia" w:hAnsi="Georgia"/>
          <w:color w:val="000000"/>
          <w:sz w:val="24"/>
          <w:szCs w:val="24"/>
        </w:rPr>
        <w:t xml:space="preserve">:tarsadalmifelzarkozas@emmi.gov.hu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b/>
          <w:color w:val="000000"/>
          <w:sz w:val="24"/>
          <w:szCs w:val="24"/>
        </w:rPr>
      </w:pPr>
      <w:r w:rsidRPr="0007063F">
        <w:rPr>
          <w:rFonts w:ascii="Georgia" w:hAnsi="Georgia"/>
          <w:b/>
          <w:color w:val="000000"/>
          <w:sz w:val="24"/>
          <w:szCs w:val="24"/>
        </w:rPr>
        <w:t xml:space="preserve">A Magyar Bányászati és Földtani Hivatal területileg illetékes bányakapitányságai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Megnevezés: Budapesti Bányakapitányság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Cím: 1145 Budapest </w:t>
      </w:r>
      <w:proofErr w:type="spellStart"/>
      <w:r w:rsidRPr="0007063F">
        <w:rPr>
          <w:rFonts w:ascii="Georgia" w:hAnsi="Georgia"/>
          <w:color w:val="000000"/>
          <w:sz w:val="24"/>
          <w:szCs w:val="24"/>
        </w:rPr>
        <w:t>Columbus</w:t>
      </w:r>
      <w:proofErr w:type="spellEnd"/>
      <w:r w:rsidRPr="0007063F">
        <w:rPr>
          <w:rFonts w:ascii="Georgia" w:hAnsi="Georgia"/>
          <w:color w:val="000000"/>
          <w:sz w:val="24"/>
          <w:szCs w:val="24"/>
        </w:rPr>
        <w:t xml:space="preserve"> u. 17-23.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Postacím: 1145 Budapest </w:t>
      </w:r>
      <w:proofErr w:type="spellStart"/>
      <w:r w:rsidRPr="0007063F">
        <w:rPr>
          <w:rFonts w:ascii="Georgia" w:hAnsi="Georgia"/>
          <w:color w:val="000000"/>
          <w:sz w:val="24"/>
          <w:szCs w:val="24"/>
        </w:rPr>
        <w:t>Columbus</w:t>
      </w:r>
      <w:proofErr w:type="spellEnd"/>
      <w:r w:rsidRPr="0007063F">
        <w:rPr>
          <w:rFonts w:ascii="Georgia" w:hAnsi="Georgia"/>
          <w:color w:val="000000"/>
          <w:sz w:val="24"/>
          <w:szCs w:val="24"/>
        </w:rPr>
        <w:t xml:space="preserve"> u. 17-23. 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  <w:r w:rsidRPr="0007063F">
        <w:rPr>
          <w:rFonts w:ascii="Georgia" w:hAnsi="Georgia"/>
          <w:color w:val="000000"/>
          <w:sz w:val="24"/>
          <w:szCs w:val="24"/>
        </w:rPr>
        <w:t xml:space="preserve">Telefon: (36-1) 373-1800 Fax: (36-1) 373-1810 </w:t>
      </w:r>
    </w:p>
    <w:p w:rsidR="007E211A" w:rsidRPr="0007063F" w:rsidRDefault="007E211A" w:rsidP="007E211A">
      <w:pPr>
        <w:tabs>
          <w:tab w:val="left" w:pos="851"/>
        </w:tabs>
        <w:jc w:val="both"/>
        <w:rPr>
          <w:rFonts w:ascii="Georgia" w:hAnsi="Georgia"/>
          <w:b/>
          <w:color w:val="000000"/>
        </w:rPr>
      </w:pPr>
      <w:r w:rsidRPr="0007063F">
        <w:rPr>
          <w:rFonts w:ascii="Georgia" w:hAnsi="Georgia"/>
          <w:color w:val="000000"/>
        </w:rPr>
        <w:tab/>
        <w:t>Email: bbk@mbfh.hu</w:t>
      </w:r>
    </w:p>
    <w:p w:rsidR="007E211A" w:rsidRPr="0007063F" w:rsidRDefault="007E211A" w:rsidP="007E211A">
      <w:pPr>
        <w:tabs>
          <w:tab w:val="left" w:pos="1106"/>
        </w:tabs>
        <w:jc w:val="both"/>
        <w:rPr>
          <w:rFonts w:ascii="Georgia" w:hAnsi="Georgia"/>
          <w:b/>
          <w:color w:val="000000"/>
        </w:rPr>
      </w:pP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color w:val="000000"/>
          <w:sz w:val="24"/>
          <w:szCs w:val="24"/>
        </w:rPr>
      </w:pPr>
    </w:p>
    <w:p w:rsidR="007E211A" w:rsidRPr="0007063F" w:rsidRDefault="007E211A" w:rsidP="007E211A">
      <w:pPr>
        <w:pStyle w:val="Cmsor2"/>
        <w:tabs>
          <w:tab w:val="left" w:pos="993"/>
        </w:tabs>
        <w:jc w:val="both"/>
        <w:rPr>
          <w:rFonts w:ascii="Georgia" w:hAnsi="Georgia"/>
          <w:iCs/>
          <w:color w:val="000000"/>
          <w:sz w:val="24"/>
          <w:szCs w:val="24"/>
        </w:rPr>
      </w:pPr>
      <w:bookmarkStart w:id="25" w:name="_Toc452459833"/>
      <w:bookmarkStart w:id="26" w:name="_Toc463447581"/>
      <w:bookmarkStart w:id="27" w:name="_Toc467656855"/>
      <w:bookmarkStart w:id="28" w:name="_Toc467669507"/>
      <w:bookmarkStart w:id="29" w:name="_Toc468959134"/>
      <w:r w:rsidRPr="0007063F">
        <w:rPr>
          <w:rFonts w:ascii="Georgia" w:hAnsi="Georgia"/>
          <w:iCs/>
          <w:color w:val="000000"/>
          <w:sz w:val="24"/>
          <w:szCs w:val="24"/>
        </w:rPr>
        <w:t>A Kbt. 73. § (4) bekezdése szerinti jegyzék</w:t>
      </w:r>
      <w:bookmarkEnd w:id="25"/>
      <w:bookmarkEnd w:id="26"/>
      <w:bookmarkEnd w:id="27"/>
      <w:bookmarkEnd w:id="28"/>
      <w:bookmarkEnd w:id="29"/>
    </w:p>
    <w:p w:rsidR="007E211A" w:rsidRPr="0007063F" w:rsidRDefault="007E211A" w:rsidP="007E211A">
      <w:pPr>
        <w:tabs>
          <w:tab w:val="left" w:pos="851"/>
        </w:tabs>
        <w:ind w:left="851"/>
        <w:jc w:val="both"/>
        <w:rPr>
          <w:rFonts w:ascii="Georgia" w:hAnsi="Georgia"/>
          <w:color w:val="000000"/>
        </w:rPr>
      </w:pPr>
      <w:r w:rsidRPr="0007063F">
        <w:rPr>
          <w:rFonts w:ascii="Georgia" w:hAnsi="Georgia"/>
          <w:color w:val="000000"/>
        </w:rPr>
        <w:t xml:space="preserve">A Kbt. 73. § (4) bekezdésében hivatkozott, a Kbt. 4. sz. melléklete szerinti, </w:t>
      </w:r>
      <w:proofErr w:type="gramStart"/>
      <w:r w:rsidRPr="0007063F">
        <w:rPr>
          <w:rFonts w:ascii="Georgia" w:hAnsi="Georgia"/>
          <w:color w:val="000000"/>
        </w:rPr>
        <w:t>a  környezetvédelmi</w:t>
      </w:r>
      <w:proofErr w:type="gramEnd"/>
      <w:r w:rsidRPr="0007063F">
        <w:rPr>
          <w:rFonts w:ascii="Georgia" w:hAnsi="Georgia"/>
          <w:color w:val="000000"/>
        </w:rPr>
        <w:t xml:space="preserve"> szociális és munkajogi rendelkezéseket tartalmazó nemzetközi egyezmények jegyzéke:</w:t>
      </w:r>
    </w:p>
    <w:p w:rsidR="007E211A" w:rsidRPr="0007063F" w:rsidRDefault="007E211A" w:rsidP="007E211A">
      <w:pPr>
        <w:pStyle w:val="Szvegtrzs"/>
        <w:tabs>
          <w:tab w:val="left" w:pos="9253"/>
        </w:tabs>
        <w:spacing w:line="240" w:lineRule="auto"/>
        <w:ind w:left="868" w:right="48"/>
        <w:rPr>
          <w:rFonts w:ascii="Georgia" w:hAnsi="Georgia"/>
          <w:b/>
          <w:color w:val="000000"/>
          <w:sz w:val="24"/>
          <w:szCs w:val="24"/>
        </w:rPr>
      </w:pPr>
    </w:p>
    <w:p w:rsidR="007E211A" w:rsidRPr="0007063F" w:rsidRDefault="007E211A" w:rsidP="007E211A">
      <w:pPr>
        <w:pStyle w:val="Listaszerbekezds"/>
        <w:numPr>
          <w:ilvl w:val="0"/>
          <w:numId w:val="10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07063F">
        <w:rPr>
          <w:rFonts w:ascii="Georgia" w:hAnsi="Georgia"/>
          <w:color w:val="000000"/>
        </w:rPr>
        <w:t xml:space="preserve">87. számú </w:t>
      </w:r>
      <w:proofErr w:type="spellStart"/>
      <w:r w:rsidRPr="0007063F">
        <w:rPr>
          <w:rFonts w:ascii="Georgia" w:hAnsi="Georgia"/>
          <w:color w:val="000000"/>
        </w:rPr>
        <w:t>ILO-egyezmény</w:t>
      </w:r>
      <w:proofErr w:type="spellEnd"/>
      <w:r w:rsidRPr="0007063F">
        <w:rPr>
          <w:rFonts w:ascii="Georgia" w:hAnsi="Georgia"/>
          <w:color w:val="000000"/>
        </w:rPr>
        <w:t xml:space="preserve"> az egyesülési szabadságról és a szervezkedési jog védelméről</w:t>
      </w:r>
    </w:p>
    <w:p w:rsidR="007E211A" w:rsidRPr="0007063F" w:rsidRDefault="007E211A" w:rsidP="007E211A">
      <w:pPr>
        <w:pStyle w:val="Listaszerbekezds"/>
        <w:numPr>
          <w:ilvl w:val="0"/>
          <w:numId w:val="10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07063F">
        <w:rPr>
          <w:rFonts w:ascii="Georgia" w:hAnsi="Georgia"/>
          <w:color w:val="000000"/>
        </w:rPr>
        <w:t xml:space="preserve">98. számú </w:t>
      </w:r>
      <w:proofErr w:type="spellStart"/>
      <w:r w:rsidRPr="0007063F">
        <w:rPr>
          <w:rFonts w:ascii="Georgia" w:hAnsi="Georgia"/>
          <w:color w:val="000000"/>
        </w:rPr>
        <w:t>ILO-egyezmény</w:t>
      </w:r>
      <w:proofErr w:type="spellEnd"/>
      <w:r w:rsidRPr="0007063F">
        <w:rPr>
          <w:rFonts w:ascii="Georgia" w:hAnsi="Georgia"/>
          <w:color w:val="000000"/>
        </w:rPr>
        <w:t xml:space="preserve"> a szervezkedési jog és a kollektív tárgyalási jog elveinek alkalmazásáról</w:t>
      </w:r>
    </w:p>
    <w:p w:rsidR="007E211A" w:rsidRPr="0007063F" w:rsidRDefault="007E211A" w:rsidP="007E211A">
      <w:pPr>
        <w:pStyle w:val="Listaszerbekezds"/>
        <w:numPr>
          <w:ilvl w:val="0"/>
          <w:numId w:val="10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07063F">
        <w:rPr>
          <w:rFonts w:ascii="Georgia" w:hAnsi="Georgia"/>
          <w:color w:val="000000"/>
        </w:rPr>
        <w:t xml:space="preserve">29. számú </w:t>
      </w:r>
      <w:proofErr w:type="spellStart"/>
      <w:r w:rsidRPr="0007063F">
        <w:rPr>
          <w:rFonts w:ascii="Georgia" w:hAnsi="Georgia"/>
          <w:color w:val="000000"/>
        </w:rPr>
        <w:t>ILO-egyezmény</w:t>
      </w:r>
      <w:proofErr w:type="spellEnd"/>
      <w:r w:rsidRPr="0007063F">
        <w:rPr>
          <w:rFonts w:ascii="Georgia" w:hAnsi="Georgia"/>
          <w:color w:val="000000"/>
        </w:rPr>
        <w:t xml:space="preserve"> a kényszer- vagy kötelező munkáról</w:t>
      </w:r>
    </w:p>
    <w:p w:rsidR="007E211A" w:rsidRPr="0007063F" w:rsidRDefault="007E211A" w:rsidP="007E211A">
      <w:pPr>
        <w:pStyle w:val="Listaszerbekezds"/>
        <w:numPr>
          <w:ilvl w:val="0"/>
          <w:numId w:val="10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07063F">
        <w:rPr>
          <w:rFonts w:ascii="Georgia" w:hAnsi="Georgia"/>
          <w:color w:val="000000"/>
        </w:rPr>
        <w:t xml:space="preserve">105. számú </w:t>
      </w:r>
      <w:proofErr w:type="spellStart"/>
      <w:r w:rsidRPr="0007063F">
        <w:rPr>
          <w:rFonts w:ascii="Georgia" w:hAnsi="Georgia"/>
          <w:color w:val="000000"/>
        </w:rPr>
        <w:t>ILO-egyezmény</w:t>
      </w:r>
      <w:proofErr w:type="spellEnd"/>
      <w:r w:rsidRPr="0007063F">
        <w:rPr>
          <w:rFonts w:ascii="Georgia" w:hAnsi="Georgia"/>
          <w:color w:val="000000"/>
        </w:rPr>
        <w:t xml:space="preserve"> a kényszermunka felszámolásáról</w:t>
      </w:r>
    </w:p>
    <w:p w:rsidR="007E211A" w:rsidRPr="0007063F" w:rsidRDefault="007E211A" w:rsidP="007E211A">
      <w:pPr>
        <w:pStyle w:val="Listaszerbekezds"/>
        <w:numPr>
          <w:ilvl w:val="0"/>
          <w:numId w:val="10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07063F">
        <w:rPr>
          <w:rFonts w:ascii="Georgia" w:hAnsi="Georgia"/>
          <w:color w:val="000000"/>
        </w:rPr>
        <w:t xml:space="preserve">138. számú </w:t>
      </w:r>
      <w:proofErr w:type="spellStart"/>
      <w:r w:rsidRPr="0007063F">
        <w:rPr>
          <w:rFonts w:ascii="Georgia" w:hAnsi="Georgia"/>
          <w:color w:val="000000"/>
        </w:rPr>
        <w:t>ILO-egyezmény</w:t>
      </w:r>
      <w:proofErr w:type="spellEnd"/>
      <w:r w:rsidRPr="0007063F">
        <w:rPr>
          <w:rFonts w:ascii="Georgia" w:hAnsi="Georgia"/>
          <w:color w:val="000000"/>
        </w:rPr>
        <w:t xml:space="preserve"> a foglalkoztatás alsó korhatáráról</w:t>
      </w:r>
    </w:p>
    <w:p w:rsidR="007E211A" w:rsidRPr="0007063F" w:rsidRDefault="007E211A" w:rsidP="007E211A">
      <w:pPr>
        <w:pStyle w:val="Listaszerbekezds"/>
        <w:numPr>
          <w:ilvl w:val="0"/>
          <w:numId w:val="10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07063F">
        <w:rPr>
          <w:rFonts w:ascii="Georgia" w:hAnsi="Georgia"/>
          <w:color w:val="000000"/>
        </w:rPr>
        <w:t xml:space="preserve">111. számú </w:t>
      </w:r>
      <w:proofErr w:type="spellStart"/>
      <w:r w:rsidRPr="0007063F">
        <w:rPr>
          <w:rFonts w:ascii="Georgia" w:hAnsi="Georgia"/>
          <w:color w:val="000000"/>
        </w:rPr>
        <w:t>ILO-egyezmény</w:t>
      </w:r>
      <w:proofErr w:type="spellEnd"/>
      <w:r w:rsidRPr="0007063F">
        <w:rPr>
          <w:rFonts w:ascii="Georgia" w:hAnsi="Georgia"/>
          <w:color w:val="000000"/>
        </w:rPr>
        <w:t xml:space="preserve"> a foglalkoztatásból és a foglalkozásból eredő hátrányos megkülönböztetésről</w:t>
      </w:r>
    </w:p>
    <w:p w:rsidR="007E211A" w:rsidRPr="0007063F" w:rsidRDefault="007E211A" w:rsidP="007E211A">
      <w:pPr>
        <w:pStyle w:val="Listaszerbekezds"/>
        <w:numPr>
          <w:ilvl w:val="0"/>
          <w:numId w:val="10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07063F">
        <w:rPr>
          <w:rFonts w:ascii="Georgia" w:hAnsi="Georgia"/>
          <w:color w:val="000000"/>
        </w:rPr>
        <w:t xml:space="preserve">100. számú </w:t>
      </w:r>
      <w:proofErr w:type="spellStart"/>
      <w:r w:rsidRPr="0007063F">
        <w:rPr>
          <w:rFonts w:ascii="Georgia" w:hAnsi="Georgia"/>
          <w:color w:val="000000"/>
        </w:rPr>
        <w:t>ILO-egyezmény</w:t>
      </w:r>
      <w:proofErr w:type="spellEnd"/>
      <w:r w:rsidRPr="0007063F">
        <w:rPr>
          <w:rFonts w:ascii="Georgia" w:hAnsi="Georgia"/>
          <w:color w:val="000000"/>
        </w:rPr>
        <w:t xml:space="preserve"> a férfi és a női munkaerőnek egyenlő értékű munka esetén járó egyenlő díjazásáról</w:t>
      </w:r>
    </w:p>
    <w:p w:rsidR="007E211A" w:rsidRPr="0007063F" w:rsidRDefault="007E211A" w:rsidP="007E211A">
      <w:pPr>
        <w:pStyle w:val="Listaszerbekezds"/>
        <w:numPr>
          <w:ilvl w:val="0"/>
          <w:numId w:val="10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07063F">
        <w:rPr>
          <w:rFonts w:ascii="Georgia" w:hAnsi="Georgia"/>
          <w:color w:val="000000"/>
        </w:rPr>
        <w:t xml:space="preserve">182. számú </w:t>
      </w:r>
      <w:proofErr w:type="spellStart"/>
      <w:r w:rsidRPr="0007063F">
        <w:rPr>
          <w:rFonts w:ascii="Georgia" w:hAnsi="Georgia"/>
          <w:color w:val="000000"/>
        </w:rPr>
        <w:t>ILO-egyezmény</w:t>
      </w:r>
      <w:proofErr w:type="spellEnd"/>
      <w:r w:rsidRPr="0007063F">
        <w:rPr>
          <w:rFonts w:ascii="Georgia" w:hAnsi="Georgia"/>
          <w:color w:val="000000"/>
        </w:rPr>
        <w:t xml:space="preserve"> a gyermekmunka legrosszabb formáinak betiltásáról és felszámolására irányuló azonnali lépésekről</w:t>
      </w:r>
    </w:p>
    <w:p w:rsidR="007E211A" w:rsidRPr="0007063F" w:rsidRDefault="007E211A" w:rsidP="007E211A">
      <w:pPr>
        <w:pStyle w:val="Listaszerbekezds"/>
        <w:numPr>
          <w:ilvl w:val="0"/>
          <w:numId w:val="10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07063F">
        <w:rPr>
          <w:rFonts w:ascii="Georgia" w:hAnsi="Georgia"/>
          <w:color w:val="000000"/>
        </w:rPr>
        <w:t xml:space="preserve">bécsi egyezmény a </w:t>
      </w:r>
      <w:proofErr w:type="spellStart"/>
      <w:r w:rsidRPr="0007063F">
        <w:rPr>
          <w:rFonts w:ascii="Georgia" w:hAnsi="Georgia"/>
          <w:color w:val="000000"/>
        </w:rPr>
        <w:t>sztratoszferikus</w:t>
      </w:r>
      <w:proofErr w:type="spellEnd"/>
      <w:r w:rsidRPr="0007063F">
        <w:rPr>
          <w:rFonts w:ascii="Georgia" w:hAnsi="Georgia"/>
          <w:color w:val="000000"/>
        </w:rPr>
        <w:t xml:space="preserve"> ózonréteg védelméről és annak </w:t>
      </w:r>
      <w:proofErr w:type="spellStart"/>
      <w:r w:rsidRPr="0007063F">
        <w:rPr>
          <w:rFonts w:ascii="Georgia" w:hAnsi="Georgia"/>
          <w:color w:val="000000"/>
        </w:rPr>
        <w:t>Montreáli</w:t>
      </w:r>
      <w:proofErr w:type="spellEnd"/>
      <w:r w:rsidRPr="0007063F">
        <w:rPr>
          <w:rFonts w:ascii="Georgia" w:hAnsi="Georgia"/>
          <w:color w:val="000000"/>
        </w:rPr>
        <w:t xml:space="preserve"> Jegyzőkönyve az ózonréteget lebontó anyagokról</w:t>
      </w:r>
    </w:p>
    <w:p w:rsidR="007E211A" w:rsidRPr="0007063F" w:rsidRDefault="007E211A" w:rsidP="007E211A">
      <w:pPr>
        <w:pStyle w:val="Listaszerbekezds"/>
        <w:numPr>
          <w:ilvl w:val="0"/>
          <w:numId w:val="10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07063F">
        <w:rPr>
          <w:rFonts w:ascii="Georgia" w:hAnsi="Georgia"/>
          <w:color w:val="000000"/>
        </w:rPr>
        <w:t>a veszélyes hulladékok országhatárokat átlépő szállításának ellenőrzéséről és ártalmatlanításáról szóló bázeli egyezmény (Bázeli Egyezmény)</w:t>
      </w:r>
    </w:p>
    <w:p w:rsidR="007E211A" w:rsidRPr="0007063F" w:rsidRDefault="007E211A" w:rsidP="007E211A">
      <w:pPr>
        <w:pStyle w:val="Listaszerbekezds"/>
        <w:numPr>
          <w:ilvl w:val="0"/>
          <w:numId w:val="10"/>
        </w:numPr>
        <w:tabs>
          <w:tab w:val="left" w:pos="851"/>
        </w:tabs>
        <w:contextualSpacing/>
        <w:jc w:val="both"/>
        <w:rPr>
          <w:rFonts w:ascii="Georgia" w:hAnsi="Georgia"/>
          <w:color w:val="000000"/>
        </w:rPr>
      </w:pPr>
      <w:r w:rsidRPr="0007063F">
        <w:rPr>
          <w:rFonts w:ascii="Georgia" w:hAnsi="Georgia"/>
          <w:color w:val="000000"/>
        </w:rPr>
        <w:t>Stockholmi Egyezmény a környezetben tartósan megmaradó szerves szennyező anyagokról</w:t>
      </w:r>
    </w:p>
    <w:p w:rsidR="007E211A" w:rsidRPr="0007063F" w:rsidRDefault="007E211A" w:rsidP="007E211A">
      <w:pPr>
        <w:ind w:left="709"/>
        <w:jc w:val="both"/>
        <w:rPr>
          <w:rFonts w:ascii="Georgia" w:hAnsi="Georgia"/>
          <w:b/>
          <w:highlight w:val="yellow"/>
        </w:rPr>
      </w:pPr>
      <w:r w:rsidRPr="0007063F">
        <w:rPr>
          <w:rFonts w:ascii="Georgia" w:hAnsi="Georgia"/>
          <w:color w:val="000000"/>
        </w:rPr>
        <w:lastRenderedPageBreak/>
        <w:t xml:space="preserve">Rotterdami Egyezmény a nemzetközi kereskedelemben forgalmazott egyes veszélyes vegyi anyagok és </w:t>
      </w:r>
      <w:proofErr w:type="spellStart"/>
      <w:r w:rsidRPr="0007063F">
        <w:rPr>
          <w:rFonts w:ascii="Georgia" w:hAnsi="Georgia"/>
          <w:color w:val="000000"/>
        </w:rPr>
        <w:t>peszticidek</w:t>
      </w:r>
      <w:proofErr w:type="spellEnd"/>
      <w:r w:rsidRPr="0007063F">
        <w:rPr>
          <w:rFonts w:ascii="Georgia" w:hAnsi="Georgia"/>
          <w:color w:val="000000"/>
        </w:rPr>
        <w:t xml:space="preserve"> előzetes tájékoztatáson alapuló jóváhagyási eljárásáról (1998. szeptember 10.) és annak három regionális jegyzőkönyve</w:t>
      </w:r>
    </w:p>
    <w:p w:rsidR="007E211A" w:rsidRDefault="007E211A" w:rsidP="00287FF6">
      <w:pPr>
        <w:spacing w:after="120"/>
        <w:ind w:left="992" w:hanging="284"/>
        <w:jc w:val="both"/>
        <w:rPr>
          <w:rFonts w:ascii="Georgia" w:eastAsia="Calibri" w:hAnsi="Georgia"/>
        </w:rPr>
      </w:pPr>
    </w:p>
    <w:p w:rsidR="00287FF6" w:rsidRPr="007E211A" w:rsidRDefault="00287FF6" w:rsidP="00287FF6">
      <w:pPr>
        <w:spacing w:after="160" w:line="259" w:lineRule="auto"/>
        <w:rPr>
          <w:rFonts w:ascii="Georgia" w:hAnsi="Georgia"/>
          <w:b/>
        </w:rPr>
      </w:pPr>
      <w:r w:rsidRPr="007E211A">
        <w:rPr>
          <w:rFonts w:ascii="Georgia" w:hAnsi="Georgia"/>
          <w:b/>
        </w:rPr>
        <w:br w:type="page"/>
      </w:r>
    </w:p>
    <w:p w:rsidR="00287FF6" w:rsidRPr="007E211A" w:rsidRDefault="00287FF6" w:rsidP="00287FF6">
      <w:pPr>
        <w:tabs>
          <w:tab w:val="left" w:pos="567"/>
          <w:tab w:val="left" w:pos="1134"/>
        </w:tabs>
        <w:spacing w:after="120"/>
        <w:ind w:left="567"/>
        <w:jc w:val="both"/>
        <w:rPr>
          <w:rFonts w:ascii="Georgia" w:hAnsi="Georgia"/>
          <w:color w:val="000000"/>
        </w:rPr>
      </w:pPr>
    </w:p>
    <w:p w:rsidR="00287FF6" w:rsidRPr="007E211A" w:rsidRDefault="00287FF6" w:rsidP="00287FF6">
      <w:pPr>
        <w:pStyle w:val="Cmsor1"/>
      </w:pPr>
      <w:bookmarkStart w:id="30" w:name="_Toc248812704"/>
      <w:bookmarkStart w:id="31" w:name="_Toc248812847"/>
      <w:bookmarkStart w:id="32" w:name="_Toc280193714"/>
      <w:bookmarkStart w:id="33" w:name="_Toc447271762"/>
      <w:bookmarkStart w:id="34" w:name="_Toc451434248"/>
      <w:bookmarkStart w:id="35" w:name="_Toc455498671"/>
      <w:bookmarkStart w:id="36" w:name="_Toc468959135"/>
      <w:r w:rsidRPr="007E211A">
        <w:t>2. A RÉSZVÉTELI JELENTKEZÉS RÉSZEKÉNT BENYÚJTANDÓ IGAZOLÁSOK, NYILATKOZATOK JEGYZÉKE</w:t>
      </w:r>
      <w:bookmarkEnd w:id="30"/>
      <w:bookmarkEnd w:id="31"/>
      <w:bookmarkEnd w:id="32"/>
      <w:bookmarkEnd w:id="33"/>
      <w:bookmarkEnd w:id="34"/>
      <w:r w:rsidRPr="007E211A">
        <w:t xml:space="preserve"> (javasolt tartalomjegyzék)</w:t>
      </w:r>
      <w:bookmarkEnd w:id="35"/>
      <w:bookmarkEnd w:id="36"/>
    </w:p>
    <w:p w:rsidR="00287FF6" w:rsidRPr="007E211A" w:rsidRDefault="00287FF6" w:rsidP="00287FF6">
      <w:pPr>
        <w:rPr>
          <w:rFonts w:ascii="Georgia" w:hAnsi="Georgia"/>
        </w:rPr>
      </w:pPr>
      <w:bookmarkStart w:id="37" w:name="_Toc234647951"/>
      <w:bookmarkStart w:id="38" w:name="_Toc234659622"/>
      <w:bookmarkStart w:id="39" w:name="_Toc234660410"/>
      <w:bookmarkStart w:id="40" w:name="_Toc234744835"/>
      <w:bookmarkStart w:id="41" w:name="_Toc234747113"/>
      <w:bookmarkStart w:id="42" w:name="_Toc239048899"/>
      <w:bookmarkStart w:id="43" w:name="_Toc239049247"/>
      <w:bookmarkStart w:id="44" w:name="_Toc248280666"/>
      <w:bookmarkStart w:id="45" w:name="_Toc249860284"/>
      <w:bookmarkStart w:id="46" w:name="_Toc249862046"/>
      <w:bookmarkStart w:id="47" w:name="_Toc250373047"/>
      <w:bookmarkStart w:id="48" w:name="_Toc260205967"/>
      <w:bookmarkStart w:id="49" w:name="_Toc264308072"/>
      <w:bookmarkStart w:id="50" w:name="_Toc264310189"/>
      <w:bookmarkStart w:id="51" w:name="_Toc266710164"/>
      <w:bookmarkStart w:id="52" w:name="_Toc266711184"/>
      <w:bookmarkStart w:id="53" w:name="_Toc266711269"/>
      <w:bookmarkStart w:id="54" w:name="_Toc266949139"/>
      <w:bookmarkStart w:id="55" w:name="_Toc271104979"/>
      <w:bookmarkStart w:id="56" w:name="_Toc271106158"/>
      <w:bookmarkStart w:id="57" w:name="_Toc271282547"/>
      <w:bookmarkStart w:id="58" w:name="_Toc274572184"/>
      <w:bookmarkStart w:id="59" w:name="_Toc274574955"/>
      <w:bookmarkStart w:id="60" w:name="_Toc274576377"/>
      <w:bookmarkStart w:id="61" w:name="_Toc274576618"/>
      <w:bookmarkStart w:id="62" w:name="_Toc274576710"/>
      <w:bookmarkStart w:id="63" w:name="_Toc275181388"/>
      <w:bookmarkStart w:id="64" w:name="_Toc275264063"/>
      <w:bookmarkStart w:id="65" w:name="_Toc275847548"/>
      <w:bookmarkStart w:id="66" w:name="_Toc277004248"/>
      <w:bookmarkStart w:id="67" w:name="_Toc277163085"/>
      <w:bookmarkStart w:id="68" w:name="_Toc277689157"/>
      <w:bookmarkStart w:id="69" w:name="_Toc277764854"/>
      <w:bookmarkStart w:id="70" w:name="_Toc278460203"/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7307"/>
        <w:gridCol w:w="1334"/>
      </w:tblGrid>
      <w:tr w:rsidR="00287FF6" w:rsidRPr="007E211A" w:rsidTr="005C5D17">
        <w:tc>
          <w:tcPr>
            <w:tcW w:w="534" w:type="dxa"/>
          </w:tcPr>
          <w:p w:rsidR="00287FF6" w:rsidRPr="007E211A" w:rsidRDefault="00287FF6" w:rsidP="00E53FDC">
            <w:pPr>
              <w:pStyle w:val="Listaszerbekezds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287FF6" w:rsidRPr="007E211A" w:rsidRDefault="00287FF6" w:rsidP="00BF7CA9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0" w:type="auto"/>
          </w:tcPr>
          <w:p w:rsidR="00287FF6" w:rsidRPr="007E211A" w:rsidRDefault="00287FF6" w:rsidP="00E53FDC">
            <w:pPr>
              <w:jc w:val="center"/>
              <w:rPr>
                <w:rFonts w:ascii="Georgia" w:hAnsi="Georgia"/>
              </w:rPr>
            </w:pPr>
            <w:r w:rsidRPr="007E211A">
              <w:rPr>
                <w:rFonts w:ascii="Georgia" w:hAnsi="Georgia"/>
              </w:rPr>
              <w:t>Oldalszám</w:t>
            </w:r>
          </w:p>
        </w:tc>
      </w:tr>
      <w:tr w:rsidR="00287FF6" w:rsidRPr="007E211A" w:rsidTr="005C5D17">
        <w:tc>
          <w:tcPr>
            <w:tcW w:w="534" w:type="dxa"/>
          </w:tcPr>
          <w:p w:rsidR="00287FF6" w:rsidRPr="0047705C" w:rsidRDefault="00287FF6" w:rsidP="00E53FDC">
            <w:pPr>
              <w:pStyle w:val="Listaszerbekezds"/>
              <w:numPr>
                <w:ilvl w:val="0"/>
                <w:numId w:val="3"/>
              </w:numPr>
              <w:spacing w:before="60" w:after="60"/>
              <w:ind w:left="397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287FF6" w:rsidRPr="0047705C" w:rsidRDefault="00287FF6" w:rsidP="007E211A">
            <w:pPr>
              <w:spacing w:before="60" w:after="60"/>
              <w:jc w:val="both"/>
              <w:rPr>
                <w:rFonts w:ascii="Georgia" w:hAnsi="Georgia"/>
              </w:rPr>
            </w:pPr>
            <w:r w:rsidRPr="0047705C">
              <w:rPr>
                <w:rFonts w:ascii="Georgia" w:hAnsi="Georgia"/>
                <w:bCs/>
                <w:iCs/>
              </w:rPr>
              <w:t xml:space="preserve">A </w:t>
            </w:r>
            <w:proofErr w:type="spellStart"/>
            <w:r w:rsidRPr="0047705C">
              <w:rPr>
                <w:rFonts w:ascii="Georgia" w:hAnsi="Georgia"/>
                <w:bCs/>
                <w:iCs/>
              </w:rPr>
              <w:t>szkennelt</w:t>
            </w:r>
            <w:proofErr w:type="spellEnd"/>
            <w:r w:rsidRPr="0047705C">
              <w:rPr>
                <w:rFonts w:ascii="Georgia" w:hAnsi="Georgia"/>
                <w:bCs/>
                <w:iCs/>
              </w:rPr>
              <w:t xml:space="preserve"> részvételi jelentkezést tartalmazó </w:t>
            </w:r>
            <w:r w:rsidR="007E211A" w:rsidRPr="0047705C">
              <w:rPr>
                <w:rFonts w:ascii="Georgia" w:hAnsi="Georgia"/>
                <w:bCs/>
                <w:iCs/>
              </w:rPr>
              <w:t>1</w:t>
            </w:r>
            <w:r w:rsidRPr="0047705C">
              <w:rPr>
                <w:rFonts w:ascii="Georgia" w:hAnsi="Georgia"/>
                <w:bCs/>
                <w:iCs/>
              </w:rPr>
              <w:t xml:space="preserve"> db CD</w:t>
            </w:r>
          </w:p>
        </w:tc>
        <w:tc>
          <w:tcPr>
            <w:tcW w:w="0" w:type="auto"/>
          </w:tcPr>
          <w:p w:rsidR="00287FF6" w:rsidRPr="0047705C" w:rsidRDefault="00287FF6" w:rsidP="00CA6AC5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287FF6" w:rsidRPr="00C67AE1" w:rsidTr="005C5D17">
        <w:tc>
          <w:tcPr>
            <w:tcW w:w="534" w:type="dxa"/>
          </w:tcPr>
          <w:p w:rsidR="00287FF6" w:rsidRPr="0047705C" w:rsidRDefault="00287FF6" w:rsidP="00E53FDC">
            <w:pPr>
              <w:pStyle w:val="Listaszerbekezds"/>
              <w:numPr>
                <w:ilvl w:val="0"/>
                <w:numId w:val="3"/>
              </w:numPr>
              <w:spacing w:before="60" w:after="60"/>
              <w:ind w:left="397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287FF6" w:rsidRPr="0047705C" w:rsidRDefault="00287FF6" w:rsidP="007E5B32">
            <w:pPr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 w:rsidRPr="0047705C">
              <w:rPr>
                <w:rFonts w:ascii="Georgia" w:hAnsi="Georgia"/>
              </w:rPr>
              <w:t>Oldalszámos tartalomjegyzék</w:t>
            </w:r>
          </w:p>
        </w:tc>
        <w:tc>
          <w:tcPr>
            <w:tcW w:w="0" w:type="auto"/>
          </w:tcPr>
          <w:p w:rsidR="00287FF6" w:rsidRPr="0047705C" w:rsidRDefault="00287FF6" w:rsidP="00CA6AC5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287FF6" w:rsidRPr="00C67AE1" w:rsidTr="005C5D17">
        <w:tc>
          <w:tcPr>
            <w:tcW w:w="534" w:type="dxa"/>
          </w:tcPr>
          <w:p w:rsidR="00287FF6" w:rsidRPr="0047705C" w:rsidRDefault="00287FF6" w:rsidP="00E53FDC">
            <w:pPr>
              <w:pStyle w:val="Listaszerbekezds"/>
              <w:numPr>
                <w:ilvl w:val="0"/>
                <w:numId w:val="3"/>
              </w:numPr>
              <w:spacing w:before="60" w:after="60"/>
              <w:ind w:left="397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287FF6" w:rsidRPr="0047705C" w:rsidRDefault="00287FF6" w:rsidP="007E5B32">
            <w:pPr>
              <w:spacing w:before="60" w:after="60"/>
              <w:jc w:val="both"/>
              <w:rPr>
                <w:rFonts w:ascii="Georgia" w:hAnsi="Georgia"/>
              </w:rPr>
            </w:pPr>
            <w:r w:rsidRPr="0047705C">
              <w:rPr>
                <w:rFonts w:ascii="Georgia" w:hAnsi="Georgia"/>
                <w:bCs/>
                <w:iCs/>
              </w:rPr>
              <w:t>Felolvasólap</w:t>
            </w:r>
          </w:p>
        </w:tc>
        <w:tc>
          <w:tcPr>
            <w:tcW w:w="0" w:type="auto"/>
          </w:tcPr>
          <w:p w:rsidR="00287FF6" w:rsidRPr="0047705C" w:rsidRDefault="00287FF6" w:rsidP="00CA6AC5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47705C" w:rsidRPr="00C67AE1" w:rsidTr="005C5D17">
        <w:tc>
          <w:tcPr>
            <w:tcW w:w="534" w:type="dxa"/>
          </w:tcPr>
          <w:p w:rsidR="0047705C" w:rsidRPr="0047705C" w:rsidRDefault="0047705C" w:rsidP="00E53FDC">
            <w:pPr>
              <w:pStyle w:val="Listaszerbekezds"/>
              <w:numPr>
                <w:ilvl w:val="0"/>
                <w:numId w:val="3"/>
              </w:numPr>
              <w:spacing w:before="60" w:after="60"/>
              <w:ind w:left="397"/>
              <w:rPr>
                <w:rFonts w:ascii="Georgia" w:hAnsi="Georgia"/>
                <w:bCs/>
                <w:iCs/>
              </w:rPr>
            </w:pPr>
          </w:p>
        </w:tc>
        <w:tc>
          <w:tcPr>
            <w:tcW w:w="7307" w:type="dxa"/>
          </w:tcPr>
          <w:p w:rsidR="0047705C" w:rsidRPr="0047705C" w:rsidRDefault="0047705C" w:rsidP="007E5B32">
            <w:pPr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bookmarkStart w:id="71" w:name="_Toc277675740"/>
            <w:r w:rsidRPr="0047705C">
              <w:rPr>
                <w:rFonts w:ascii="Georgia" w:hAnsi="Georgia"/>
              </w:rPr>
              <w:t xml:space="preserve">Adatlap </w:t>
            </w:r>
            <w:r w:rsidRPr="0047705C">
              <w:rPr>
                <w:rFonts w:ascii="Georgia" w:hAnsi="Georgia" w:cs="Georgia"/>
              </w:rPr>
              <w:t>a részvételre jelentkezőre/alvállalkozóra/az alkalmasság igazolásában részt vevő szervezetre vonatkozó általános információkról</w:t>
            </w:r>
            <w:bookmarkEnd w:id="71"/>
          </w:p>
        </w:tc>
        <w:tc>
          <w:tcPr>
            <w:tcW w:w="0" w:type="auto"/>
          </w:tcPr>
          <w:p w:rsidR="0047705C" w:rsidRPr="0047705C" w:rsidRDefault="0047705C" w:rsidP="00CA6AC5">
            <w:pPr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287FF6" w:rsidRPr="00C67AE1" w:rsidTr="005C5D17">
        <w:tc>
          <w:tcPr>
            <w:tcW w:w="534" w:type="dxa"/>
          </w:tcPr>
          <w:p w:rsidR="00287FF6" w:rsidRPr="0047705C" w:rsidRDefault="00287FF6" w:rsidP="00E53FDC">
            <w:pPr>
              <w:pStyle w:val="Listaszerbekezds"/>
              <w:numPr>
                <w:ilvl w:val="0"/>
                <w:numId w:val="3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287FF6" w:rsidRPr="0047705C" w:rsidRDefault="00287FF6" w:rsidP="007E5B32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47705C">
              <w:rPr>
                <w:rFonts w:ascii="Georgia" w:hAnsi="Georgia"/>
              </w:rPr>
              <w:t xml:space="preserve">Nyilatkozat a kizáró okokról </w:t>
            </w:r>
          </w:p>
        </w:tc>
        <w:tc>
          <w:tcPr>
            <w:tcW w:w="0" w:type="auto"/>
          </w:tcPr>
          <w:p w:rsidR="00287FF6" w:rsidRPr="0047705C" w:rsidRDefault="00287FF6" w:rsidP="00CA6AC5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287FF6" w:rsidRPr="00C67AE1" w:rsidTr="005C5D17">
        <w:tc>
          <w:tcPr>
            <w:tcW w:w="534" w:type="dxa"/>
          </w:tcPr>
          <w:p w:rsidR="00287FF6" w:rsidRPr="0047705C" w:rsidRDefault="00287FF6" w:rsidP="00E53FDC">
            <w:pPr>
              <w:pStyle w:val="Listaszerbekezds"/>
              <w:numPr>
                <w:ilvl w:val="0"/>
                <w:numId w:val="3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287FF6" w:rsidRPr="0047705C" w:rsidRDefault="0047705C" w:rsidP="007E5B32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47705C">
              <w:rPr>
                <w:rFonts w:ascii="Georgia" w:hAnsi="Georgia"/>
                <w:bCs/>
                <w:iCs/>
              </w:rPr>
              <w:t>Nyilatkozat az alkalmassági követelményeknek való megfelelőségről</w:t>
            </w:r>
          </w:p>
        </w:tc>
        <w:tc>
          <w:tcPr>
            <w:tcW w:w="0" w:type="auto"/>
          </w:tcPr>
          <w:p w:rsidR="00287FF6" w:rsidRPr="0047705C" w:rsidRDefault="00287FF6" w:rsidP="00CA6AC5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287FF6" w:rsidRPr="00C67AE1" w:rsidTr="005C5D17">
        <w:tc>
          <w:tcPr>
            <w:tcW w:w="534" w:type="dxa"/>
          </w:tcPr>
          <w:p w:rsidR="00287FF6" w:rsidRPr="0047705C" w:rsidRDefault="00287FF6" w:rsidP="00E53FDC">
            <w:pPr>
              <w:pStyle w:val="Listaszerbekezds"/>
              <w:numPr>
                <w:ilvl w:val="0"/>
                <w:numId w:val="3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287FF6" w:rsidRPr="0047705C" w:rsidRDefault="0047705C" w:rsidP="007E5B32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bookmarkStart w:id="72" w:name="_Toc350939069"/>
            <w:r w:rsidRPr="0047705C">
              <w:rPr>
                <w:rFonts w:ascii="Georgia" w:hAnsi="Georgia"/>
              </w:rPr>
              <w:t>Nyilatkozat a Kbt. 66. § (6) bekezdés a)–b) pontjai alapján</w:t>
            </w:r>
            <w:bookmarkEnd w:id="72"/>
          </w:p>
        </w:tc>
        <w:tc>
          <w:tcPr>
            <w:tcW w:w="0" w:type="auto"/>
          </w:tcPr>
          <w:p w:rsidR="00287FF6" w:rsidRPr="0047705C" w:rsidRDefault="00287FF6" w:rsidP="00CA6AC5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287FF6" w:rsidRPr="00C67AE1" w:rsidTr="005C5D17">
        <w:tc>
          <w:tcPr>
            <w:tcW w:w="534" w:type="dxa"/>
          </w:tcPr>
          <w:p w:rsidR="00287FF6" w:rsidRPr="0047705C" w:rsidRDefault="00287FF6" w:rsidP="00E53FDC">
            <w:pPr>
              <w:pStyle w:val="Listaszerbekezds"/>
              <w:numPr>
                <w:ilvl w:val="0"/>
                <w:numId w:val="3"/>
              </w:numPr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287FF6" w:rsidRPr="0047705C" w:rsidRDefault="00287FF6" w:rsidP="007E5B32">
            <w:pPr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 w:rsidRPr="0047705C">
              <w:rPr>
                <w:rFonts w:ascii="Georgia" w:hAnsi="Georgia"/>
                <w:bCs/>
                <w:iCs/>
              </w:rPr>
              <w:t>Nyilatkozat a Kbt. 65. § (7) bekezdése alapján</w:t>
            </w:r>
          </w:p>
        </w:tc>
        <w:tc>
          <w:tcPr>
            <w:tcW w:w="0" w:type="auto"/>
          </w:tcPr>
          <w:p w:rsidR="00287FF6" w:rsidRPr="0047705C" w:rsidRDefault="00287FF6" w:rsidP="00CA6AC5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E53FDC" w:rsidRPr="00C67AE1" w:rsidTr="005C5D17">
        <w:tc>
          <w:tcPr>
            <w:tcW w:w="534" w:type="dxa"/>
          </w:tcPr>
          <w:p w:rsidR="00E53FDC" w:rsidRPr="0047705C" w:rsidRDefault="00E53FDC" w:rsidP="00E53FDC">
            <w:pPr>
              <w:pStyle w:val="Listaszerbekezds"/>
              <w:numPr>
                <w:ilvl w:val="0"/>
                <w:numId w:val="3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E53FDC" w:rsidRPr="0047705C" w:rsidRDefault="00E53FDC" w:rsidP="00CA6AC5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47705C">
              <w:rPr>
                <w:rFonts w:ascii="Georgia" w:hAnsi="Georgia"/>
              </w:rPr>
              <w:t>A Kbt. 65. § (7) bekezdése szerinti okirat (</w:t>
            </w:r>
            <w:r w:rsidR="00CA6AC5" w:rsidRPr="0047705C">
              <w:rPr>
                <w:rFonts w:ascii="Georgia" w:hAnsi="Georgia"/>
              </w:rPr>
              <w:t>adott</w:t>
            </w:r>
            <w:r w:rsidRPr="0047705C">
              <w:rPr>
                <w:rFonts w:ascii="Georgia" w:hAnsi="Georgia"/>
              </w:rPr>
              <w:t xml:space="preserve"> eset</w:t>
            </w:r>
            <w:r w:rsidR="00CA6AC5" w:rsidRPr="0047705C">
              <w:rPr>
                <w:rFonts w:ascii="Georgia" w:hAnsi="Georgia"/>
              </w:rPr>
              <w:t>be</w:t>
            </w:r>
            <w:r w:rsidRPr="0047705C">
              <w:rPr>
                <w:rFonts w:ascii="Georgia" w:hAnsi="Georgia"/>
              </w:rPr>
              <w:t>n)</w:t>
            </w:r>
          </w:p>
        </w:tc>
        <w:tc>
          <w:tcPr>
            <w:tcW w:w="0" w:type="auto"/>
          </w:tcPr>
          <w:p w:rsidR="00E53FDC" w:rsidRPr="0047705C" w:rsidRDefault="00E53FDC" w:rsidP="00CA6AC5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47705C" w:rsidRPr="00C67AE1" w:rsidTr="005C5D17">
        <w:tc>
          <w:tcPr>
            <w:tcW w:w="534" w:type="dxa"/>
          </w:tcPr>
          <w:p w:rsidR="0047705C" w:rsidRPr="0047705C" w:rsidRDefault="0047705C" w:rsidP="00E53FDC">
            <w:pPr>
              <w:pStyle w:val="Listaszerbekezds"/>
              <w:numPr>
                <w:ilvl w:val="0"/>
                <w:numId w:val="3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47705C" w:rsidRPr="0047705C" w:rsidRDefault="0047705C" w:rsidP="00CA6AC5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47705C">
              <w:rPr>
                <w:rFonts w:ascii="Georgia" w:hAnsi="Georgia"/>
                <w:bCs/>
                <w:iCs/>
              </w:rPr>
              <w:t>Nyilatkozat a Kbt. 66. § (4) bekezdése alapján (Kkv szerinti minősítés)</w:t>
            </w:r>
          </w:p>
        </w:tc>
        <w:tc>
          <w:tcPr>
            <w:tcW w:w="0" w:type="auto"/>
          </w:tcPr>
          <w:p w:rsidR="0047705C" w:rsidRPr="0047705C" w:rsidRDefault="0047705C" w:rsidP="00CA6AC5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287FF6" w:rsidRPr="00C67AE1" w:rsidTr="005C5D17">
        <w:tc>
          <w:tcPr>
            <w:tcW w:w="534" w:type="dxa"/>
          </w:tcPr>
          <w:p w:rsidR="00287FF6" w:rsidRPr="0047705C" w:rsidRDefault="00287FF6" w:rsidP="00E53FDC">
            <w:pPr>
              <w:pStyle w:val="Listaszerbekezds"/>
              <w:numPr>
                <w:ilvl w:val="0"/>
                <w:numId w:val="3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287FF6" w:rsidRPr="0047705C" w:rsidRDefault="00287FF6" w:rsidP="007E5B32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47705C">
              <w:rPr>
                <w:rFonts w:ascii="Georgia" w:hAnsi="Georgia"/>
              </w:rPr>
              <w:t>Nyilatkozat változásbejegyzési eljárással kapcsolatban</w:t>
            </w:r>
          </w:p>
        </w:tc>
        <w:tc>
          <w:tcPr>
            <w:tcW w:w="0" w:type="auto"/>
          </w:tcPr>
          <w:p w:rsidR="00287FF6" w:rsidRPr="0047705C" w:rsidRDefault="00287FF6" w:rsidP="00CA6AC5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287FF6" w:rsidRPr="00C67AE1" w:rsidTr="005C5D17">
        <w:tc>
          <w:tcPr>
            <w:tcW w:w="534" w:type="dxa"/>
          </w:tcPr>
          <w:p w:rsidR="00287FF6" w:rsidRPr="0047705C" w:rsidRDefault="00287FF6" w:rsidP="00E53FDC">
            <w:pPr>
              <w:pStyle w:val="Listaszerbekezds"/>
              <w:numPr>
                <w:ilvl w:val="0"/>
                <w:numId w:val="3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287FF6" w:rsidRPr="0047705C" w:rsidRDefault="00287FF6" w:rsidP="007E5B32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47705C">
              <w:rPr>
                <w:rFonts w:ascii="Georgia" w:hAnsi="Georgia"/>
              </w:rPr>
              <w:t>A cégbírósághoz benyújtott változásbejegyzési kérelem és az annak érkezéséről a cégbíróság által megküldött igazolás</w:t>
            </w:r>
            <w:bookmarkStart w:id="73" w:name="pr1"/>
            <w:bookmarkEnd w:id="73"/>
            <w:r w:rsidRPr="0047705C">
              <w:rPr>
                <w:rFonts w:ascii="Georgia" w:hAnsi="Georgia"/>
              </w:rPr>
              <w:t xml:space="preserve"> (folyamatban lévő változásbejegyzési eljárás esetén)</w:t>
            </w:r>
          </w:p>
        </w:tc>
        <w:tc>
          <w:tcPr>
            <w:tcW w:w="0" w:type="auto"/>
          </w:tcPr>
          <w:p w:rsidR="00287FF6" w:rsidRPr="0047705C" w:rsidRDefault="00287FF6" w:rsidP="00CA6AC5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287FF6" w:rsidRPr="00C67AE1" w:rsidTr="005C5D17">
        <w:tc>
          <w:tcPr>
            <w:tcW w:w="534" w:type="dxa"/>
          </w:tcPr>
          <w:p w:rsidR="00287FF6" w:rsidRPr="00156164" w:rsidRDefault="00287FF6" w:rsidP="00E53FDC">
            <w:pPr>
              <w:pStyle w:val="Listaszerbekezds"/>
              <w:numPr>
                <w:ilvl w:val="0"/>
                <w:numId w:val="3"/>
              </w:numPr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287FF6" w:rsidRPr="00156164" w:rsidRDefault="00287FF6" w:rsidP="007E5B32">
            <w:pPr>
              <w:spacing w:before="60" w:after="60"/>
              <w:jc w:val="both"/>
              <w:rPr>
                <w:rFonts w:ascii="Georgia" w:hAnsi="Georgia" w:cs="Arial"/>
                <w:lang w:eastAsia="en-GB"/>
              </w:rPr>
            </w:pPr>
            <w:r w:rsidRPr="00156164">
              <w:rPr>
                <w:rFonts w:ascii="Georgia" w:hAnsi="Georgia"/>
                <w:bCs/>
                <w:iCs/>
              </w:rPr>
              <w:t>A részvételi jelentkezést aláíró illetve nyilatkozatot tevő cégjegyzésre jogosult személyek aláírási címpéldánya, vagy ügyvéd által ellenjegyzett aláírás-mintája</w:t>
            </w:r>
          </w:p>
        </w:tc>
        <w:tc>
          <w:tcPr>
            <w:tcW w:w="0" w:type="auto"/>
          </w:tcPr>
          <w:p w:rsidR="00287FF6" w:rsidRPr="00156164" w:rsidRDefault="00287FF6" w:rsidP="00CA6AC5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287FF6" w:rsidRPr="00C67AE1" w:rsidTr="005C5D17">
        <w:tc>
          <w:tcPr>
            <w:tcW w:w="534" w:type="dxa"/>
          </w:tcPr>
          <w:p w:rsidR="00287FF6" w:rsidRPr="00156164" w:rsidRDefault="00287FF6" w:rsidP="00E53FDC">
            <w:pPr>
              <w:pStyle w:val="Listaszerbekezds"/>
              <w:numPr>
                <w:ilvl w:val="0"/>
                <w:numId w:val="3"/>
              </w:numPr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287FF6" w:rsidRPr="00FE0C49" w:rsidRDefault="00287FF6" w:rsidP="007E5B32">
            <w:pPr>
              <w:pStyle w:val="Listaszerbekezds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Georgia" w:hAnsi="Georgia"/>
                <w:bCs/>
                <w:iCs/>
              </w:rPr>
            </w:pPr>
            <w:r w:rsidRPr="00FE0C49">
              <w:rPr>
                <w:rFonts w:ascii="Georgia" w:hAnsi="Georgia"/>
                <w:bCs/>
                <w:iCs/>
              </w:rPr>
              <w:t>Cégjegyzésre nem jogosult személy nyilatkozattétele esetén a cégjegyzésre jogosult által cégszerűen aláírt, a meghatalmazott személy aláírását is tartalmazó meghatalmazás (adott esetben)</w:t>
            </w:r>
          </w:p>
        </w:tc>
        <w:tc>
          <w:tcPr>
            <w:tcW w:w="0" w:type="auto"/>
          </w:tcPr>
          <w:p w:rsidR="00287FF6" w:rsidRPr="00FE0C49" w:rsidRDefault="00287FF6" w:rsidP="00CA6AC5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156164" w:rsidRPr="00C67AE1" w:rsidTr="005C5D17">
        <w:tc>
          <w:tcPr>
            <w:tcW w:w="534" w:type="dxa"/>
          </w:tcPr>
          <w:p w:rsidR="00156164" w:rsidRPr="00156164" w:rsidRDefault="00156164" w:rsidP="00E53FDC">
            <w:pPr>
              <w:pStyle w:val="Listaszerbekezds"/>
              <w:numPr>
                <w:ilvl w:val="0"/>
                <w:numId w:val="3"/>
              </w:numPr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156164" w:rsidRPr="00FE0C49" w:rsidRDefault="00156164" w:rsidP="007E5B32">
            <w:pPr>
              <w:pStyle w:val="Listaszerbekezds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Georgia" w:hAnsi="Georgia"/>
                <w:bCs/>
                <w:iCs/>
              </w:rPr>
            </w:pPr>
            <w:r w:rsidRPr="00FE0C49">
              <w:rPr>
                <w:rFonts w:ascii="Georgia" w:hAnsi="Georgia"/>
                <w:bCs/>
                <w:iCs/>
              </w:rPr>
              <w:t>Üzleti titokra vonatkozó nyilatkozat</w:t>
            </w:r>
          </w:p>
        </w:tc>
        <w:tc>
          <w:tcPr>
            <w:tcW w:w="0" w:type="auto"/>
          </w:tcPr>
          <w:p w:rsidR="00156164" w:rsidRPr="00FE0C49" w:rsidRDefault="00156164" w:rsidP="00CA6AC5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FE0C49" w:rsidRPr="00C67AE1" w:rsidTr="005C5D17">
        <w:tc>
          <w:tcPr>
            <w:tcW w:w="534" w:type="dxa"/>
          </w:tcPr>
          <w:p w:rsidR="00FE0C49" w:rsidRPr="00FE0C49" w:rsidRDefault="00FE0C49" w:rsidP="00E53FDC">
            <w:pPr>
              <w:pStyle w:val="Listaszerbekezds"/>
              <w:numPr>
                <w:ilvl w:val="0"/>
                <w:numId w:val="3"/>
              </w:numPr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FE0C49" w:rsidRPr="00FE0C49" w:rsidRDefault="00FE0C49" w:rsidP="007E5B32">
            <w:pPr>
              <w:pStyle w:val="Listaszerbekezds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Georgia" w:hAnsi="Georgia"/>
                <w:bCs/>
                <w:iCs/>
              </w:rPr>
            </w:pPr>
            <w:r w:rsidRPr="00FE0C49">
              <w:rPr>
                <w:rFonts w:ascii="Georgia" w:hAnsi="Georgia"/>
              </w:rPr>
              <w:t>A közös részvételre jelentkezők megállapodása (közös részvételre jelentkezés esetén)</w:t>
            </w:r>
          </w:p>
        </w:tc>
        <w:tc>
          <w:tcPr>
            <w:tcW w:w="0" w:type="auto"/>
          </w:tcPr>
          <w:p w:rsidR="00FE0C49" w:rsidRPr="00FE0C49" w:rsidRDefault="00FE0C49" w:rsidP="00CA6AC5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47705C" w:rsidRPr="00C67AE1" w:rsidTr="005C5D17">
        <w:tc>
          <w:tcPr>
            <w:tcW w:w="534" w:type="dxa"/>
          </w:tcPr>
          <w:p w:rsidR="0047705C" w:rsidRPr="00FE0C49" w:rsidRDefault="0047705C" w:rsidP="00E53FDC">
            <w:pPr>
              <w:pStyle w:val="Listaszerbekezds"/>
              <w:numPr>
                <w:ilvl w:val="0"/>
                <w:numId w:val="3"/>
              </w:numPr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</w:tcPr>
          <w:p w:rsidR="0047705C" w:rsidRPr="00FE0C49" w:rsidRDefault="0047705C" w:rsidP="007E5B32">
            <w:pPr>
              <w:pStyle w:val="Listaszerbekezds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Georgia" w:hAnsi="Georgia"/>
                <w:bCs/>
                <w:iCs/>
              </w:rPr>
            </w:pPr>
            <w:r w:rsidRPr="00FE0C49">
              <w:rPr>
                <w:rFonts w:ascii="Georgia" w:hAnsi="Georgia"/>
              </w:rPr>
              <w:t>Átláthatósági nyilatkozat</w:t>
            </w:r>
          </w:p>
        </w:tc>
        <w:tc>
          <w:tcPr>
            <w:tcW w:w="0" w:type="auto"/>
          </w:tcPr>
          <w:p w:rsidR="0047705C" w:rsidRPr="00FE0C49" w:rsidRDefault="0047705C" w:rsidP="00CA6AC5">
            <w:pPr>
              <w:spacing w:before="60" w:after="60"/>
              <w:jc w:val="right"/>
              <w:rPr>
                <w:rFonts w:ascii="Georgia" w:hAnsi="Georgia"/>
              </w:rPr>
            </w:pPr>
          </w:p>
        </w:tc>
      </w:tr>
      <w:tr w:rsidR="00287FF6" w:rsidRPr="00C67AE1" w:rsidTr="005C5D17">
        <w:tc>
          <w:tcPr>
            <w:tcW w:w="534" w:type="dxa"/>
          </w:tcPr>
          <w:p w:rsidR="00287FF6" w:rsidRPr="00FE0C49" w:rsidRDefault="00287FF6" w:rsidP="00E53FDC">
            <w:pPr>
              <w:pStyle w:val="Listaszerbekezds"/>
              <w:numPr>
                <w:ilvl w:val="0"/>
                <w:numId w:val="3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  <w:vAlign w:val="center"/>
          </w:tcPr>
          <w:p w:rsidR="00287FF6" w:rsidRPr="00FE0C49" w:rsidRDefault="00287FF6" w:rsidP="007E5B32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FE0C49">
              <w:rPr>
                <w:rFonts w:ascii="Georgia" w:hAnsi="Georgia"/>
              </w:rPr>
              <w:t>A fordítás hitelességéért való felelősségvállalást tartalmazó cégszerűen aláírt részvételre jelentkezői nyilatkozat (idegen nyelvű irat csatolása esetén)</w:t>
            </w:r>
          </w:p>
        </w:tc>
        <w:tc>
          <w:tcPr>
            <w:tcW w:w="0" w:type="auto"/>
          </w:tcPr>
          <w:p w:rsidR="00287FF6" w:rsidRPr="00FE0C49" w:rsidRDefault="00287FF6" w:rsidP="00CA6AC5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  <w:tr w:rsidR="00287FF6" w:rsidRPr="00C67AE1" w:rsidTr="005C5D17">
        <w:tc>
          <w:tcPr>
            <w:tcW w:w="534" w:type="dxa"/>
          </w:tcPr>
          <w:p w:rsidR="00287FF6" w:rsidRPr="00FE0C49" w:rsidRDefault="00287FF6" w:rsidP="00E53FDC">
            <w:pPr>
              <w:pStyle w:val="Listaszerbekezds"/>
              <w:numPr>
                <w:ilvl w:val="0"/>
                <w:numId w:val="3"/>
              </w:numPr>
              <w:tabs>
                <w:tab w:val="left" w:pos="720"/>
              </w:tabs>
              <w:spacing w:before="60" w:after="60"/>
              <w:ind w:left="397"/>
              <w:rPr>
                <w:rFonts w:ascii="Georgia" w:hAnsi="Georgia"/>
              </w:rPr>
            </w:pPr>
          </w:p>
        </w:tc>
        <w:tc>
          <w:tcPr>
            <w:tcW w:w="7307" w:type="dxa"/>
            <w:vAlign w:val="center"/>
          </w:tcPr>
          <w:p w:rsidR="00287FF6" w:rsidRPr="00FE0C49" w:rsidRDefault="00287FF6" w:rsidP="00D773E2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FE0C49">
              <w:rPr>
                <w:rFonts w:ascii="Georgia" w:hAnsi="Georgia"/>
              </w:rPr>
              <w:t xml:space="preserve">A </w:t>
            </w:r>
            <w:r w:rsidR="005F1516" w:rsidRPr="00FE0C49">
              <w:rPr>
                <w:rFonts w:ascii="Georgia" w:hAnsi="Georgia"/>
              </w:rPr>
              <w:t>közbeszerzési</w:t>
            </w:r>
            <w:r w:rsidRPr="00FE0C49">
              <w:rPr>
                <w:rFonts w:ascii="Georgia" w:hAnsi="Georgia"/>
              </w:rPr>
              <w:t xml:space="preserve"> dokument</w:t>
            </w:r>
            <w:r w:rsidR="005F1516" w:rsidRPr="00FE0C49">
              <w:rPr>
                <w:rFonts w:ascii="Georgia" w:hAnsi="Georgia"/>
              </w:rPr>
              <w:t xml:space="preserve">umokban </w:t>
            </w:r>
            <w:r w:rsidRPr="00FE0C49">
              <w:rPr>
                <w:rFonts w:ascii="Georgia" w:hAnsi="Georgia"/>
              </w:rPr>
              <w:t xml:space="preserve">előírt egyéb </w:t>
            </w:r>
            <w:r w:rsidR="005F1516" w:rsidRPr="00FE0C49">
              <w:rPr>
                <w:rFonts w:ascii="Georgia" w:hAnsi="Georgia"/>
              </w:rPr>
              <w:t>iratok, nyilat</w:t>
            </w:r>
            <w:r w:rsidR="00D773E2" w:rsidRPr="00FE0C49">
              <w:rPr>
                <w:rFonts w:ascii="Georgia" w:hAnsi="Georgia"/>
              </w:rPr>
              <w:t>k</w:t>
            </w:r>
            <w:r w:rsidR="005F1516" w:rsidRPr="00FE0C49">
              <w:rPr>
                <w:rFonts w:ascii="Georgia" w:hAnsi="Georgia"/>
              </w:rPr>
              <w:t>ozatok</w:t>
            </w:r>
          </w:p>
        </w:tc>
        <w:tc>
          <w:tcPr>
            <w:tcW w:w="0" w:type="auto"/>
          </w:tcPr>
          <w:p w:rsidR="00287FF6" w:rsidRPr="00FE0C49" w:rsidRDefault="00287FF6" w:rsidP="00CA6AC5">
            <w:pPr>
              <w:tabs>
                <w:tab w:val="left" w:pos="720"/>
              </w:tabs>
              <w:spacing w:before="60" w:after="60"/>
              <w:jc w:val="right"/>
              <w:rPr>
                <w:rFonts w:ascii="Georgia" w:hAnsi="Georgia"/>
                <w:bCs/>
                <w:iCs/>
              </w:rPr>
            </w:pPr>
          </w:p>
        </w:tc>
      </w:tr>
    </w:tbl>
    <w:p w:rsidR="00287FF6" w:rsidRPr="00C67AE1" w:rsidRDefault="00287FF6" w:rsidP="00287FF6">
      <w:pPr>
        <w:spacing w:before="60" w:after="60"/>
        <w:jc w:val="both"/>
        <w:rPr>
          <w:rFonts w:ascii="Georgia" w:hAnsi="Georgia"/>
          <w:highlight w:val="yellow"/>
        </w:rPr>
      </w:pPr>
      <w:r w:rsidRPr="00C67AE1">
        <w:rPr>
          <w:rFonts w:ascii="Georgia" w:hAnsi="Georgia"/>
          <w:b/>
          <w:highlight w:val="yellow"/>
        </w:rPr>
        <w:br w:type="page"/>
      </w:r>
      <w:bookmarkStart w:id="74" w:name="_Toc203369397"/>
      <w:bookmarkStart w:id="75" w:name="_Toc203275043"/>
      <w:bookmarkStart w:id="76" w:name="_Toc200343446"/>
      <w:bookmarkStart w:id="77" w:name="_Toc200342974"/>
      <w:bookmarkStart w:id="78" w:name="_Toc200342556"/>
      <w:bookmarkStart w:id="79" w:name="_Toc200342385"/>
      <w:bookmarkStart w:id="80" w:name="_Toc200329827"/>
    </w:p>
    <w:p w:rsidR="00287FF6" w:rsidRPr="00D44521" w:rsidRDefault="00287FF6" w:rsidP="00287FF6">
      <w:pPr>
        <w:pStyle w:val="Cmsor1"/>
      </w:pPr>
      <w:bookmarkStart w:id="81" w:name="_Toc447271763"/>
      <w:bookmarkStart w:id="82" w:name="_Toc451434249"/>
      <w:bookmarkStart w:id="83" w:name="_Toc455498672"/>
      <w:bookmarkStart w:id="84" w:name="_Toc4689591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4"/>
      <w:bookmarkEnd w:id="75"/>
      <w:bookmarkEnd w:id="76"/>
      <w:bookmarkEnd w:id="77"/>
      <w:bookmarkEnd w:id="78"/>
      <w:bookmarkEnd w:id="79"/>
      <w:bookmarkEnd w:id="80"/>
      <w:r w:rsidRPr="00D44521">
        <w:lastRenderedPageBreak/>
        <w:t>3. FELOLVASÓLAP, NYILATKOZATMINTÁK</w:t>
      </w:r>
      <w:bookmarkEnd w:id="81"/>
      <w:bookmarkEnd w:id="82"/>
      <w:bookmarkEnd w:id="83"/>
      <w:bookmarkEnd w:id="84"/>
    </w:p>
    <w:p w:rsidR="00287FF6" w:rsidRPr="00D44521" w:rsidRDefault="00287FF6" w:rsidP="00287FF6">
      <w:pPr>
        <w:jc w:val="both"/>
        <w:rPr>
          <w:rFonts w:ascii="Georgia" w:hAnsi="Georgia"/>
        </w:rPr>
      </w:pPr>
    </w:p>
    <w:p w:rsidR="00287FF6" w:rsidRPr="00D44521" w:rsidRDefault="00287FF6" w:rsidP="00287FF6">
      <w:pPr>
        <w:spacing w:line="360" w:lineRule="auto"/>
        <w:ind w:left="360"/>
        <w:jc w:val="both"/>
        <w:rPr>
          <w:rFonts w:ascii="Georgia" w:hAnsi="Georgia"/>
        </w:rPr>
      </w:pPr>
    </w:p>
    <w:p w:rsidR="00287FF6" w:rsidRPr="00D44521" w:rsidRDefault="00287FF6" w:rsidP="00287FF6">
      <w:pPr>
        <w:spacing w:line="360" w:lineRule="auto"/>
        <w:ind w:left="360"/>
        <w:jc w:val="both"/>
        <w:rPr>
          <w:rFonts w:ascii="Georgia" w:hAnsi="Georgia"/>
        </w:rPr>
      </w:pPr>
    </w:p>
    <w:p w:rsidR="00287FF6" w:rsidRPr="00D44521" w:rsidRDefault="00287FF6" w:rsidP="00287FF6">
      <w:pPr>
        <w:pStyle w:val="Listaszerbekezds"/>
        <w:spacing w:before="60"/>
        <w:ind w:left="360"/>
        <w:jc w:val="both"/>
        <w:rPr>
          <w:rFonts w:ascii="Georgia" w:hAnsi="Georgia"/>
        </w:rPr>
      </w:pPr>
      <w:r w:rsidRPr="00D44521">
        <w:rPr>
          <w:rFonts w:ascii="Georgia" w:hAnsi="Georgia"/>
        </w:rPr>
        <w:t>Ajánlatkérő a következő nyilatkozatmintákat a részvételi jelentkezés elkészítésének megkönnyítése érdekében bocsátja a részvételre jelentkezők rendelkezésére. Az ajánlatkérő által elkészített nyilatkozatokkal azonos adattartalmú, de eltérő megfogalmazású nyilatkozatok is elfogadhatóak.</w:t>
      </w:r>
    </w:p>
    <w:p w:rsidR="00287FF6" w:rsidRPr="00D44521" w:rsidRDefault="00287FF6" w:rsidP="00287FF6">
      <w:pPr>
        <w:spacing w:line="360" w:lineRule="auto"/>
        <w:ind w:left="360"/>
        <w:jc w:val="both"/>
        <w:rPr>
          <w:rFonts w:ascii="Georgia" w:hAnsi="Georgia"/>
        </w:rPr>
      </w:pPr>
    </w:p>
    <w:p w:rsidR="005F1516" w:rsidRPr="00D44521" w:rsidRDefault="005F1516">
      <w:pPr>
        <w:spacing w:after="160" w:line="259" w:lineRule="auto"/>
        <w:rPr>
          <w:rFonts w:ascii="Georgia" w:hAnsi="Georgia"/>
        </w:rPr>
      </w:pPr>
      <w:r w:rsidRPr="00D44521">
        <w:rPr>
          <w:rFonts w:ascii="Georgia" w:hAnsi="Georgia"/>
        </w:rPr>
        <w:br w:type="page"/>
      </w:r>
    </w:p>
    <w:p w:rsidR="005F1516" w:rsidRPr="00A51350" w:rsidRDefault="005F1516" w:rsidP="005F1516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85" w:name="_Toc214678013"/>
      <w:bookmarkStart w:id="86" w:name="_Toc214678335"/>
      <w:bookmarkStart w:id="87" w:name="_Toc214678659"/>
      <w:bookmarkStart w:id="88" w:name="_Toc214678911"/>
      <w:bookmarkStart w:id="89" w:name="_Toc214679474"/>
      <w:bookmarkStart w:id="90" w:name="_Toc214780305"/>
      <w:bookmarkStart w:id="91" w:name="_Toc248736876"/>
      <w:bookmarkStart w:id="92" w:name="_Toc248812708"/>
      <w:bookmarkStart w:id="93" w:name="_Toc248812851"/>
      <w:bookmarkStart w:id="94" w:name="_Toc280193718"/>
      <w:bookmarkStart w:id="95" w:name="_Toc447271764"/>
      <w:bookmarkStart w:id="96" w:name="_Toc451434250"/>
      <w:bookmarkStart w:id="97" w:name="_Toc455498673"/>
      <w:bookmarkStart w:id="98" w:name="_Toc468959137"/>
      <w:r w:rsidRPr="00A51350">
        <w:rPr>
          <w:rFonts w:ascii="Georgia" w:hAnsi="Georgia"/>
          <w:b/>
          <w:bCs/>
          <w:iCs/>
        </w:rPr>
        <w:lastRenderedPageBreak/>
        <w:t>3.1. FELOLVASÓLAP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5F1516" w:rsidRPr="00A51350" w:rsidRDefault="005F1516" w:rsidP="005F1516">
      <w:pPr>
        <w:tabs>
          <w:tab w:val="left" w:pos="567"/>
        </w:tabs>
        <w:rPr>
          <w:rFonts w:ascii="Georgia" w:hAnsi="Georgia"/>
          <w:color w:val="000000"/>
        </w:rPr>
      </w:pPr>
    </w:p>
    <w:p w:rsidR="005F1516" w:rsidRPr="00A51350" w:rsidRDefault="005F1516" w:rsidP="005F1516">
      <w:pPr>
        <w:tabs>
          <w:tab w:val="left" w:pos="567"/>
        </w:tabs>
        <w:rPr>
          <w:rFonts w:ascii="Georgia" w:hAnsi="Georgia"/>
          <w:color w:val="000000"/>
        </w:rPr>
      </w:pPr>
    </w:p>
    <w:p w:rsidR="005F1516" w:rsidRPr="001542AD" w:rsidRDefault="005F1516" w:rsidP="005F1516">
      <w:pPr>
        <w:spacing w:line="320" w:lineRule="exact"/>
        <w:jc w:val="both"/>
        <w:rPr>
          <w:rFonts w:ascii="Georgia" w:hAnsi="Georgia"/>
        </w:rPr>
      </w:pPr>
      <w:proofErr w:type="gramStart"/>
      <w:r w:rsidRPr="001542AD">
        <w:rPr>
          <w:rFonts w:ascii="Georgia" w:hAnsi="Georgia"/>
        </w:rPr>
        <w:t>Alulírott …</w:t>
      </w:r>
      <w:proofErr w:type="gramEnd"/>
      <w:r w:rsidRPr="001542AD">
        <w:rPr>
          <w:rFonts w:ascii="Georgia" w:hAnsi="Georgia"/>
        </w:rPr>
        <w:t>…………………………..………… (név), cégjegyzésre jogosult képviselő kijelentem, hogy az általam képviselt vállalkozás rész</w:t>
      </w:r>
      <w:r w:rsidR="00CA6AC5" w:rsidRPr="001542AD">
        <w:rPr>
          <w:rFonts w:ascii="Georgia" w:hAnsi="Georgia"/>
        </w:rPr>
        <w:t xml:space="preserve">t </w:t>
      </w:r>
      <w:r w:rsidRPr="001542AD">
        <w:rPr>
          <w:rFonts w:ascii="Georgia" w:hAnsi="Georgia"/>
        </w:rPr>
        <w:t xml:space="preserve">kíván venni a </w:t>
      </w:r>
      <w:r w:rsidR="00D44521" w:rsidRPr="001542AD">
        <w:rPr>
          <w:rFonts w:ascii="Georgia" w:hAnsi="Georgia"/>
          <w:b/>
        </w:rPr>
        <w:t xml:space="preserve">„Ruházati és felszerelési cikkek beszerzése (670/2016)” </w:t>
      </w:r>
      <w:r w:rsidRPr="001542AD">
        <w:rPr>
          <w:rFonts w:ascii="Georgia" w:hAnsi="Georgia"/>
        </w:rPr>
        <w:t xml:space="preserve">tárgyú közbeszerzési eljárásban. </w:t>
      </w:r>
    </w:p>
    <w:p w:rsidR="005F1516" w:rsidRPr="001542AD" w:rsidRDefault="005F1516" w:rsidP="005F1516">
      <w:pPr>
        <w:spacing w:line="320" w:lineRule="exact"/>
        <w:jc w:val="both"/>
        <w:rPr>
          <w:rFonts w:ascii="Georgia" w:hAnsi="Georgia"/>
        </w:rPr>
      </w:pPr>
    </w:p>
    <w:tbl>
      <w:tblPr>
        <w:tblStyle w:val="Rcsostblzat"/>
        <w:tblW w:w="0" w:type="auto"/>
        <w:tblLook w:val="04A0"/>
      </w:tblPr>
      <w:tblGrid>
        <w:gridCol w:w="4531"/>
        <w:gridCol w:w="4531"/>
      </w:tblGrid>
      <w:tr w:rsidR="005F1516" w:rsidRPr="001542AD" w:rsidTr="00A51350">
        <w:trPr>
          <w:trHeight w:val="87"/>
        </w:trPr>
        <w:tc>
          <w:tcPr>
            <w:tcW w:w="4531" w:type="dxa"/>
          </w:tcPr>
          <w:p w:rsidR="005F1516" w:rsidRPr="00C03A61" w:rsidRDefault="00BC2B9C" w:rsidP="00BF7CA9">
            <w:pPr>
              <w:spacing w:before="120" w:after="120" w:line="320" w:lineRule="exact"/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</w:rPr>
              <w:t>A részvételre jelentkező</w:t>
            </w:r>
            <w:r>
              <w:rPr>
                <w:rFonts w:ascii="Georgia" w:hAnsi="Georgia"/>
                <w:color w:val="000000"/>
              </w:rPr>
              <w:t xml:space="preserve"> </w:t>
            </w:r>
            <w:proofErr w:type="gramStart"/>
            <w:r>
              <w:rPr>
                <w:rFonts w:ascii="Georgia" w:hAnsi="Georgia"/>
                <w:color w:val="000000"/>
              </w:rPr>
              <w:t>neve</w:t>
            </w:r>
            <w:r>
              <w:rPr>
                <w:rStyle w:val="Lbjegyzet-hivatkozs"/>
                <w:rFonts w:ascii="Georgia" w:hAnsi="Georgia"/>
                <w:color w:val="000000"/>
              </w:rPr>
              <w:footnoteReference w:id="2"/>
            </w:r>
            <w:r w:rsidRPr="00BC2B9C">
              <w:rPr>
                <w:rFonts w:ascii="Georgia" w:hAnsi="Georgia"/>
                <w:color w:val="000000"/>
              </w:rPr>
              <w:t>:</w:t>
            </w:r>
            <w:proofErr w:type="gramEnd"/>
          </w:p>
        </w:tc>
        <w:tc>
          <w:tcPr>
            <w:tcW w:w="4531" w:type="dxa"/>
          </w:tcPr>
          <w:p w:rsidR="005F1516" w:rsidRPr="001542AD" w:rsidRDefault="005F1516" w:rsidP="00BF7CA9">
            <w:pPr>
              <w:spacing w:before="120" w:after="120" w:line="320" w:lineRule="exact"/>
              <w:jc w:val="both"/>
              <w:rPr>
                <w:rFonts w:ascii="Georgia" w:hAnsi="Georgia"/>
              </w:rPr>
            </w:pPr>
          </w:p>
        </w:tc>
      </w:tr>
      <w:tr w:rsidR="005F1516" w:rsidRPr="001542AD" w:rsidTr="00BF7CA9">
        <w:tc>
          <w:tcPr>
            <w:tcW w:w="4531" w:type="dxa"/>
          </w:tcPr>
          <w:p w:rsidR="005F1516" w:rsidRPr="00C03A61" w:rsidRDefault="00BC2B9C" w:rsidP="00BF7CA9">
            <w:pPr>
              <w:tabs>
                <w:tab w:val="left" w:pos="567"/>
              </w:tabs>
              <w:spacing w:before="120" w:after="120" w:line="240" w:lineRule="exact"/>
              <w:jc w:val="both"/>
              <w:rPr>
                <w:rFonts w:ascii="Georgia" w:hAnsi="Georgia"/>
                <w:sz w:val="24"/>
                <w:szCs w:val="24"/>
              </w:rPr>
            </w:pPr>
            <w:r w:rsidRPr="00BC2B9C">
              <w:rPr>
                <w:rFonts w:ascii="Georgia" w:hAnsi="Georgia"/>
              </w:rPr>
              <w:t>A részvételre jelentkező székhelye:</w:t>
            </w:r>
          </w:p>
        </w:tc>
        <w:tc>
          <w:tcPr>
            <w:tcW w:w="4531" w:type="dxa"/>
          </w:tcPr>
          <w:p w:rsidR="005F1516" w:rsidRPr="001542AD" w:rsidRDefault="005F1516" w:rsidP="00BF7CA9">
            <w:pPr>
              <w:spacing w:before="120" w:after="120" w:line="320" w:lineRule="exact"/>
              <w:jc w:val="both"/>
              <w:rPr>
                <w:rFonts w:ascii="Georgia" w:hAnsi="Georgia"/>
              </w:rPr>
            </w:pPr>
          </w:p>
        </w:tc>
      </w:tr>
    </w:tbl>
    <w:p w:rsidR="005F1516" w:rsidRPr="001542AD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</w:rPr>
      </w:pPr>
    </w:p>
    <w:p w:rsidR="005F1516" w:rsidRPr="001542AD" w:rsidRDefault="005F1516" w:rsidP="005F1516">
      <w:pPr>
        <w:tabs>
          <w:tab w:val="left" w:pos="6545"/>
          <w:tab w:val="right" w:leader="dot" w:pos="9639"/>
        </w:tabs>
        <w:jc w:val="both"/>
        <w:rPr>
          <w:rFonts w:ascii="Georgia" w:hAnsi="Georgia"/>
        </w:rPr>
      </w:pPr>
      <w:r w:rsidRPr="001542AD">
        <w:rPr>
          <w:rFonts w:ascii="Georgia" w:hAnsi="Georgia"/>
        </w:rPr>
        <w:t>Nyilatkozom továbbá arról, hogy a részvételi felhívás és a hozzá tartozó közbeszerzési dokumentumok áttanulmányozását és értelmezését követően e dokumentumokban foglalt részletes feltételeket megértettem és elfogadom.</w:t>
      </w:r>
    </w:p>
    <w:p w:rsidR="005F1516" w:rsidRPr="00C67AE1" w:rsidRDefault="005F1516" w:rsidP="005F1516">
      <w:pPr>
        <w:tabs>
          <w:tab w:val="left" w:pos="6545"/>
          <w:tab w:val="right" w:leader="dot" w:pos="9639"/>
        </w:tabs>
        <w:jc w:val="both"/>
        <w:rPr>
          <w:rFonts w:ascii="Georgia" w:hAnsi="Georgia"/>
          <w:highlight w:val="yellow"/>
        </w:rPr>
      </w:pPr>
    </w:p>
    <w:p w:rsidR="005F1516" w:rsidRPr="00C67AE1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  <w:highlight w:val="yellow"/>
        </w:rPr>
      </w:pPr>
    </w:p>
    <w:p w:rsidR="005F1516" w:rsidRPr="001542AD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5F1516" w:rsidRPr="001542AD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5F1516" w:rsidRPr="001542AD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  <w:r w:rsidRPr="001542AD">
        <w:rPr>
          <w:rFonts w:ascii="Georgia" w:hAnsi="Georgia"/>
          <w:color w:val="000000"/>
        </w:rPr>
        <w:t>Kelt</w:t>
      </w:r>
      <w:proofErr w:type="gramStart"/>
      <w:r w:rsidRPr="001542AD">
        <w:rPr>
          <w:rFonts w:ascii="Georgia" w:hAnsi="Georgia"/>
          <w:color w:val="000000"/>
        </w:rPr>
        <w:t>: …</w:t>
      </w:r>
      <w:proofErr w:type="gramEnd"/>
      <w:r w:rsidRPr="001542AD">
        <w:rPr>
          <w:rFonts w:ascii="Georgia" w:hAnsi="Georgia"/>
          <w:color w:val="000000"/>
        </w:rPr>
        <w:t>…………………. 2016.……………….</w:t>
      </w:r>
    </w:p>
    <w:p w:rsidR="005F1516" w:rsidRPr="001542AD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5F1516" w:rsidRPr="001542AD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5F1516" w:rsidRPr="001542AD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5F1516" w:rsidRPr="001542AD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5F1516" w:rsidRPr="001542AD" w:rsidRDefault="005F1516" w:rsidP="005F1516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:rsidR="005F1516" w:rsidRPr="001542AD" w:rsidRDefault="005F1516" w:rsidP="005F1516">
      <w:pPr>
        <w:tabs>
          <w:tab w:val="left" w:pos="567"/>
        </w:tabs>
        <w:spacing w:line="240" w:lineRule="exact"/>
        <w:ind w:left="5664"/>
        <w:jc w:val="center"/>
        <w:rPr>
          <w:rFonts w:ascii="Georgia" w:hAnsi="Georgia"/>
          <w:color w:val="000000"/>
        </w:rPr>
      </w:pPr>
      <w:r w:rsidRPr="001542AD">
        <w:rPr>
          <w:rFonts w:ascii="Georgia" w:hAnsi="Georgia"/>
          <w:color w:val="000000"/>
        </w:rPr>
        <w:t>………………………………</w:t>
      </w:r>
    </w:p>
    <w:p w:rsidR="005F1516" w:rsidRPr="001542AD" w:rsidRDefault="005F1516" w:rsidP="005F1516">
      <w:pPr>
        <w:spacing w:line="240" w:lineRule="exact"/>
        <w:ind w:left="4956" w:firstLine="708"/>
        <w:jc w:val="center"/>
        <w:rPr>
          <w:rFonts w:ascii="Georgia" w:hAnsi="Georgia"/>
          <w:color w:val="000000"/>
        </w:rPr>
      </w:pPr>
      <w:proofErr w:type="gramStart"/>
      <w:r w:rsidRPr="001542AD">
        <w:rPr>
          <w:rFonts w:ascii="Georgia" w:hAnsi="Georgia"/>
          <w:color w:val="000000"/>
        </w:rPr>
        <w:t>cégszerű</w:t>
      </w:r>
      <w:proofErr w:type="gramEnd"/>
      <w:r w:rsidRPr="001542AD">
        <w:rPr>
          <w:rFonts w:ascii="Georgia" w:hAnsi="Georgia"/>
          <w:color w:val="000000"/>
        </w:rPr>
        <w:t xml:space="preserve"> aláírás</w:t>
      </w:r>
    </w:p>
    <w:p w:rsidR="001542AD" w:rsidRDefault="001542AD">
      <w:pPr>
        <w:spacing w:after="160" w:line="259" w:lineRule="auto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br w:type="page"/>
      </w:r>
    </w:p>
    <w:p w:rsidR="001542AD" w:rsidRPr="00DB4B38" w:rsidRDefault="001542AD" w:rsidP="001542AD">
      <w:pPr>
        <w:keepNext/>
        <w:spacing w:before="240" w:after="60"/>
        <w:jc w:val="center"/>
        <w:outlineLvl w:val="1"/>
        <w:rPr>
          <w:rFonts w:ascii="Georgia" w:hAnsi="Georgia"/>
          <w:bCs/>
          <w:iCs/>
        </w:rPr>
      </w:pPr>
      <w:bookmarkStart w:id="99" w:name="_Toc468959138"/>
      <w:bookmarkStart w:id="100" w:name="_Toc455498678"/>
      <w:r w:rsidRPr="00DB4B38">
        <w:rPr>
          <w:rFonts w:ascii="Georgia" w:hAnsi="Georgia"/>
          <w:b/>
          <w:bCs/>
          <w:iCs/>
        </w:rPr>
        <w:lastRenderedPageBreak/>
        <w:t xml:space="preserve">3.2. Adatlap a részvételre jelentkezőre / </w:t>
      </w:r>
      <w:bookmarkStart w:id="101" w:name="_Toc317069462"/>
      <w:r w:rsidRPr="00DB4B38">
        <w:rPr>
          <w:rFonts w:ascii="Georgia" w:hAnsi="Georgia"/>
          <w:b/>
          <w:bCs/>
          <w:iCs/>
        </w:rPr>
        <w:t>alvállalkozóra/</w:t>
      </w:r>
      <w:bookmarkEnd w:id="101"/>
      <w:r w:rsidRPr="00DB4B38">
        <w:rPr>
          <w:rFonts w:ascii="Georgia" w:hAnsi="Georgia"/>
          <w:b/>
          <w:bCs/>
          <w:iCs/>
        </w:rPr>
        <w:t xml:space="preserve"> </w:t>
      </w:r>
      <w:bookmarkStart w:id="102" w:name="_Toc317069463"/>
      <w:r w:rsidRPr="00DB4B38">
        <w:rPr>
          <w:rFonts w:ascii="Georgia" w:hAnsi="Georgia"/>
          <w:b/>
          <w:bCs/>
          <w:iCs/>
        </w:rPr>
        <w:t xml:space="preserve">alkalmasság igazolásában részt vevő </w:t>
      </w:r>
      <w:bookmarkEnd w:id="102"/>
      <w:r w:rsidRPr="00DB4B38">
        <w:rPr>
          <w:rFonts w:ascii="Georgia" w:hAnsi="Georgia"/>
          <w:b/>
          <w:bCs/>
          <w:iCs/>
        </w:rPr>
        <w:t xml:space="preserve">szervezetre </w:t>
      </w:r>
      <w:bookmarkStart w:id="103" w:name="_Toc317069464"/>
      <w:proofErr w:type="gramStart"/>
      <w:r w:rsidRPr="00DB4B38">
        <w:rPr>
          <w:rFonts w:ascii="Georgia" w:hAnsi="Georgia"/>
          <w:b/>
          <w:bCs/>
          <w:iCs/>
        </w:rPr>
        <w:t xml:space="preserve">vonatkozó  </w:t>
      </w:r>
      <w:bookmarkStart w:id="104" w:name="_Toc318278382"/>
      <w:r w:rsidRPr="00DB4B38">
        <w:rPr>
          <w:rFonts w:ascii="Georgia" w:hAnsi="Georgia"/>
          <w:b/>
          <w:bCs/>
          <w:iCs/>
        </w:rPr>
        <w:t>általános</w:t>
      </w:r>
      <w:proofErr w:type="gramEnd"/>
      <w:r w:rsidRPr="00DB4B38">
        <w:rPr>
          <w:rFonts w:ascii="Georgia" w:hAnsi="Georgia"/>
          <w:b/>
          <w:bCs/>
          <w:iCs/>
        </w:rPr>
        <w:t xml:space="preserve"> információkról</w:t>
      </w:r>
      <w:bookmarkEnd w:id="103"/>
      <w:bookmarkEnd w:id="104"/>
      <w:bookmarkEnd w:id="99"/>
      <w:r w:rsidRPr="00DB4B38">
        <w:rPr>
          <w:rFonts w:ascii="Georgia" w:hAnsi="Georgia"/>
          <w:b/>
          <w:bCs/>
          <w:iCs/>
        </w:rPr>
        <w:br/>
      </w:r>
      <w:bookmarkEnd w:id="100"/>
    </w:p>
    <w:p w:rsidR="001542AD" w:rsidRPr="00DB4B38" w:rsidRDefault="001542AD" w:rsidP="001542AD">
      <w:pPr>
        <w:rPr>
          <w:rFonts w:ascii="Georgia" w:hAnsi="Georgia"/>
        </w:rPr>
      </w:pPr>
    </w:p>
    <w:p w:rsidR="001542AD" w:rsidRPr="00DB4B38" w:rsidRDefault="001542AD" w:rsidP="001542AD">
      <w:pPr>
        <w:jc w:val="both"/>
        <w:rPr>
          <w:rFonts w:ascii="Georgia" w:hAnsi="Georgia"/>
          <w:b/>
        </w:rPr>
      </w:pPr>
      <w:r w:rsidRPr="00DB4B38">
        <w:rPr>
          <w:rFonts w:ascii="Georgia" w:hAnsi="Georgia"/>
          <w:b/>
        </w:rPr>
        <w:t xml:space="preserve">Tárgy: </w:t>
      </w:r>
      <w:r w:rsidRPr="00DB4B38">
        <w:rPr>
          <w:rFonts w:ascii="Georgia" w:hAnsi="Georgia"/>
          <w:b/>
        </w:rPr>
        <w:tab/>
      </w:r>
      <w:r w:rsidR="00DB4B38" w:rsidRPr="00DB4B38">
        <w:rPr>
          <w:rFonts w:ascii="Georgia" w:hAnsi="Georgia"/>
          <w:b/>
        </w:rPr>
        <w:t>„Ruházati és felszerelési cikkek beszerzése (670/2016)”</w:t>
      </w:r>
    </w:p>
    <w:p w:rsidR="001542AD" w:rsidRPr="00C67AE1" w:rsidRDefault="001542AD" w:rsidP="001542AD">
      <w:pPr>
        <w:jc w:val="both"/>
        <w:rPr>
          <w:rFonts w:ascii="Georgia" w:hAnsi="Georgia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73"/>
        <w:gridCol w:w="4939"/>
      </w:tblGrid>
      <w:tr w:rsidR="001542AD" w:rsidRPr="00DB4B38" w:rsidTr="001542AD">
        <w:trPr>
          <w:cantSplit/>
        </w:trPr>
        <w:tc>
          <w:tcPr>
            <w:tcW w:w="5000" w:type="pct"/>
            <w:gridSpan w:val="2"/>
            <w:tcBorders>
              <w:bottom w:val="double" w:sz="4" w:space="0" w:color="auto"/>
            </w:tcBorders>
            <w:shd w:val="clear" w:color="auto" w:fill="FFFFFF"/>
          </w:tcPr>
          <w:p w:rsidR="001542AD" w:rsidRPr="00DB4B38" w:rsidRDefault="001542AD" w:rsidP="001542AD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DB4B38">
              <w:rPr>
                <w:rFonts w:ascii="Georgia" w:hAnsi="Georgia"/>
                <w:b/>
              </w:rPr>
              <w:t>Részvételre jelentkező</w:t>
            </w:r>
          </w:p>
        </w:tc>
      </w:tr>
      <w:tr w:rsidR="001542AD" w:rsidRPr="00DB4B38" w:rsidTr="001542AD">
        <w:trPr>
          <w:trHeight w:val="397"/>
        </w:trPr>
        <w:tc>
          <w:tcPr>
            <w:tcW w:w="2319" w:type="pct"/>
            <w:tcBorders>
              <w:top w:val="nil"/>
            </w:tcBorders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DB4B38" w:rsidTr="001542AD">
        <w:trPr>
          <w:trHeight w:val="397"/>
        </w:trPr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DB4B38" w:rsidTr="001542AD">
        <w:trPr>
          <w:trHeight w:val="300"/>
        </w:trPr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DB4B38" w:rsidTr="001542AD">
        <w:trPr>
          <w:trHeight w:val="300"/>
        </w:trPr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DB4B38" w:rsidTr="001542AD"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</w:tbl>
    <w:p w:rsidR="001542AD" w:rsidRPr="00DB4B38" w:rsidRDefault="001542AD" w:rsidP="001542AD">
      <w:pPr>
        <w:jc w:val="both"/>
        <w:rPr>
          <w:rFonts w:ascii="Georgia" w:hAnsi="Georg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73"/>
        <w:gridCol w:w="4939"/>
      </w:tblGrid>
      <w:tr w:rsidR="001542AD" w:rsidRPr="00DB4B38" w:rsidTr="001542A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AD" w:rsidRPr="00DB4B38" w:rsidRDefault="001542AD" w:rsidP="001542AD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DB4B38">
              <w:rPr>
                <w:rFonts w:ascii="Georgia" w:hAnsi="Georgia"/>
                <w:b/>
              </w:rPr>
              <w:t>Alvállalkozó</w:t>
            </w:r>
            <w:r w:rsidRPr="00DB4B38">
              <w:rPr>
                <w:rStyle w:val="Lbjegyzet-hivatkozs"/>
                <w:rFonts w:ascii="Georgia" w:hAnsi="Georgia"/>
                <w:b/>
              </w:rPr>
              <w:footnoteReference w:id="3"/>
            </w:r>
          </w:p>
        </w:tc>
      </w:tr>
      <w:tr w:rsidR="001542AD" w:rsidRPr="00DB4B38" w:rsidTr="001542AD">
        <w:trPr>
          <w:trHeight w:val="397"/>
        </w:trPr>
        <w:tc>
          <w:tcPr>
            <w:tcW w:w="2319" w:type="pct"/>
            <w:tcBorders>
              <w:top w:val="nil"/>
            </w:tcBorders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DB4B38" w:rsidTr="001542AD">
        <w:trPr>
          <w:trHeight w:val="397"/>
        </w:trPr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DB4B38" w:rsidTr="001542AD">
        <w:trPr>
          <w:trHeight w:val="300"/>
        </w:trPr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DB4B38" w:rsidTr="001542AD">
        <w:trPr>
          <w:trHeight w:val="300"/>
        </w:trPr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DB4B38" w:rsidTr="001542AD"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</w:tbl>
    <w:p w:rsidR="001542AD" w:rsidRPr="00C67AE1" w:rsidRDefault="001542AD" w:rsidP="001542AD">
      <w:pPr>
        <w:jc w:val="both"/>
        <w:rPr>
          <w:rFonts w:ascii="Georgia" w:hAnsi="Georgia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73"/>
        <w:gridCol w:w="4939"/>
      </w:tblGrid>
      <w:tr w:rsidR="001542AD" w:rsidRPr="00C67AE1" w:rsidTr="001542A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AD" w:rsidRPr="00DB4B38" w:rsidRDefault="001542AD" w:rsidP="001542AD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DB4B38">
              <w:rPr>
                <w:rFonts w:ascii="Georgia" w:hAnsi="Georgia"/>
                <w:b/>
              </w:rPr>
              <w:t>Alkalmasság igazolásához igénybevett szervezet</w:t>
            </w:r>
            <w:r w:rsidRPr="00DB4B38">
              <w:rPr>
                <w:rStyle w:val="Lbjegyzet-hivatkozs"/>
                <w:rFonts w:ascii="Georgia" w:hAnsi="Georgia"/>
                <w:b/>
              </w:rPr>
              <w:footnoteReference w:id="4"/>
            </w:r>
          </w:p>
        </w:tc>
      </w:tr>
      <w:tr w:rsidR="001542AD" w:rsidRPr="00C67AE1" w:rsidTr="001542AD">
        <w:trPr>
          <w:trHeight w:val="397"/>
        </w:trPr>
        <w:tc>
          <w:tcPr>
            <w:tcW w:w="2319" w:type="pct"/>
            <w:tcBorders>
              <w:top w:val="nil"/>
            </w:tcBorders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C67AE1" w:rsidTr="001542AD">
        <w:trPr>
          <w:trHeight w:val="397"/>
        </w:trPr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C67AE1" w:rsidTr="001542AD">
        <w:trPr>
          <w:trHeight w:val="300"/>
        </w:trPr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C67AE1" w:rsidTr="001542AD">
        <w:trPr>
          <w:trHeight w:val="300"/>
        </w:trPr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C67AE1" w:rsidTr="001542AD"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</w:tbl>
    <w:p w:rsidR="001542AD" w:rsidRPr="00C67AE1" w:rsidRDefault="001542AD" w:rsidP="001542AD">
      <w:pPr>
        <w:jc w:val="both"/>
        <w:rPr>
          <w:rFonts w:ascii="Georgia" w:hAnsi="Georgia"/>
          <w:highlight w:val="yellow"/>
        </w:rPr>
      </w:pPr>
    </w:p>
    <w:p w:rsidR="001542AD" w:rsidRPr="00C67AE1" w:rsidRDefault="001542AD" w:rsidP="001542AD">
      <w:pPr>
        <w:jc w:val="both"/>
        <w:rPr>
          <w:rFonts w:ascii="Georgia" w:hAnsi="Georgia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73"/>
        <w:gridCol w:w="4939"/>
      </w:tblGrid>
      <w:tr w:rsidR="001542AD" w:rsidRPr="00DB4B38" w:rsidTr="001542AD">
        <w:tc>
          <w:tcPr>
            <w:tcW w:w="5000" w:type="pct"/>
            <w:gridSpan w:val="2"/>
            <w:shd w:val="clear" w:color="auto" w:fill="auto"/>
          </w:tcPr>
          <w:p w:rsidR="001542AD" w:rsidRPr="00DB4B38" w:rsidRDefault="001542AD" w:rsidP="001542AD">
            <w:pPr>
              <w:spacing w:before="120" w:after="120"/>
              <w:ind w:right="55"/>
              <w:jc w:val="center"/>
              <w:rPr>
                <w:rFonts w:ascii="Georgia" w:hAnsi="Georgia"/>
                <w:b/>
              </w:rPr>
            </w:pPr>
            <w:r w:rsidRPr="00DB4B38">
              <w:rPr>
                <w:rFonts w:ascii="Georgia" w:hAnsi="Georgia"/>
                <w:b/>
              </w:rPr>
              <w:t xml:space="preserve">Jelen közbeszerzési eljárásban kapcsolattartásra kijelölt személyre vonatkozó </w:t>
            </w:r>
            <w:proofErr w:type="gramStart"/>
            <w:r w:rsidRPr="00DB4B38">
              <w:rPr>
                <w:rFonts w:ascii="Georgia" w:hAnsi="Georgia"/>
                <w:b/>
              </w:rPr>
              <w:t>adatok</w:t>
            </w:r>
            <w:r w:rsidRPr="00DB4B38">
              <w:rPr>
                <w:rStyle w:val="Lbjegyzet-hivatkozs"/>
                <w:rFonts w:ascii="Georgia" w:hAnsi="Georgia"/>
                <w:b/>
              </w:rPr>
              <w:footnoteReference w:id="5"/>
            </w:r>
            <w:r w:rsidRPr="00DB4B38">
              <w:rPr>
                <w:rFonts w:ascii="Georgia" w:hAnsi="Georgia"/>
                <w:b/>
              </w:rPr>
              <w:t>:</w:t>
            </w:r>
            <w:proofErr w:type="gramEnd"/>
          </w:p>
        </w:tc>
      </w:tr>
      <w:tr w:rsidR="001542AD" w:rsidRPr="00DB4B38" w:rsidTr="001542AD"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lastRenderedPageBreak/>
              <w:t>Neve: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DB4B38" w:rsidTr="001542AD"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Titulusa/beosztása: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DB4B38" w:rsidTr="001542AD"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Levelezési címe: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DB4B38" w:rsidTr="001542AD"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Telefonszáma: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DB4B38" w:rsidTr="001542AD"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Telefax-száma: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  <w:tr w:rsidR="001542AD" w:rsidRPr="00DB4B38" w:rsidTr="001542AD">
        <w:tc>
          <w:tcPr>
            <w:tcW w:w="2319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  <w:r w:rsidRPr="00DB4B38">
              <w:rPr>
                <w:rFonts w:ascii="Georgia" w:hAnsi="Georgia"/>
              </w:rPr>
              <w:t>Kapcsolattartási e-mail cím:</w:t>
            </w:r>
          </w:p>
        </w:tc>
        <w:tc>
          <w:tcPr>
            <w:tcW w:w="2681" w:type="pct"/>
          </w:tcPr>
          <w:p w:rsidR="001542AD" w:rsidRPr="00DB4B38" w:rsidRDefault="001542AD" w:rsidP="001542AD">
            <w:pPr>
              <w:spacing w:before="120" w:after="120"/>
              <w:ind w:right="55"/>
              <w:rPr>
                <w:rFonts w:ascii="Georgia" w:hAnsi="Georgia"/>
              </w:rPr>
            </w:pPr>
          </w:p>
        </w:tc>
      </w:tr>
    </w:tbl>
    <w:p w:rsidR="001542AD" w:rsidRPr="00DB4B38" w:rsidRDefault="001542AD" w:rsidP="001542AD">
      <w:pPr>
        <w:rPr>
          <w:rFonts w:ascii="Georgia" w:hAnsi="Georgia"/>
          <w:b/>
          <w:bCs/>
        </w:rPr>
      </w:pPr>
    </w:p>
    <w:p w:rsidR="001542AD" w:rsidRPr="00DB4B38" w:rsidRDefault="001542AD" w:rsidP="001542AD">
      <w:pPr>
        <w:rPr>
          <w:rFonts w:ascii="Georgia" w:hAnsi="Georgia"/>
          <w:b/>
          <w:bCs/>
        </w:rPr>
      </w:pPr>
    </w:p>
    <w:p w:rsidR="001542AD" w:rsidRPr="00DB4B38" w:rsidRDefault="001542AD" w:rsidP="001542AD">
      <w:pPr>
        <w:rPr>
          <w:rFonts w:ascii="Georgia" w:hAnsi="Georgia"/>
          <w:b/>
          <w:bCs/>
        </w:rPr>
      </w:pPr>
    </w:p>
    <w:p w:rsidR="001542AD" w:rsidRPr="00DB4B38" w:rsidRDefault="001542AD" w:rsidP="001542AD">
      <w:pPr>
        <w:jc w:val="both"/>
        <w:rPr>
          <w:rFonts w:ascii="Georgia" w:hAnsi="Georgia"/>
        </w:rPr>
      </w:pPr>
      <w:r w:rsidRPr="00DB4B38">
        <w:rPr>
          <w:rFonts w:ascii="Georgia" w:hAnsi="Georgia"/>
        </w:rPr>
        <w:t>Kelt</w:t>
      </w:r>
      <w:proofErr w:type="gramStart"/>
      <w:r w:rsidRPr="00DB4B38">
        <w:rPr>
          <w:rFonts w:ascii="Georgia" w:hAnsi="Georgia"/>
        </w:rPr>
        <w:t>: …</w:t>
      </w:r>
      <w:proofErr w:type="gramEnd"/>
      <w:r w:rsidRPr="00DB4B38">
        <w:rPr>
          <w:rFonts w:ascii="Georgia" w:hAnsi="Georgia"/>
        </w:rPr>
        <w:t>…………………. 2016. ……………….</w:t>
      </w:r>
    </w:p>
    <w:p w:rsidR="001542AD" w:rsidRPr="00DB4B38" w:rsidRDefault="001542AD" w:rsidP="001542AD">
      <w:pPr>
        <w:rPr>
          <w:rFonts w:ascii="Georgia" w:hAnsi="Georgia"/>
        </w:rPr>
      </w:pPr>
    </w:p>
    <w:p w:rsidR="001542AD" w:rsidRPr="00DB4B38" w:rsidRDefault="001542AD" w:rsidP="001542AD">
      <w:pPr>
        <w:rPr>
          <w:rFonts w:ascii="Georgia" w:hAnsi="Georgia"/>
        </w:rPr>
      </w:pPr>
    </w:p>
    <w:p w:rsidR="001542AD" w:rsidRPr="00DB4B38" w:rsidRDefault="001542AD" w:rsidP="001542AD">
      <w:pPr>
        <w:ind w:left="4956"/>
        <w:jc w:val="center"/>
        <w:rPr>
          <w:rFonts w:ascii="Georgia" w:hAnsi="Georgia"/>
        </w:rPr>
      </w:pPr>
      <w:r w:rsidRPr="00DB4B38">
        <w:rPr>
          <w:rFonts w:ascii="Georgia" w:hAnsi="Georgia"/>
        </w:rPr>
        <w:t>…………………………………….</w:t>
      </w:r>
    </w:p>
    <w:p w:rsidR="001542AD" w:rsidRPr="00DB4B38" w:rsidRDefault="001542AD" w:rsidP="001542AD">
      <w:pPr>
        <w:ind w:left="4956"/>
        <w:jc w:val="center"/>
        <w:rPr>
          <w:rFonts w:ascii="Georgia" w:hAnsi="Georgia"/>
        </w:rPr>
      </w:pPr>
      <w:proofErr w:type="gramStart"/>
      <w:r w:rsidRPr="00DB4B38">
        <w:rPr>
          <w:rFonts w:ascii="Georgia" w:hAnsi="Georgia"/>
        </w:rPr>
        <w:t>cégszerű</w:t>
      </w:r>
      <w:proofErr w:type="gramEnd"/>
      <w:r w:rsidRPr="00DB4B38">
        <w:rPr>
          <w:rFonts w:ascii="Georgia" w:hAnsi="Georgia"/>
        </w:rPr>
        <w:t xml:space="preserve"> aláírás</w:t>
      </w:r>
    </w:p>
    <w:p w:rsidR="001542AD" w:rsidRPr="00C67AE1" w:rsidRDefault="001542AD" w:rsidP="001542AD">
      <w:pPr>
        <w:rPr>
          <w:rFonts w:ascii="Georgia" w:hAnsi="Georgia"/>
          <w:highlight w:val="yellow"/>
        </w:rPr>
      </w:pPr>
      <w:r w:rsidRPr="00C67AE1">
        <w:rPr>
          <w:rFonts w:ascii="Georgia" w:hAnsi="Georgia"/>
          <w:highlight w:val="yellow"/>
        </w:rPr>
        <w:br w:type="page"/>
      </w:r>
    </w:p>
    <w:p w:rsidR="00EF7CF5" w:rsidRPr="001542AD" w:rsidRDefault="00EF7CF5" w:rsidP="00EF7CF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05" w:name="_Toc455498674"/>
      <w:bookmarkStart w:id="106" w:name="_Toc468959139"/>
      <w:r w:rsidRPr="001542AD">
        <w:rPr>
          <w:rFonts w:ascii="Georgia" w:hAnsi="Georgia"/>
          <w:b/>
          <w:bCs/>
          <w:iCs/>
        </w:rPr>
        <w:lastRenderedPageBreak/>
        <w:t>3.</w:t>
      </w:r>
      <w:r w:rsidR="009F1A67">
        <w:rPr>
          <w:rFonts w:ascii="Georgia" w:hAnsi="Georgia"/>
          <w:b/>
          <w:bCs/>
          <w:iCs/>
        </w:rPr>
        <w:t>3</w:t>
      </w:r>
      <w:r w:rsidRPr="001542AD">
        <w:rPr>
          <w:rFonts w:ascii="Georgia" w:hAnsi="Georgia"/>
          <w:b/>
          <w:bCs/>
          <w:iCs/>
        </w:rPr>
        <w:t>. Nyilatkozat a kizáró okokról</w:t>
      </w:r>
      <w:r w:rsidRPr="001542AD">
        <w:rPr>
          <w:rFonts w:ascii="Georgia" w:hAnsi="Georgia"/>
          <w:b/>
          <w:bCs/>
          <w:iCs/>
          <w:vertAlign w:val="superscript"/>
        </w:rPr>
        <w:footnoteReference w:id="6"/>
      </w:r>
      <w:bookmarkEnd w:id="105"/>
      <w:bookmarkEnd w:id="106"/>
    </w:p>
    <w:p w:rsidR="00EF7CF5" w:rsidRPr="001542AD" w:rsidRDefault="00EF7CF5" w:rsidP="00EF7CF5">
      <w:pPr>
        <w:pStyle w:val="Cmsor1"/>
      </w:pPr>
    </w:p>
    <w:p w:rsidR="001542AD" w:rsidRPr="001542AD" w:rsidRDefault="001542AD" w:rsidP="001542AD">
      <w:pPr>
        <w:jc w:val="both"/>
        <w:rPr>
          <w:rFonts w:ascii="Georgia" w:hAnsi="Georgia"/>
        </w:rPr>
      </w:pPr>
      <w:proofErr w:type="gramStart"/>
      <w:r w:rsidRPr="001542AD">
        <w:rPr>
          <w:rFonts w:ascii="Georgia" w:hAnsi="Georgia"/>
        </w:rPr>
        <w:t>Alulírott …</w:t>
      </w:r>
      <w:proofErr w:type="gramEnd"/>
      <w:r w:rsidRPr="001542AD">
        <w:rPr>
          <w:rFonts w:ascii="Georgia" w:hAnsi="Georgia"/>
        </w:rPr>
        <w:t xml:space="preserve">………………………………….., mint a(z) ……………………………………… (cégjegyzésre jogosult) képviselője felelősségem tudatában </w:t>
      </w:r>
    </w:p>
    <w:p w:rsidR="001542AD" w:rsidRPr="001542AD" w:rsidRDefault="001542AD" w:rsidP="001542AD">
      <w:pPr>
        <w:jc w:val="both"/>
        <w:rPr>
          <w:rFonts w:ascii="Georgia" w:hAnsi="Georgia"/>
        </w:rPr>
      </w:pPr>
    </w:p>
    <w:p w:rsidR="001542AD" w:rsidRPr="0007063F" w:rsidRDefault="001542AD" w:rsidP="001542AD">
      <w:pPr>
        <w:jc w:val="center"/>
        <w:rPr>
          <w:rFonts w:ascii="Georgia" w:hAnsi="Georgia"/>
        </w:rPr>
      </w:pPr>
      <w:proofErr w:type="gramStart"/>
      <w:r w:rsidRPr="001542AD">
        <w:rPr>
          <w:rFonts w:ascii="Georgia" w:hAnsi="Georgia"/>
          <w:spacing w:val="60"/>
        </w:rPr>
        <w:t>kijelentem</w:t>
      </w:r>
      <w:proofErr w:type="gramEnd"/>
      <w:r w:rsidRPr="001542AD">
        <w:rPr>
          <w:rFonts w:ascii="Georgia" w:hAnsi="Georgia"/>
        </w:rPr>
        <w:t>,</w:t>
      </w:r>
    </w:p>
    <w:p w:rsidR="001542AD" w:rsidRPr="0007063F" w:rsidRDefault="001542AD" w:rsidP="001542AD">
      <w:pPr>
        <w:jc w:val="center"/>
        <w:rPr>
          <w:rFonts w:ascii="Georgia" w:hAnsi="Georgia"/>
        </w:rPr>
      </w:pPr>
    </w:p>
    <w:p w:rsidR="001542AD" w:rsidRPr="0007063F" w:rsidRDefault="001542AD" w:rsidP="001542AD">
      <w:pPr>
        <w:pStyle w:val="Stlus1"/>
        <w:rPr>
          <w:rFonts w:ascii="Georgia" w:hAnsi="Georgia"/>
          <w:b/>
          <w:szCs w:val="24"/>
        </w:rPr>
      </w:pPr>
      <w:proofErr w:type="gramStart"/>
      <w:r w:rsidRPr="0007063F">
        <w:rPr>
          <w:rFonts w:ascii="Georgia" w:hAnsi="Georgia"/>
          <w:bCs/>
          <w:szCs w:val="24"/>
        </w:rPr>
        <w:t>hogy</w:t>
      </w:r>
      <w:proofErr w:type="gramEnd"/>
      <w:r w:rsidRPr="0007063F">
        <w:rPr>
          <w:rFonts w:ascii="Georgia" w:hAnsi="Georgia"/>
          <w:bCs/>
          <w:szCs w:val="24"/>
        </w:rPr>
        <w:t xml:space="preserve"> a</w:t>
      </w:r>
      <w:r w:rsidRPr="0007063F">
        <w:rPr>
          <w:rFonts w:ascii="Georgia" w:hAnsi="Georgia"/>
          <w:szCs w:val="24"/>
        </w:rPr>
        <w:t xml:space="preserve"> </w:t>
      </w:r>
      <w:r w:rsidRPr="0007063F">
        <w:rPr>
          <w:rFonts w:ascii="Georgia" w:hAnsi="Georgia"/>
          <w:b/>
          <w:szCs w:val="24"/>
        </w:rPr>
        <w:t>„</w:t>
      </w:r>
      <w:r w:rsidRPr="001542AD">
        <w:rPr>
          <w:rFonts w:ascii="Georgia" w:hAnsi="Georgia"/>
          <w:b/>
        </w:rPr>
        <w:t>Ruházati és felszerelési cikkek beszerzése (670/2016)”</w:t>
      </w:r>
      <w:r>
        <w:rPr>
          <w:rFonts w:ascii="Georgia" w:hAnsi="Georgia"/>
          <w:b/>
        </w:rPr>
        <w:t xml:space="preserve"> </w:t>
      </w:r>
      <w:r w:rsidRPr="0007063F">
        <w:rPr>
          <w:rFonts w:ascii="Georgia" w:hAnsi="Georgia"/>
          <w:bCs/>
          <w:szCs w:val="24"/>
        </w:rPr>
        <w:t xml:space="preserve">tárgyú közbeszerzési eljárásban </w:t>
      </w:r>
      <w:r w:rsidRPr="0007063F">
        <w:rPr>
          <w:rFonts w:ascii="Georgia" w:hAnsi="Georgia"/>
          <w:szCs w:val="24"/>
        </w:rPr>
        <w:t xml:space="preserve">az általam képviselt </w:t>
      </w:r>
      <w:r w:rsidRPr="0007063F">
        <w:rPr>
          <w:rFonts w:ascii="Georgia" w:hAnsi="Georgia"/>
          <w:bCs/>
          <w:szCs w:val="24"/>
        </w:rPr>
        <w:t>vállalkozással</w:t>
      </w:r>
      <w:r w:rsidRPr="0007063F">
        <w:rPr>
          <w:rFonts w:ascii="Georgia" w:hAnsi="Georgia"/>
          <w:szCs w:val="24"/>
        </w:rPr>
        <w:t xml:space="preserve"> szemben nem állnak fenn a Kbt. 62. § (1) bekezdés g)</w:t>
      </w:r>
      <w:proofErr w:type="spellStart"/>
      <w:r w:rsidRPr="0007063F">
        <w:rPr>
          <w:rFonts w:ascii="Georgia" w:hAnsi="Georgia"/>
          <w:szCs w:val="24"/>
        </w:rPr>
        <w:t>-k</w:t>
      </w:r>
      <w:proofErr w:type="spellEnd"/>
      <w:r w:rsidRPr="0007063F">
        <w:rPr>
          <w:rFonts w:ascii="Georgia" w:hAnsi="Georgia"/>
          <w:szCs w:val="24"/>
        </w:rPr>
        <w:t>) illetve m) pontjában meghatározott kizáró okok.</w:t>
      </w:r>
    </w:p>
    <w:p w:rsidR="001542AD" w:rsidRPr="0007063F" w:rsidRDefault="001542AD" w:rsidP="001542AD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1542AD" w:rsidRPr="0007063F" w:rsidRDefault="001542AD" w:rsidP="001542AD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07063F">
        <w:rPr>
          <w:rFonts w:ascii="Georgia" w:hAnsi="Georgia"/>
        </w:rPr>
        <w:t xml:space="preserve">A Kbt. 62.§ (1) bekezdés k) pont </w:t>
      </w:r>
      <w:proofErr w:type="spellStart"/>
      <w:r w:rsidRPr="0007063F">
        <w:rPr>
          <w:rFonts w:ascii="Georgia" w:hAnsi="Georgia"/>
        </w:rPr>
        <w:t>kb</w:t>
      </w:r>
      <w:proofErr w:type="spellEnd"/>
      <w:r w:rsidRPr="0007063F">
        <w:rPr>
          <w:rFonts w:ascii="Georgia" w:hAnsi="Georgia"/>
        </w:rPr>
        <w:t xml:space="preserve">) alpontja tekintetében nyilatkozom arról, hogy az általam képviselt </w:t>
      </w:r>
      <w:r w:rsidRPr="0007063F">
        <w:rPr>
          <w:rFonts w:ascii="Georgia" w:hAnsi="Georgia"/>
          <w:bCs/>
        </w:rPr>
        <w:t xml:space="preserve">vállalkozás </w:t>
      </w:r>
      <w:r w:rsidRPr="0007063F">
        <w:rPr>
          <w:rFonts w:ascii="Georgia" w:hAnsi="Georgia"/>
        </w:rPr>
        <w:t xml:space="preserve">olyan társaságnak minősül, </w:t>
      </w:r>
    </w:p>
    <w:p w:rsidR="001542AD" w:rsidRPr="0007063F" w:rsidRDefault="001542AD" w:rsidP="001542AD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1542AD" w:rsidRPr="0007063F" w:rsidRDefault="001542AD" w:rsidP="001542AD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07063F">
        <w:rPr>
          <w:rFonts w:ascii="Georgia" w:hAnsi="Georgia"/>
        </w:rPr>
        <w:t xml:space="preserve">melyet nem jegyeznek szabályozott </w:t>
      </w:r>
      <w:proofErr w:type="gramStart"/>
      <w:r w:rsidRPr="0007063F">
        <w:rPr>
          <w:rFonts w:ascii="Georgia" w:hAnsi="Georgia"/>
        </w:rPr>
        <w:t>tőzsdén</w:t>
      </w:r>
      <w:proofErr w:type="gramEnd"/>
      <w:r w:rsidRPr="0007063F">
        <w:rPr>
          <w:rFonts w:ascii="Georgia" w:hAnsi="Georgia"/>
        </w:rPr>
        <w:t xml:space="preserve">   vagy   amelyet szabályozott tőzsdén jegyeznek</w:t>
      </w:r>
      <w:r w:rsidRPr="0007063F">
        <w:rPr>
          <w:rStyle w:val="Lbjegyzet-hivatkozs"/>
          <w:rFonts w:ascii="Georgia" w:hAnsi="Georgia"/>
        </w:rPr>
        <w:footnoteReference w:id="7"/>
      </w:r>
      <w:r w:rsidRPr="0007063F">
        <w:rPr>
          <w:rFonts w:ascii="Georgia" w:hAnsi="Georgia"/>
        </w:rPr>
        <w:t>.</w:t>
      </w:r>
    </w:p>
    <w:p w:rsidR="001542AD" w:rsidRPr="0007063F" w:rsidRDefault="001542AD" w:rsidP="001542AD">
      <w:pPr>
        <w:autoSpaceDE w:val="0"/>
        <w:autoSpaceDN w:val="0"/>
        <w:adjustRightInd w:val="0"/>
        <w:rPr>
          <w:rFonts w:ascii="Georgia" w:hAnsi="Georgia"/>
        </w:rPr>
      </w:pPr>
    </w:p>
    <w:p w:rsidR="001542AD" w:rsidRPr="0007063F" w:rsidRDefault="001542AD" w:rsidP="001542AD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07063F">
        <w:rPr>
          <w:rFonts w:ascii="Georgia" w:hAnsi="Georgia"/>
          <w:bCs/>
        </w:rPr>
        <w:t xml:space="preserve">Ha az részvételre jelentkezőt nem jegyzik szabályozott tőzsdén, akkor a pénzmosás és a terrorizmus finanszírozása megelőzéséről és megakadályozásáról szóló 2007. évi CXXXVI. törvény (a továbbiakban: pénzmosásról szóló törvény) 3. § r) pont </w:t>
      </w:r>
      <w:proofErr w:type="spellStart"/>
      <w:r w:rsidRPr="0007063F">
        <w:rPr>
          <w:rFonts w:ascii="Georgia" w:hAnsi="Georgia"/>
          <w:bCs/>
        </w:rPr>
        <w:t>ra</w:t>
      </w:r>
      <w:proofErr w:type="spellEnd"/>
      <w:r w:rsidRPr="0007063F">
        <w:rPr>
          <w:rFonts w:ascii="Georgia" w:hAnsi="Georgia"/>
          <w:bCs/>
        </w:rPr>
        <w:t>)</w:t>
      </w:r>
      <w:proofErr w:type="spellStart"/>
      <w:r w:rsidRPr="0007063F">
        <w:rPr>
          <w:rFonts w:ascii="Georgia" w:hAnsi="Georgia"/>
          <w:bCs/>
        </w:rPr>
        <w:t>-rb</w:t>
      </w:r>
      <w:proofErr w:type="spellEnd"/>
      <w:r w:rsidRPr="0007063F">
        <w:rPr>
          <w:rFonts w:ascii="Georgia" w:hAnsi="Georgia"/>
          <w:bCs/>
        </w:rPr>
        <w:t xml:space="preserve">) vagy </w:t>
      </w:r>
      <w:proofErr w:type="spellStart"/>
      <w:r w:rsidRPr="0007063F">
        <w:rPr>
          <w:rFonts w:ascii="Georgia" w:hAnsi="Georgia"/>
          <w:bCs/>
        </w:rPr>
        <w:t>rc</w:t>
      </w:r>
      <w:proofErr w:type="spellEnd"/>
      <w:r w:rsidRPr="0007063F">
        <w:rPr>
          <w:rFonts w:ascii="Georgia" w:hAnsi="Georgia"/>
          <w:bCs/>
        </w:rPr>
        <w:t>)</w:t>
      </w:r>
      <w:proofErr w:type="spellStart"/>
      <w:r w:rsidRPr="0007063F">
        <w:rPr>
          <w:rFonts w:ascii="Georgia" w:hAnsi="Georgia"/>
          <w:bCs/>
        </w:rPr>
        <w:t>-rd</w:t>
      </w:r>
      <w:proofErr w:type="spellEnd"/>
      <w:r w:rsidRPr="0007063F">
        <w:rPr>
          <w:rFonts w:ascii="Georgia" w:hAnsi="Georgia"/>
          <w:bCs/>
        </w:rPr>
        <w:t>) alpontja szerint definiált valamennyi tényleges tulajdonos nevének és állandó lakóhelyének bemutatása:</w:t>
      </w:r>
    </w:p>
    <w:p w:rsidR="001542AD" w:rsidRPr="0007063F" w:rsidRDefault="001542AD" w:rsidP="001542AD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tbl>
      <w:tblPr>
        <w:tblW w:w="901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19"/>
      </w:tblGrid>
      <w:tr w:rsidR="001542AD" w:rsidRPr="0007063F" w:rsidTr="001542AD">
        <w:trPr>
          <w:trHeight w:val="390"/>
        </w:trPr>
        <w:tc>
          <w:tcPr>
            <w:tcW w:w="9019" w:type="dxa"/>
          </w:tcPr>
          <w:p w:rsidR="001542AD" w:rsidRPr="0007063F" w:rsidRDefault="001542AD" w:rsidP="001542AD">
            <w:pPr>
              <w:rPr>
                <w:rFonts w:ascii="Georgia" w:hAnsi="Georgia"/>
              </w:rPr>
            </w:pPr>
            <w:r w:rsidRPr="0007063F">
              <w:rPr>
                <w:rStyle w:val="Lbjegyzet-hivatkozs"/>
                <w:rFonts w:ascii="Georgia" w:hAnsi="Georgia"/>
              </w:rPr>
              <w:footnoteReference w:id="8"/>
            </w:r>
            <w:r w:rsidRPr="0007063F">
              <w:rPr>
                <w:rFonts w:ascii="Georgia" w:hAnsi="Georgia"/>
              </w:rPr>
              <w:t>Neve</w:t>
            </w:r>
            <w:proofErr w:type="gramStart"/>
            <w:r w:rsidRPr="0007063F">
              <w:rPr>
                <w:rFonts w:ascii="Georgia" w:hAnsi="Georgia"/>
              </w:rPr>
              <w:t>:………………………………………………………………………………………….</w:t>
            </w:r>
            <w:proofErr w:type="gramEnd"/>
          </w:p>
        </w:tc>
      </w:tr>
      <w:tr w:rsidR="001542AD" w:rsidRPr="0007063F" w:rsidTr="001542AD">
        <w:trPr>
          <w:trHeight w:val="390"/>
        </w:trPr>
        <w:tc>
          <w:tcPr>
            <w:tcW w:w="9019" w:type="dxa"/>
          </w:tcPr>
          <w:p w:rsidR="001542AD" w:rsidRPr="0007063F" w:rsidRDefault="001542AD" w:rsidP="001542AD">
            <w:pPr>
              <w:rPr>
                <w:rFonts w:ascii="Georgia" w:hAnsi="Georgia"/>
              </w:rPr>
            </w:pPr>
            <w:r w:rsidRPr="0007063F">
              <w:rPr>
                <w:rFonts w:ascii="Georgia" w:hAnsi="Georgia"/>
              </w:rPr>
              <w:t>Állandó lakóhely</w:t>
            </w:r>
            <w:proofErr w:type="gramStart"/>
            <w:r w:rsidRPr="0007063F">
              <w:rPr>
                <w:rFonts w:ascii="Georgia" w:hAnsi="Georgia"/>
              </w:rPr>
              <w:t>:……………………………………………………………………….</w:t>
            </w:r>
            <w:proofErr w:type="gramEnd"/>
          </w:p>
          <w:p w:rsidR="001542AD" w:rsidRPr="0007063F" w:rsidRDefault="001542AD" w:rsidP="001542AD">
            <w:pPr>
              <w:rPr>
                <w:rFonts w:ascii="Georgia" w:hAnsi="Georgia"/>
              </w:rPr>
            </w:pPr>
          </w:p>
        </w:tc>
      </w:tr>
      <w:tr w:rsidR="001542AD" w:rsidRPr="0007063F" w:rsidTr="001542AD">
        <w:trPr>
          <w:trHeight w:val="390"/>
        </w:trPr>
        <w:tc>
          <w:tcPr>
            <w:tcW w:w="9019" w:type="dxa"/>
          </w:tcPr>
          <w:p w:rsidR="001542AD" w:rsidRPr="0007063F" w:rsidRDefault="001542AD" w:rsidP="001542AD">
            <w:pPr>
              <w:rPr>
                <w:rFonts w:ascii="Georgia" w:hAnsi="Georgia"/>
              </w:rPr>
            </w:pPr>
            <w:r w:rsidRPr="0007063F">
              <w:rPr>
                <w:rFonts w:ascii="Georgia" w:hAnsi="Georgia"/>
              </w:rPr>
              <w:t>Neve</w:t>
            </w:r>
            <w:proofErr w:type="gramStart"/>
            <w:r w:rsidRPr="0007063F">
              <w:rPr>
                <w:rFonts w:ascii="Georgia" w:hAnsi="Georgia"/>
              </w:rPr>
              <w:t>:…………………………………………………………………………………………..</w:t>
            </w:r>
            <w:proofErr w:type="gramEnd"/>
          </w:p>
        </w:tc>
      </w:tr>
      <w:tr w:rsidR="001542AD" w:rsidRPr="0007063F" w:rsidTr="001542AD">
        <w:trPr>
          <w:trHeight w:val="390"/>
        </w:trPr>
        <w:tc>
          <w:tcPr>
            <w:tcW w:w="9019" w:type="dxa"/>
          </w:tcPr>
          <w:p w:rsidR="001542AD" w:rsidRPr="0007063F" w:rsidRDefault="001542AD" w:rsidP="001542AD">
            <w:pPr>
              <w:rPr>
                <w:rFonts w:ascii="Georgia" w:hAnsi="Georgia"/>
              </w:rPr>
            </w:pPr>
            <w:r w:rsidRPr="0007063F">
              <w:rPr>
                <w:rFonts w:ascii="Georgia" w:hAnsi="Georgia"/>
              </w:rPr>
              <w:t>Állandó lakóhely</w:t>
            </w:r>
            <w:proofErr w:type="gramStart"/>
            <w:r w:rsidRPr="0007063F">
              <w:rPr>
                <w:rFonts w:ascii="Georgia" w:hAnsi="Georgia"/>
              </w:rPr>
              <w:t>:…………………………………………………………………………</w:t>
            </w:r>
            <w:proofErr w:type="gramEnd"/>
          </w:p>
          <w:p w:rsidR="001542AD" w:rsidRPr="0007063F" w:rsidRDefault="001542AD" w:rsidP="001542AD">
            <w:pPr>
              <w:rPr>
                <w:rFonts w:ascii="Georgia" w:hAnsi="Georgia"/>
              </w:rPr>
            </w:pPr>
          </w:p>
        </w:tc>
      </w:tr>
    </w:tbl>
    <w:p w:rsidR="001542AD" w:rsidRPr="0007063F" w:rsidRDefault="001542AD" w:rsidP="001542AD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07063F">
        <w:rPr>
          <w:rFonts w:ascii="Georgia" w:hAnsi="Georgia"/>
          <w:bCs/>
        </w:rPr>
        <w:t>Vagy</w:t>
      </w:r>
    </w:p>
    <w:p w:rsidR="001542AD" w:rsidRPr="0007063F" w:rsidRDefault="001542AD" w:rsidP="001542AD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p w:rsidR="001542AD" w:rsidRPr="0007063F" w:rsidRDefault="001542AD" w:rsidP="001542AD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07063F">
        <w:rPr>
          <w:rFonts w:ascii="Georgia" w:hAnsi="Georgia"/>
          <w:bCs/>
        </w:rPr>
        <w:t xml:space="preserve">A részvételre jelentkezőnek nincs a pénzmosásról szóló törvény 3. § r) pont </w:t>
      </w:r>
      <w:proofErr w:type="spellStart"/>
      <w:r w:rsidRPr="0007063F">
        <w:rPr>
          <w:rFonts w:ascii="Georgia" w:hAnsi="Georgia"/>
          <w:bCs/>
        </w:rPr>
        <w:t>ra</w:t>
      </w:r>
      <w:proofErr w:type="spellEnd"/>
      <w:r w:rsidRPr="0007063F">
        <w:rPr>
          <w:rFonts w:ascii="Georgia" w:hAnsi="Georgia"/>
          <w:bCs/>
        </w:rPr>
        <w:t>)</w:t>
      </w:r>
      <w:proofErr w:type="spellStart"/>
      <w:r w:rsidRPr="0007063F">
        <w:rPr>
          <w:rFonts w:ascii="Georgia" w:hAnsi="Georgia"/>
          <w:bCs/>
        </w:rPr>
        <w:t>-rb</w:t>
      </w:r>
      <w:proofErr w:type="spellEnd"/>
      <w:r w:rsidRPr="0007063F">
        <w:rPr>
          <w:rFonts w:ascii="Georgia" w:hAnsi="Georgia"/>
          <w:bCs/>
        </w:rPr>
        <w:t xml:space="preserve">) vagy </w:t>
      </w:r>
      <w:proofErr w:type="spellStart"/>
      <w:r w:rsidRPr="0007063F">
        <w:rPr>
          <w:rFonts w:ascii="Georgia" w:hAnsi="Georgia"/>
          <w:bCs/>
        </w:rPr>
        <w:t>rc</w:t>
      </w:r>
      <w:proofErr w:type="spellEnd"/>
      <w:r w:rsidRPr="0007063F">
        <w:rPr>
          <w:rFonts w:ascii="Georgia" w:hAnsi="Georgia"/>
          <w:bCs/>
        </w:rPr>
        <w:t>)</w:t>
      </w:r>
      <w:proofErr w:type="spellStart"/>
      <w:r w:rsidRPr="0007063F">
        <w:rPr>
          <w:rFonts w:ascii="Georgia" w:hAnsi="Georgia"/>
          <w:bCs/>
        </w:rPr>
        <w:t>-rd</w:t>
      </w:r>
      <w:proofErr w:type="spellEnd"/>
      <w:r w:rsidRPr="0007063F">
        <w:rPr>
          <w:rFonts w:ascii="Georgia" w:hAnsi="Georgia"/>
          <w:bCs/>
        </w:rPr>
        <w:t xml:space="preserve">) alpontja szerinti tényleges </w:t>
      </w:r>
      <w:proofErr w:type="gramStart"/>
      <w:r w:rsidRPr="0007063F">
        <w:rPr>
          <w:rFonts w:ascii="Georgia" w:hAnsi="Georgia"/>
          <w:bCs/>
        </w:rPr>
        <w:t>tulajdonosa</w:t>
      </w:r>
      <w:r w:rsidRPr="0007063F">
        <w:rPr>
          <w:rStyle w:val="Lbjegyzet-hivatkozs"/>
          <w:rFonts w:ascii="Georgia" w:hAnsi="Georgia"/>
        </w:rPr>
        <w:footnoteReference w:id="9"/>
      </w:r>
      <w:r w:rsidRPr="0007063F">
        <w:rPr>
          <w:rFonts w:ascii="Georgia" w:hAnsi="Georgia"/>
          <w:bCs/>
        </w:rPr>
        <w:t>.</w:t>
      </w:r>
      <w:proofErr w:type="gramEnd"/>
    </w:p>
    <w:p w:rsidR="001542AD" w:rsidRPr="0007063F" w:rsidRDefault="001542AD" w:rsidP="001542AD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p w:rsidR="001542AD" w:rsidRPr="0007063F" w:rsidRDefault="001542AD" w:rsidP="001542AD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07063F">
        <w:rPr>
          <w:rFonts w:ascii="Georgia" w:hAnsi="Georgia"/>
          <w:bCs/>
        </w:rPr>
        <w:t>A szerződés teljesítése során az általam képviselt vállalkozás nem vesz igénybe a Kbt. 62. § (1) bekezdés g)</w:t>
      </w:r>
      <w:proofErr w:type="spellStart"/>
      <w:r w:rsidRPr="0007063F">
        <w:rPr>
          <w:rFonts w:ascii="Georgia" w:hAnsi="Georgia"/>
          <w:bCs/>
        </w:rPr>
        <w:t>-k</w:t>
      </w:r>
      <w:proofErr w:type="spellEnd"/>
      <w:r w:rsidRPr="0007063F">
        <w:rPr>
          <w:rFonts w:ascii="Georgia" w:hAnsi="Georgia"/>
          <w:bCs/>
        </w:rPr>
        <w:t xml:space="preserve">) illetve m) pontjai szerinti kizáró okok hatálya alá tartozó alvállalkozót </w:t>
      </w:r>
      <w:r w:rsidRPr="0007063F">
        <w:rPr>
          <w:rFonts w:ascii="Georgia" w:hAnsi="Georgia"/>
        </w:rPr>
        <w:t xml:space="preserve">valamint az általam képviselt vállalkozás által az alkalmasság igazolására igénybe vett más szervezet sem tartozik a </w:t>
      </w:r>
      <w:r w:rsidRPr="0007063F">
        <w:rPr>
          <w:rFonts w:ascii="Georgia" w:hAnsi="Georgia"/>
          <w:bCs/>
        </w:rPr>
        <w:t>Kbt. 62. § (1) bekezdés g)</w:t>
      </w:r>
      <w:proofErr w:type="spellStart"/>
      <w:r w:rsidRPr="0007063F">
        <w:rPr>
          <w:rFonts w:ascii="Georgia" w:hAnsi="Georgia"/>
          <w:bCs/>
        </w:rPr>
        <w:t>-k</w:t>
      </w:r>
      <w:proofErr w:type="spellEnd"/>
      <w:r w:rsidRPr="0007063F">
        <w:rPr>
          <w:rFonts w:ascii="Georgia" w:hAnsi="Georgia"/>
          <w:bCs/>
        </w:rPr>
        <w:t>) illetve m) pontjai</w:t>
      </w:r>
      <w:r w:rsidRPr="0007063F">
        <w:rPr>
          <w:rFonts w:ascii="Georgia" w:hAnsi="Georgia"/>
        </w:rPr>
        <w:t xml:space="preserve"> szerinti kizáró okok hatálya alá.</w:t>
      </w:r>
    </w:p>
    <w:p w:rsidR="001542AD" w:rsidRPr="0007063F" w:rsidRDefault="001542AD" w:rsidP="001542AD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p w:rsidR="001542AD" w:rsidRPr="0007063F" w:rsidRDefault="001542AD" w:rsidP="001542AD">
      <w:pPr>
        <w:rPr>
          <w:rFonts w:ascii="Georgia" w:hAnsi="Georgia"/>
          <w:bCs/>
        </w:rPr>
      </w:pPr>
      <w:r w:rsidRPr="0007063F">
        <w:rPr>
          <w:rFonts w:ascii="Georgia" w:hAnsi="Georgia"/>
          <w:bCs/>
        </w:rPr>
        <w:t>……………………. 2016. ……………….</w:t>
      </w:r>
    </w:p>
    <w:p w:rsidR="001542AD" w:rsidRPr="0007063F" w:rsidRDefault="001542AD" w:rsidP="001542AD">
      <w:pPr>
        <w:rPr>
          <w:rFonts w:ascii="Georgia" w:hAnsi="Georgia"/>
          <w:bCs/>
        </w:rPr>
      </w:pPr>
    </w:p>
    <w:p w:rsidR="001542AD" w:rsidRPr="0007063F" w:rsidRDefault="001542AD" w:rsidP="001542AD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07063F">
        <w:rPr>
          <w:rFonts w:ascii="Georgia" w:hAnsi="Georgia"/>
          <w:bCs/>
        </w:rPr>
        <w:t>……………………………</w:t>
      </w:r>
    </w:p>
    <w:p w:rsidR="001542AD" w:rsidRPr="0007063F" w:rsidRDefault="001542AD" w:rsidP="001542AD">
      <w:pPr>
        <w:ind w:left="5664"/>
        <w:rPr>
          <w:rFonts w:ascii="Georgia" w:hAnsi="Georgia"/>
          <w:highlight w:val="yellow"/>
        </w:rPr>
      </w:pPr>
      <w:r w:rsidRPr="0007063F">
        <w:rPr>
          <w:rFonts w:ascii="Georgia" w:hAnsi="Georgia"/>
          <w:bCs/>
        </w:rPr>
        <w:t xml:space="preserve">                 (cégszerű) aláírás</w:t>
      </w:r>
    </w:p>
    <w:p w:rsidR="00EF7CF5" w:rsidRPr="00C67AE1" w:rsidRDefault="00EF7CF5" w:rsidP="00EF7CF5">
      <w:pPr>
        <w:tabs>
          <w:tab w:val="left" w:pos="567"/>
        </w:tabs>
        <w:ind w:left="5664"/>
        <w:jc w:val="center"/>
        <w:rPr>
          <w:rFonts w:ascii="Georgia" w:hAnsi="Georgia"/>
          <w:highlight w:val="yellow"/>
        </w:rPr>
      </w:pPr>
    </w:p>
    <w:p w:rsidR="009F1A67" w:rsidRPr="009F1A67" w:rsidRDefault="009F1A67" w:rsidP="009F1A67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07" w:name="_Toc447271768"/>
      <w:bookmarkStart w:id="108" w:name="_Toc451434253"/>
      <w:bookmarkStart w:id="109" w:name="_Toc455498675"/>
      <w:r>
        <w:rPr>
          <w:rFonts w:ascii="Georgia" w:hAnsi="Georgia"/>
          <w:b/>
          <w:bCs/>
          <w:iCs/>
          <w:highlight w:val="yellow"/>
        </w:rPr>
        <w:br w:type="page"/>
      </w:r>
      <w:bookmarkStart w:id="110" w:name="_Toc468959140"/>
      <w:r w:rsidRPr="009F1A67">
        <w:rPr>
          <w:rFonts w:ascii="Georgia" w:hAnsi="Georgia"/>
          <w:b/>
          <w:bCs/>
          <w:iCs/>
        </w:rPr>
        <w:lastRenderedPageBreak/>
        <w:t>3.4</w:t>
      </w:r>
      <w:r>
        <w:rPr>
          <w:rFonts w:ascii="Georgia" w:hAnsi="Georgia"/>
          <w:b/>
          <w:bCs/>
          <w:iCs/>
        </w:rPr>
        <w:t>.</w:t>
      </w:r>
      <w:r w:rsidRPr="009F1A67">
        <w:rPr>
          <w:rFonts w:ascii="Georgia" w:hAnsi="Georgia"/>
          <w:b/>
          <w:bCs/>
          <w:iCs/>
        </w:rPr>
        <w:t xml:space="preserve"> Nyilatkozat az alkalmassági minimumkövetelményeknek való </w:t>
      </w:r>
      <w:bookmarkStart w:id="111" w:name="_Toc451434255"/>
      <w:r w:rsidRPr="009F1A67">
        <w:rPr>
          <w:rFonts w:ascii="Georgia" w:hAnsi="Georgia"/>
          <w:b/>
          <w:bCs/>
          <w:iCs/>
        </w:rPr>
        <w:t>megfelelésről</w:t>
      </w:r>
      <w:bookmarkEnd w:id="111"/>
      <w:bookmarkEnd w:id="110"/>
    </w:p>
    <w:p w:rsidR="009F1A67" w:rsidRPr="009F1A67" w:rsidRDefault="009F1A67" w:rsidP="009F1A67">
      <w:pPr>
        <w:rPr>
          <w:rFonts w:ascii="Georgia" w:hAnsi="Georgia"/>
        </w:rPr>
      </w:pPr>
    </w:p>
    <w:p w:rsidR="009F1A67" w:rsidRPr="009F1A67" w:rsidRDefault="009F1A67" w:rsidP="009F1A67">
      <w:pPr>
        <w:spacing w:line="360" w:lineRule="auto"/>
        <w:rPr>
          <w:rFonts w:ascii="Georgia" w:hAnsi="Georgia"/>
        </w:rPr>
      </w:pPr>
    </w:p>
    <w:p w:rsidR="009F1A67" w:rsidRPr="009F1A67" w:rsidRDefault="009F1A67" w:rsidP="009F1A67">
      <w:pPr>
        <w:spacing w:line="276" w:lineRule="auto"/>
        <w:jc w:val="both"/>
        <w:rPr>
          <w:rFonts w:ascii="Georgia" w:eastAsia="Calibri" w:hAnsi="Georgia"/>
          <w:lang w:eastAsia="en-US"/>
        </w:rPr>
      </w:pPr>
      <w:proofErr w:type="gramStart"/>
      <w:r w:rsidRPr="009F1A67">
        <w:rPr>
          <w:rFonts w:ascii="Georgia" w:eastAsia="Calibri" w:hAnsi="Georgia"/>
          <w:lang w:eastAsia="en-US"/>
        </w:rPr>
        <w:t>Alulírott …</w:t>
      </w:r>
      <w:proofErr w:type="gramEnd"/>
      <w:r w:rsidRPr="009F1A67">
        <w:rPr>
          <w:rFonts w:ascii="Georgia" w:eastAsia="Calibri" w:hAnsi="Georgia"/>
          <w:lang w:eastAsia="en-US"/>
        </w:rPr>
        <w:t xml:space="preserve">…………………………….. mint a(z) ……………………………….. cégjegyzésre jogosult képviselője, a Kbt. 114. § (2) bekezdése alapján, felelősségem tudatában nyilatkozom arról, hogy a </w:t>
      </w:r>
      <w:r w:rsidRPr="009F1A67">
        <w:rPr>
          <w:rFonts w:ascii="Georgia" w:hAnsi="Georgia"/>
          <w:b/>
        </w:rPr>
        <w:t xml:space="preserve">„Ruházati és felszerelési cikkek beszerzése (670/2016)” </w:t>
      </w:r>
      <w:r w:rsidRPr="009F1A67">
        <w:rPr>
          <w:rFonts w:ascii="Georgia" w:eastAsia="Calibri" w:hAnsi="Georgia"/>
          <w:lang w:eastAsia="en-US"/>
        </w:rPr>
        <w:t>tárgyú részvételi felhívásban előírt pénzügyi-gazdasági, valamint műszaki-szakmai alkalmassági minimumkövetelmények az általam képviselt vállalkozás tekintetében (</w:t>
      </w:r>
      <w:r w:rsidRPr="009F1A67">
        <w:rPr>
          <w:rFonts w:ascii="Georgia" w:hAnsi="Georgia" w:cs="Georgia"/>
        </w:rPr>
        <w:t>az alkalmasság igazolásában részt vevő szervezet</w:t>
      </w:r>
      <w:r w:rsidRPr="009F1A67">
        <w:rPr>
          <w:rFonts w:ascii="Georgia" w:eastAsia="Calibri" w:hAnsi="Georgia"/>
          <w:lang w:eastAsia="en-US"/>
        </w:rPr>
        <w:t xml:space="preserve"> erőforrásaira is támaszkodva)</w:t>
      </w:r>
      <w:r w:rsidRPr="009F1A67">
        <w:rPr>
          <w:rStyle w:val="Lbjegyzet-hivatkozs"/>
          <w:rFonts w:ascii="Georgia" w:eastAsia="Calibri" w:hAnsi="Georgia"/>
          <w:lang w:eastAsia="en-US"/>
        </w:rPr>
        <w:footnoteReference w:id="10"/>
      </w:r>
      <w:r w:rsidRPr="009F1A67">
        <w:rPr>
          <w:rFonts w:ascii="Georgia" w:eastAsia="Calibri" w:hAnsi="Georgia"/>
          <w:lang w:eastAsia="en-US"/>
        </w:rPr>
        <w:t xml:space="preserve"> teljesülnek.</w:t>
      </w:r>
    </w:p>
    <w:p w:rsidR="009F1A67" w:rsidRPr="009F1A67" w:rsidRDefault="009F1A67" w:rsidP="009F1A67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9F1A67" w:rsidRPr="009F1A67" w:rsidRDefault="009F1A67" w:rsidP="009F1A67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9F1A67">
        <w:rPr>
          <w:rFonts w:ascii="Georgia" w:eastAsia="Calibri" w:hAnsi="Georgia"/>
          <w:lang w:eastAsia="en-US"/>
        </w:rPr>
        <w:t>Nyilatkozom továbbá, hogy az alkalmasságot alátámasztó adatokat tartalmazó nyilatkozatokat az eljárás második, ajánlattételi szakaszában, ajánlatkérő Kbt. 69. §</w:t>
      </w:r>
      <w:proofErr w:type="spellStart"/>
      <w:r w:rsidRPr="009F1A67">
        <w:rPr>
          <w:rFonts w:ascii="Georgia" w:eastAsia="Calibri" w:hAnsi="Georgia"/>
          <w:lang w:eastAsia="en-US"/>
        </w:rPr>
        <w:t>-a</w:t>
      </w:r>
      <w:proofErr w:type="spellEnd"/>
      <w:r w:rsidRPr="009F1A67">
        <w:rPr>
          <w:rFonts w:ascii="Georgia" w:eastAsia="Calibri" w:hAnsi="Georgia"/>
          <w:lang w:eastAsia="en-US"/>
        </w:rPr>
        <w:t xml:space="preserve"> szerinti felhívására be fogjuk nyújtani. </w:t>
      </w:r>
    </w:p>
    <w:p w:rsidR="009F1A67" w:rsidRPr="009F1A67" w:rsidRDefault="009F1A67" w:rsidP="009F1A67">
      <w:pPr>
        <w:spacing w:line="360" w:lineRule="auto"/>
        <w:rPr>
          <w:rFonts w:ascii="Georgia" w:hAnsi="Georgia"/>
        </w:rPr>
      </w:pPr>
    </w:p>
    <w:p w:rsidR="009F1A67" w:rsidRPr="009F1A67" w:rsidRDefault="009F1A67" w:rsidP="009F1A67">
      <w:pPr>
        <w:spacing w:line="360" w:lineRule="auto"/>
        <w:jc w:val="both"/>
        <w:rPr>
          <w:rFonts w:ascii="Georgia" w:hAnsi="Georgia"/>
        </w:rPr>
      </w:pPr>
    </w:p>
    <w:p w:rsidR="009F1A67" w:rsidRPr="009F1A67" w:rsidRDefault="009F1A67" w:rsidP="009F1A67">
      <w:pPr>
        <w:spacing w:line="360" w:lineRule="auto"/>
        <w:jc w:val="both"/>
        <w:rPr>
          <w:rFonts w:ascii="Georgia" w:hAnsi="Georgia"/>
        </w:rPr>
      </w:pPr>
      <w:r w:rsidRPr="009F1A67">
        <w:rPr>
          <w:rFonts w:ascii="Georgia" w:hAnsi="Georgia"/>
        </w:rPr>
        <w:t>Kelt</w:t>
      </w:r>
      <w:proofErr w:type="gramStart"/>
      <w:r w:rsidRPr="009F1A67">
        <w:rPr>
          <w:rFonts w:ascii="Georgia" w:hAnsi="Georgia"/>
        </w:rPr>
        <w:t>: …</w:t>
      </w:r>
      <w:proofErr w:type="gramEnd"/>
      <w:r w:rsidRPr="009F1A67">
        <w:rPr>
          <w:rFonts w:ascii="Georgia" w:hAnsi="Georgia"/>
        </w:rPr>
        <w:t>……………………….. 2016. ……………………</w:t>
      </w:r>
    </w:p>
    <w:p w:rsidR="009F1A67" w:rsidRPr="009F1A67" w:rsidRDefault="009F1A67" w:rsidP="009F1A67">
      <w:pPr>
        <w:spacing w:line="360" w:lineRule="auto"/>
        <w:ind w:left="6372"/>
        <w:jc w:val="center"/>
        <w:rPr>
          <w:rFonts w:ascii="Georgia" w:hAnsi="Georgia"/>
        </w:rPr>
      </w:pPr>
    </w:p>
    <w:p w:rsidR="009F1A67" w:rsidRPr="009F1A67" w:rsidRDefault="009F1A67" w:rsidP="009F1A67">
      <w:pPr>
        <w:spacing w:line="360" w:lineRule="auto"/>
        <w:ind w:left="6372"/>
        <w:jc w:val="center"/>
        <w:rPr>
          <w:rFonts w:ascii="Georgia" w:hAnsi="Georgia"/>
        </w:rPr>
      </w:pPr>
    </w:p>
    <w:p w:rsidR="009F1A67" w:rsidRPr="009F1A67" w:rsidRDefault="009F1A67" w:rsidP="009F1A67">
      <w:pPr>
        <w:spacing w:line="360" w:lineRule="auto"/>
        <w:ind w:left="6372"/>
        <w:jc w:val="center"/>
        <w:rPr>
          <w:rFonts w:ascii="Georgia" w:hAnsi="Georgia"/>
        </w:rPr>
      </w:pPr>
    </w:p>
    <w:p w:rsidR="009F1A67" w:rsidRPr="009F1A67" w:rsidRDefault="009F1A67" w:rsidP="009F1A67">
      <w:pPr>
        <w:spacing w:line="360" w:lineRule="auto"/>
        <w:ind w:left="6372"/>
        <w:jc w:val="center"/>
        <w:rPr>
          <w:rFonts w:ascii="Georgia" w:hAnsi="Georgia"/>
        </w:rPr>
      </w:pPr>
      <w:r w:rsidRPr="009F1A67">
        <w:rPr>
          <w:rFonts w:ascii="Georgia" w:hAnsi="Georgia"/>
        </w:rPr>
        <w:t>……………………….</w:t>
      </w:r>
    </w:p>
    <w:p w:rsidR="009F1A67" w:rsidRPr="009F1A67" w:rsidRDefault="009F1A67" w:rsidP="009F1A67">
      <w:pPr>
        <w:spacing w:line="360" w:lineRule="auto"/>
        <w:ind w:firstLine="6372"/>
        <w:jc w:val="center"/>
        <w:rPr>
          <w:rFonts w:ascii="Georgia" w:hAnsi="Georgia"/>
        </w:rPr>
      </w:pPr>
      <w:proofErr w:type="gramStart"/>
      <w:r w:rsidRPr="009F1A67">
        <w:rPr>
          <w:rFonts w:ascii="Georgia" w:hAnsi="Georgia"/>
        </w:rPr>
        <w:t>cégszerű</w:t>
      </w:r>
      <w:proofErr w:type="gramEnd"/>
      <w:r w:rsidRPr="009F1A67">
        <w:rPr>
          <w:rFonts w:ascii="Georgia" w:hAnsi="Georgia"/>
        </w:rPr>
        <w:t xml:space="preserve"> aláírás</w:t>
      </w:r>
    </w:p>
    <w:p w:rsidR="009F1A67" w:rsidRDefault="009F1A67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  <w:r>
        <w:rPr>
          <w:rFonts w:ascii="Georgia" w:hAnsi="Georgia"/>
          <w:b/>
          <w:bCs/>
          <w:iCs/>
          <w:highlight w:val="yellow"/>
        </w:rPr>
        <w:br w:type="page"/>
      </w:r>
    </w:p>
    <w:p w:rsidR="009F1A67" w:rsidRPr="009F1A67" w:rsidRDefault="009F1A67">
      <w:pPr>
        <w:spacing w:after="160" w:line="259" w:lineRule="auto"/>
        <w:rPr>
          <w:rFonts w:ascii="Georgia" w:hAnsi="Georgia"/>
          <w:b/>
          <w:bCs/>
          <w:iCs/>
        </w:rPr>
      </w:pPr>
    </w:p>
    <w:p w:rsidR="009F1A67" w:rsidRPr="009F1A67" w:rsidRDefault="009F1A67" w:rsidP="009F1A67">
      <w:pPr>
        <w:keepNext/>
        <w:spacing w:before="240" w:after="60"/>
        <w:jc w:val="center"/>
        <w:outlineLvl w:val="1"/>
        <w:rPr>
          <w:rFonts w:ascii="Georgia" w:hAnsi="Georgia"/>
        </w:rPr>
      </w:pPr>
      <w:bookmarkStart w:id="112" w:name="_Toc468959141"/>
      <w:r w:rsidRPr="009F1A67">
        <w:rPr>
          <w:rFonts w:ascii="Georgia" w:hAnsi="Georgia"/>
          <w:b/>
          <w:bCs/>
          <w:iCs/>
        </w:rPr>
        <w:t>3.5. Nyilatkozat a Kbt. 66. § (6) bekezdés a)</w:t>
      </w:r>
      <w:proofErr w:type="spellStart"/>
      <w:r w:rsidRPr="009F1A67">
        <w:rPr>
          <w:rFonts w:ascii="Georgia" w:hAnsi="Georgia"/>
          <w:b/>
          <w:bCs/>
          <w:iCs/>
        </w:rPr>
        <w:t>-b</w:t>
      </w:r>
      <w:proofErr w:type="spellEnd"/>
      <w:r w:rsidRPr="009F1A67">
        <w:rPr>
          <w:rFonts w:ascii="Georgia" w:hAnsi="Georgia"/>
          <w:b/>
          <w:bCs/>
          <w:iCs/>
        </w:rPr>
        <w:t>) pont alapján</w:t>
      </w:r>
      <w:bookmarkEnd w:id="112"/>
      <w:r w:rsidRPr="009F1A67">
        <w:rPr>
          <w:rFonts w:ascii="Georgia" w:hAnsi="Georgia"/>
          <w:b/>
          <w:bCs/>
          <w:iCs/>
        </w:rPr>
        <w:br/>
      </w:r>
    </w:p>
    <w:p w:rsidR="009F1A67" w:rsidRPr="00C67AE1" w:rsidRDefault="009F1A67" w:rsidP="009F1A67">
      <w:pPr>
        <w:jc w:val="both"/>
        <w:rPr>
          <w:rFonts w:ascii="Georgia" w:hAnsi="Georgia"/>
          <w:highlight w:val="yellow"/>
        </w:rPr>
      </w:pPr>
    </w:p>
    <w:p w:rsidR="009F1A67" w:rsidRPr="009F1A67" w:rsidRDefault="009F1A67" w:rsidP="009F1A67">
      <w:pPr>
        <w:jc w:val="both"/>
        <w:rPr>
          <w:rFonts w:ascii="Georgia" w:hAnsi="Georgia"/>
        </w:rPr>
      </w:pPr>
      <w:r w:rsidRPr="009F1A67">
        <w:rPr>
          <w:rFonts w:ascii="Georgia" w:hAnsi="Georgia"/>
        </w:rPr>
        <w:t xml:space="preserve">Alulírott ……………………………………….., mint a …………………………………….… </w:t>
      </w:r>
      <w:proofErr w:type="gramStart"/>
      <w:r w:rsidRPr="009F1A67">
        <w:rPr>
          <w:rFonts w:ascii="Georgia" w:hAnsi="Georgia"/>
        </w:rPr>
        <w:t>(részvételre</w:t>
      </w:r>
      <w:proofErr w:type="gramEnd"/>
      <w:r w:rsidRPr="009F1A67">
        <w:rPr>
          <w:rFonts w:ascii="Georgia" w:hAnsi="Georgia"/>
        </w:rPr>
        <w:t xml:space="preserve"> jelentkező) cégjegyzésre jogosult képviselője felelősségem tudatában kijelentem, hogy a </w:t>
      </w:r>
      <w:r w:rsidRPr="009F1A67">
        <w:rPr>
          <w:rFonts w:ascii="Georgia" w:hAnsi="Georgia"/>
          <w:b/>
        </w:rPr>
        <w:t>„Ruházati és felszerelési cikkek beszerzése (670/2016)”</w:t>
      </w:r>
      <w:r w:rsidRPr="009F1A67">
        <w:rPr>
          <w:rFonts w:ascii="Georgia" w:hAnsi="Georgia"/>
          <w:b/>
          <w:bCs/>
        </w:rPr>
        <w:t xml:space="preserve"> </w:t>
      </w:r>
      <w:r w:rsidRPr="009F1A67">
        <w:rPr>
          <w:rFonts w:ascii="Georgia" w:hAnsi="Georgia"/>
        </w:rPr>
        <w:t>tárgyú közbeszerzési eljárás alapján megkötött szerződés teljesítése érdekében az általam képviselt vállalkozás</w:t>
      </w:r>
    </w:p>
    <w:p w:rsidR="009F1A67" w:rsidRPr="009F1A67" w:rsidRDefault="009F1A67" w:rsidP="009F1A67">
      <w:pPr>
        <w:jc w:val="both"/>
        <w:rPr>
          <w:rFonts w:ascii="Georgia" w:hAnsi="Georgia"/>
        </w:rPr>
      </w:pPr>
    </w:p>
    <w:p w:rsidR="009F1A67" w:rsidRPr="009F1A67" w:rsidRDefault="009F1A67" w:rsidP="009F1A67">
      <w:pPr>
        <w:ind w:left="714" w:hanging="288"/>
        <w:jc w:val="both"/>
        <w:rPr>
          <w:rFonts w:ascii="Georgia" w:hAnsi="Georgia"/>
        </w:rPr>
      </w:pPr>
      <w:r w:rsidRPr="009F1A67">
        <w:rPr>
          <w:rFonts w:ascii="Georgia" w:hAnsi="Georgia"/>
        </w:rPr>
        <w:t>1. nem kíván alvállalkozót igénybe venni a szerződés teljesítéséhez.</w:t>
      </w:r>
    </w:p>
    <w:p w:rsidR="009F1A67" w:rsidRPr="009F1A67" w:rsidRDefault="009F1A67" w:rsidP="009F1A67">
      <w:pPr>
        <w:rPr>
          <w:rFonts w:ascii="Georgia" w:hAnsi="Georgia"/>
          <w:bCs/>
        </w:rPr>
      </w:pPr>
    </w:p>
    <w:p w:rsidR="009F1A67" w:rsidRPr="009F1A67" w:rsidRDefault="009F1A67" w:rsidP="009F1A67">
      <w:pPr>
        <w:jc w:val="both"/>
        <w:rPr>
          <w:rFonts w:ascii="Georgia" w:hAnsi="Georgia"/>
          <w:u w:val="single"/>
        </w:rPr>
      </w:pPr>
      <w:proofErr w:type="gramStart"/>
      <w:r w:rsidRPr="009F1A67">
        <w:rPr>
          <w:rFonts w:ascii="Georgia" w:hAnsi="Georgia"/>
          <w:u w:val="single"/>
        </w:rPr>
        <w:t>vagy</w:t>
      </w:r>
      <w:proofErr w:type="gramEnd"/>
      <w:r w:rsidRPr="009F1A67">
        <w:rPr>
          <w:rStyle w:val="Lbjegyzet-hivatkozs"/>
          <w:rFonts w:ascii="Georgia" w:hAnsi="Georgia"/>
        </w:rPr>
        <w:footnoteReference w:id="11"/>
      </w:r>
    </w:p>
    <w:p w:rsidR="009F1A67" w:rsidRPr="009F1A67" w:rsidRDefault="009F1A67" w:rsidP="009F1A67">
      <w:pPr>
        <w:jc w:val="both"/>
        <w:rPr>
          <w:rFonts w:ascii="Georgia" w:hAnsi="Georgia"/>
        </w:rPr>
      </w:pPr>
    </w:p>
    <w:p w:rsidR="009F1A67" w:rsidRPr="009F1A67" w:rsidRDefault="009F1A67" w:rsidP="009F1A67">
      <w:pPr>
        <w:ind w:left="714" w:hanging="288"/>
        <w:jc w:val="both"/>
        <w:rPr>
          <w:rFonts w:ascii="Georgia" w:hAnsi="Georgia"/>
        </w:rPr>
      </w:pPr>
      <w:r w:rsidRPr="009F1A67">
        <w:rPr>
          <w:rFonts w:ascii="Georgia" w:hAnsi="Georgia"/>
        </w:rPr>
        <w:t>2. alvállalkozót kíván igénybe venni a következők szerint:</w:t>
      </w:r>
    </w:p>
    <w:p w:rsidR="009F1A67" w:rsidRPr="009F1A67" w:rsidRDefault="009F1A67" w:rsidP="009F1A67">
      <w:pPr>
        <w:ind w:left="714" w:hanging="288"/>
        <w:jc w:val="both"/>
        <w:rPr>
          <w:rFonts w:ascii="Georgia" w:hAnsi="Georgia"/>
        </w:rPr>
      </w:pPr>
    </w:p>
    <w:p w:rsidR="009F1A67" w:rsidRPr="009F1A67" w:rsidRDefault="009F1A67" w:rsidP="009F1A67">
      <w:pPr>
        <w:ind w:left="996" w:hanging="288"/>
        <w:jc w:val="both"/>
        <w:rPr>
          <w:rFonts w:ascii="Georgia" w:hAnsi="Georgia"/>
          <w:bCs/>
        </w:rPr>
      </w:pPr>
      <w:proofErr w:type="gramStart"/>
      <w:r w:rsidRPr="009F1A67">
        <w:rPr>
          <w:rFonts w:ascii="Georgia" w:hAnsi="Georgia"/>
        </w:rPr>
        <w:t>a</w:t>
      </w:r>
      <w:proofErr w:type="gramEnd"/>
      <w:r w:rsidRPr="009F1A67">
        <w:rPr>
          <w:rFonts w:ascii="Georgia" w:hAnsi="Georgia"/>
        </w:rPr>
        <w:t>)</w:t>
      </w:r>
      <w:r w:rsidRPr="009F1A67">
        <w:rPr>
          <w:rFonts w:ascii="Georgia" w:hAnsi="Georgia"/>
        </w:rPr>
        <w:tab/>
        <w:t>a közbeszerzés alvállalkozó által teljesítendő része (</w:t>
      </w:r>
      <w:r w:rsidRPr="009F1A67">
        <w:rPr>
          <w:rFonts w:ascii="Georgia" w:hAnsi="Georgia"/>
          <w:bCs/>
        </w:rPr>
        <w:t>szolgáltatás(ok), munkarész(</w:t>
      </w:r>
      <w:proofErr w:type="spellStart"/>
      <w:r w:rsidRPr="009F1A67">
        <w:rPr>
          <w:rFonts w:ascii="Georgia" w:hAnsi="Georgia"/>
          <w:bCs/>
        </w:rPr>
        <w:t>ek</w:t>
      </w:r>
      <w:proofErr w:type="spellEnd"/>
      <w:r w:rsidRPr="009F1A67">
        <w:rPr>
          <w:rFonts w:ascii="Georgia" w:hAnsi="Georgia"/>
          <w:bCs/>
        </w:rPr>
        <w:t xml:space="preserve">) megnevezése):  </w:t>
      </w:r>
    </w:p>
    <w:p w:rsidR="009F1A67" w:rsidRPr="009F1A67" w:rsidRDefault="009F1A67" w:rsidP="009F1A67">
      <w:pPr>
        <w:ind w:left="282"/>
        <w:rPr>
          <w:rFonts w:ascii="Georgia" w:hAnsi="Georgia"/>
          <w:bCs/>
        </w:rPr>
      </w:pPr>
    </w:p>
    <w:p w:rsidR="009F1A67" w:rsidRPr="009F1A67" w:rsidRDefault="009F1A67" w:rsidP="009F1A67">
      <w:pPr>
        <w:ind w:left="996" w:hanging="288"/>
        <w:jc w:val="both"/>
        <w:rPr>
          <w:rFonts w:ascii="Georgia" w:hAnsi="Georgia"/>
          <w:bCs/>
        </w:rPr>
      </w:pPr>
      <w:r w:rsidRPr="009F1A67">
        <w:rPr>
          <w:rFonts w:ascii="Georgia" w:hAnsi="Georgia"/>
          <w:bCs/>
        </w:rPr>
        <w:t>b)</w:t>
      </w:r>
      <w:r w:rsidRPr="009F1A67">
        <w:rPr>
          <w:rFonts w:ascii="Georgia" w:hAnsi="Georgia"/>
          <w:bCs/>
        </w:rPr>
        <w:tab/>
        <w:t xml:space="preserve">az a) pontban megjelölt </w:t>
      </w:r>
      <w:proofErr w:type="gramStart"/>
      <w:r w:rsidRPr="009F1A67">
        <w:rPr>
          <w:rFonts w:ascii="Georgia" w:hAnsi="Georgia"/>
          <w:bCs/>
        </w:rPr>
        <w:t>rész(</w:t>
      </w:r>
      <w:proofErr w:type="spellStart"/>
      <w:proofErr w:type="gramEnd"/>
      <w:r w:rsidRPr="009F1A67">
        <w:rPr>
          <w:rFonts w:ascii="Georgia" w:hAnsi="Georgia"/>
          <w:bCs/>
        </w:rPr>
        <w:t>ek</w:t>
      </w:r>
      <w:proofErr w:type="spellEnd"/>
      <w:r w:rsidRPr="009F1A67">
        <w:rPr>
          <w:rFonts w:ascii="Georgia" w:hAnsi="Georgia"/>
          <w:bCs/>
        </w:rPr>
        <w:t>) vonatkozásában már ismert alvállalkozók megjelölése:</w:t>
      </w:r>
    </w:p>
    <w:p w:rsidR="009F1A67" w:rsidRPr="009F1A67" w:rsidRDefault="009F1A67" w:rsidP="009F1A67">
      <w:pPr>
        <w:ind w:left="996" w:hanging="288"/>
        <w:jc w:val="both"/>
        <w:rPr>
          <w:rFonts w:ascii="Georgia" w:hAnsi="Georgia"/>
          <w:bCs/>
        </w:rPr>
      </w:pPr>
      <w:r w:rsidRPr="009F1A67">
        <w:rPr>
          <w:rFonts w:ascii="Georgia" w:hAnsi="Georgia"/>
          <w:bCs/>
        </w:rPr>
        <w:tab/>
      </w:r>
    </w:p>
    <w:p w:rsidR="009F1A67" w:rsidRPr="009F1A67" w:rsidRDefault="009F1A67" w:rsidP="009F1A67">
      <w:pPr>
        <w:ind w:left="996" w:hanging="288"/>
        <w:jc w:val="both"/>
        <w:rPr>
          <w:rFonts w:ascii="Georgia" w:hAnsi="Georgia"/>
          <w:bCs/>
        </w:rPr>
      </w:pPr>
      <w:r w:rsidRPr="009F1A67">
        <w:rPr>
          <w:rFonts w:ascii="Georgia" w:hAnsi="Georgia"/>
          <w:bCs/>
        </w:rPr>
        <w:tab/>
        <w:t xml:space="preserve">1. </w:t>
      </w:r>
      <w:proofErr w:type="gramStart"/>
      <w:r w:rsidRPr="009F1A67">
        <w:rPr>
          <w:rFonts w:ascii="Georgia" w:hAnsi="Georgia"/>
          <w:bCs/>
        </w:rPr>
        <w:t>cégnév</w:t>
      </w:r>
      <w:r w:rsidRPr="009F1A67">
        <w:rPr>
          <w:rStyle w:val="Lbjegyzet-hivatkozs"/>
          <w:rFonts w:ascii="Georgia" w:hAnsi="Georgia"/>
          <w:bCs/>
        </w:rPr>
        <w:footnoteReference w:id="12"/>
      </w:r>
      <w:r w:rsidRPr="009F1A67">
        <w:rPr>
          <w:rFonts w:ascii="Georgia" w:hAnsi="Georgia"/>
          <w:bCs/>
        </w:rPr>
        <w:t>:</w:t>
      </w:r>
      <w:proofErr w:type="gramEnd"/>
      <w:r w:rsidRPr="009F1A67">
        <w:rPr>
          <w:rFonts w:ascii="Georgia" w:hAnsi="Georgia"/>
          <w:bCs/>
        </w:rPr>
        <w:tab/>
      </w:r>
      <w:r w:rsidRPr="009F1A67">
        <w:rPr>
          <w:rFonts w:ascii="Georgia" w:hAnsi="Georgia"/>
          <w:bCs/>
        </w:rPr>
        <w:tab/>
      </w:r>
    </w:p>
    <w:p w:rsidR="009F1A67" w:rsidRPr="009F1A67" w:rsidRDefault="009F1A67" w:rsidP="009F1A67">
      <w:pPr>
        <w:pStyle w:val="Listaszerbekezds"/>
        <w:numPr>
          <w:ilvl w:val="0"/>
          <w:numId w:val="5"/>
        </w:numPr>
        <w:jc w:val="both"/>
        <w:rPr>
          <w:rFonts w:ascii="Georgia" w:hAnsi="Georgia"/>
          <w:bCs/>
        </w:rPr>
      </w:pPr>
      <w:r w:rsidRPr="009F1A67">
        <w:rPr>
          <w:rFonts w:ascii="Georgia" w:hAnsi="Georgia"/>
          <w:bCs/>
        </w:rPr>
        <w:t>adószám:</w:t>
      </w:r>
      <w:r w:rsidRPr="009F1A67">
        <w:rPr>
          <w:rFonts w:ascii="Georgia" w:hAnsi="Georgia"/>
          <w:bCs/>
        </w:rPr>
        <w:tab/>
      </w:r>
    </w:p>
    <w:p w:rsidR="009F1A67" w:rsidRPr="009F1A67" w:rsidRDefault="009F1A67" w:rsidP="009F1A67">
      <w:pPr>
        <w:pStyle w:val="Listaszerbekezds"/>
        <w:numPr>
          <w:ilvl w:val="0"/>
          <w:numId w:val="5"/>
        </w:numPr>
        <w:jc w:val="both"/>
        <w:rPr>
          <w:rFonts w:ascii="Georgia" w:hAnsi="Georgia"/>
          <w:bCs/>
        </w:rPr>
      </w:pPr>
      <w:r w:rsidRPr="009F1A67">
        <w:rPr>
          <w:rFonts w:ascii="Georgia" w:hAnsi="Georgia"/>
          <w:bCs/>
        </w:rPr>
        <w:t>székhely:</w:t>
      </w:r>
      <w:r w:rsidRPr="009F1A67">
        <w:rPr>
          <w:rFonts w:ascii="Georgia" w:hAnsi="Georgia"/>
          <w:bCs/>
        </w:rPr>
        <w:tab/>
      </w:r>
    </w:p>
    <w:p w:rsidR="009F1A67" w:rsidRPr="009F1A67" w:rsidRDefault="009F1A67" w:rsidP="009F1A67">
      <w:pPr>
        <w:pStyle w:val="Listaszerbekezds"/>
        <w:numPr>
          <w:ilvl w:val="0"/>
          <w:numId w:val="5"/>
        </w:numPr>
        <w:jc w:val="both"/>
        <w:rPr>
          <w:rFonts w:ascii="Georgia" w:hAnsi="Georgia"/>
          <w:bCs/>
        </w:rPr>
      </w:pPr>
      <w:r w:rsidRPr="009F1A67">
        <w:rPr>
          <w:rFonts w:ascii="Georgia" w:hAnsi="Georgia"/>
          <w:bCs/>
        </w:rPr>
        <w:t xml:space="preserve">a közbeszerzés a) pont szerinti részének megnevezése: </w:t>
      </w:r>
    </w:p>
    <w:p w:rsidR="009F1A67" w:rsidRPr="00C67AE1" w:rsidRDefault="009F1A67" w:rsidP="009F1A67">
      <w:pPr>
        <w:rPr>
          <w:rFonts w:ascii="Georgia" w:hAnsi="Georgia"/>
          <w:highlight w:val="yellow"/>
        </w:rPr>
      </w:pPr>
    </w:p>
    <w:p w:rsidR="009F1A67" w:rsidRPr="00C67AE1" w:rsidRDefault="009F1A67" w:rsidP="009F1A67">
      <w:pPr>
        <w:rPr>
          <w:rFonts w:ascii="Georgia" w:hAnsi="Georgia"/>
          <w:b/>
          <w:bCs/>
          <w:highlight w:val="yellow"/>
        </w:rPr>
      </w:pPr>
    </w:p>
    <w:p w:rsidR="009F1A67" w:rsidRPr="009F1A67" w:rsidRDefault="009F1A67" w:rsidP="009F1A67">
      <w:pPr>
        <w:rPr>
          <w:rFonts w:ascii="Georgia" w:hAnsi="Georgia"/>
        </w:rPr>
      </w:pPr>
    </w:p>
    <w:p w:rsidR="009F1A67" w:rsidRPr="009F1A67" w:rsidRDefault="009F1A67" w:rsidP="009F1A67">
      <w:pPr>
        <w:rPr>
          <w:rFonts w:ascii="Georgia" w:hAnsi="Georgia"/>
        </w:rPr>
      </w:pPr>
      <w:r w:rsidRPr="009F1A67">
        <w:rPr>
          <w:rFonts w:ascii="Georgia" w:hAnsi="Georgia"/>
        </w:rPr>
        <w:t>Kelt</w:t>
      </w:r>
      <w:proofErr w:type="gramStart"/>
      <w:r w:rsidRPr="009F1A67">
        <w:rPr>
          <w:rFonts w:ascii="Georgia" w:hAnsi="Georgia"/>
        </w:rPr>
        <w:t>: …</w:t>
      </w:r>
      <w:proofErr w:type="gramEnd"/>
      <w:r w:rsidRPr="009F1A67">
        <w:rPr>
          <w:rFonts w:ascii="Georgia" w:hAnsi="Georgia"/>
        </w:rPr>
        <w:t>……………………, 2016. …………………………</w:t>
      </w:r>
    </w:p>
    <w:p w:rsidR="009F1A67" w:rsidRPr="009F1A67" w:rsidRDefault="009F1A67" w:rsidP="009F1A67">
      <w:pPr>
        <w:rPr>
          <w:rFonts w:ascii="Georgia" w:hAnsi="Georgia"/>
        </w:rPr>
      </w:pPr>
    </w:p>
    <w:p w:rsidR="009F1A67" w:rsidRPr="009F1A67" w:rsidRDefault="009F1A67" w:rsidP="009F1A67">
      <w:pPr>
        <w:rPr>
          <w:rFonts w:ascii="Georgia" w:hAnsi="Georgia"/>
        </w:rPr>
      </w:pPr>
    </w:p>
    <w:p w:rsidR="009F1A67" w:rsidRPr="009F1A67" w:rsidRDefault="009F1A67" w:rsidP="009F1A67">
      <w:pPr>
        <w:ind w:left="4956"/>
        <w:jc w:val="center"/>
        <w:rPr>
          <w:rFonts w:ascii="Georgia" w:hAnsi="Georgia"/>
        </w:rPr>
      </w:pPr>
      <w:r w:rsidRPr="009F1A67">
        <w:rPr>
          <w:rFonts w:ascii="Georgia" w:hAnsi="Georgia"/>
        </w:rPr>
        <w:t>…………………………………….</w:t>
      </w:r>
    </w:p>
    <w:p w:rsidR="009F1A67" w:rsidRPr="009F1A67" w:rsidRDefault="009F1A67" w:rsidP="009F1A67">
      <w:pPr>
        <w:ind w:left="4956"/>
        <w:jc w:val="center"/>
        <w:rPr>
          <w:rFonts w:ascii="Georgia" w:hAnsi="Georgia"/>
        </w:rPr>
      </w:pPr>
      <w:proofErr w:type="gramStart"/>
      <w:r w:rsidRPr="009F1A67">
        <w:rPr>
          <w:rFonts w:ascii="Georgia" w:hAnsi="Georgia"/>
        </w:rPr>
        <w:t>cégszerű</w:t>
      </w:r>
      <w:proofErr w:type="gramEnd"/>
      <w:r w:rsidRPr="009F1A67">
        <w:rPr>
          <w:rFonts w:ascii="Georgia" w:hAnsi="Georgia"/>
        </w:rPr>
        <w:t xml:space="preserve"> aláírás</w:t>
      </w:r>
    </w:p>
    <w:p w:rsidR="009F1A67" w:rsidRPr="009F1A67" w:rsidRDefault="009F1A67" w:rsidP="009F1A67">
      <w:pPr>
        <w:jc w:val="both"/>
        <w:rPr>
          <w:rFonts w:ascii="Georgia" w:hAnsi="Georgia"/>
        </w:rPr>
      </w:pPr>
      <w:r w:rsidRPr="009F1A67">
        <w:rPr>
          <w:rFonts w:ascii="Georgia" w:hAnsi="Georgia"/>
        </w:rPr>
        <w:br w:type="page"/>
      </w:r>
    </w:p>
    <w:p w:rsidR="009F1A67" w:rsidRPr="009F1A67" w:rsidRDefault="009F1A67" w:rsidP="00EF7CF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</w:p>
    <w:p w:rsidR="009F1A67" w:rsidRPr="009F1A67" w:rsidRDefault="009F1A67" w:rsidP="009F1A67">
      <w:pPr>
        <w:keepNext/>
        <w:spacing w:before="240" w:after="60"/>
        <w:jc w:val="center"/>
        <w:outlineLvl w:val="1"/>
        <w:rPr>
          <w:rFonts w:ascii="Georgia" w:hAnsi="Georgia"/>
          <w:bCs/>
          <w:iCs/>
        </w:rPr>
      </w:pPr>
      <w:bookmarkStart w:id="113" w:name="_Toc468959142"/>
      <w:bookmarkStart w:id="114" w:name="_Toc455498684"/>
      <w:r w:rsidRPr="009F1A67">
        <w:rPr>
          <w:rFonts w:ascii="Georgia" w:hAnsi="Georgia"/>
          <w:b/>
          <w:bCs/>
          <w:iCs/>
        </w:rPr>
        <w:t>3.6. Nyilatkozat a Kbt. 65. § (7) bekezdése alapján</w:t>
      </w:r>
      <w:bookmarkEnd w:id="113"/>
      <w:r w:rsidRPr="009F1A67">
        <w:rPr>
          <w:rFonts w:ascii="Georgia" w:hAnsi="Georgia"/>
          <w:b/>
          <w:bCs/>
          <w:iCs/>
        </w:rPr>
        <w:br/>
      </w:r>
      <w:bookmarkEnd w:id="114"/>
    </w:p>
    <w:p w:rsidR="009F1A67" w:rsidRPr="009F1A67" w:rsidRDefault="009F1A67" w:rsidP="009F1A67">
      <w:pPr>
        <w:rPr>
          <w:rFonts w:ascii="Georgia" w:hAnsi="Georgia"/>
        </w:rPr>
      </w:pPr>
    </w:p>
    <w:p w:rsidR="009F1A67" w:rsidRPr="009F1A67" w:rsidRDefault="009F1A67" w:rsidP="009F1A67">
      <w:pPr>
        <w:spacing w:before="120" w:after="120"/>
        <w:jc w:val="both"/>
        <w:rPr>
          <w:rFonts w:ascii="Georgia" w:hAnsi="Georgia"/>
          <w:b/>
        </w:rPr>
      </w:pPr>
      <w:r w:rsidRPr="009F1A67">
        <w:rPr>
          <w:rFonts w:ascii="Georgia" w:hAnsi="Georgia"/>
        </w:rPr>
        <w:t xml:space="preserve">Alulírott ……………………………………….., mint a …………………………………….… </w:t>
      </w:r>
      <w:proofErr w:type="gramStart"/>
      <w:r w:rsidRPr="009F1A67">
        <w:rPr>
          <w:rFonts w:ascii="Georgia" w:hAnsi="Georgia"/>
        </w:rPr>
        <w:t>(részvételre</w:t>
      </w:r>
      <w:proofErr w:type="gramEnd"/>
      <w:r w:rsidRPr="009F1A67">
        <w:rPr>
          <w:rFonts w:ascii="Georgia" w:hAnsi="Georgia"/>
        </w:rPr>
        <w:t xml:space="preserve"> jelentkező) cégjegyzésre jogosult képviselője a </w:t>
      </w:r>
      <w:r w:rsidRPr="009F1A67">
        <w:rPr>
          <w:rFonts w:ascii="Georgia" w:hAnsi="Georgia"/>
          <w:b/>
        </w:rPr>
        <w:t>„Ruházati és felszerelési cikkek beszerzése (670/2016)”</w:t>
      </w:r>
      <w:r w:rsidRPr="009F1A67">
        <w:rPr>
          <w:rFonts w:ascii="Georgia" w:hAnsi="Georgia"/>
          <w:b/>
          <w:bCs/>
        </w:rPr>
        <w:t xml:space="preserve"> </w:t>
      </w:r>
      <w:r w:rsidRPr="009F1A67">
        <w:rPr>
          <w:rFonts w:ascii="Georgia" w:hAnsi="Georgia"/>
        </w:rPr>
        <w:t>tárgyú közbeszerzési eljárásban a Kbt. 65. § (7) bekezdése alapján nyilatkozom arról, hogy</w:t>
      </w:r>
    </w:p>
    <w:p w:rsidR="009F1A67" w:rsidRPr="009F1A67" w:rsidRDefault="009F1A67" w:rsidP="009F1A67">
      <w:pPr>
        <w:rPr>
          <w:rFonts w:ascii="Georgia" w:hAnsi="Georgia"/>
          <w:b/>
        </w:rPr>
      </w:pPr>
    </w:p>
    <w:p w:rsidR="009F1A67" w:rsidRPr="009F1A67" w:rsidRDefault="009F1A67" w:rsidP="009F1A67">
      <w:pPr>
        <w:numPr>
          <w:ilvl w:val="0"/>
          <w:numId w:val="6"/>
        </w:numPr>
        <w:jc w:val="both"/>
        <w:rPr>
          <w:rFonts w:ascii="Georgia" w:hAnsi="Georgia"/>
          <w:bCs/>
        </w:rPr>
      </w:pPr>
      <w:r w:rsidRPr="009F1A67">
        <w:rPr>
          <w:rFonts w:ascii="Georgia" w:hAnsi="Georgia"/>
          <w:bCs/>
        </w:rPr>
        <w:t xml:space="preserve">az általam képviselt Vállalkozás az előírt alkalmassági követelményeknek történő megfelelés érdekében más szervezet, vagy személy erőforrásaira nem támaszkodik </w:t>
      </w:r>
    </w:p>
    <w:p w:rsidR="009F1A67" w:rsidRPr="009F1A67" w:rsidRDefault="009F1A67" w:rsidP="009F1A67">
      <w:pPr>
        <w:jc w:val="both"/>
        <w:rPr>
          <w:rFonts w:ascii="Georgia" w:hAnsi="Georgia"/>
        </w:rPr>
      </w:pPr>
    </w:p>
    <w:p w:rsidR="009F1A67" w:rsidRPr="009F1A67" w:rsidRDefault="009F1A67" w:rsidP="009F1A67">
      <w:pPr>
        <w:jc w:val="both"/>
        <w:rPr>
          <w:rFonts w:ascii="Georgia" w:hAnsi="Georgia"/>
          <w:b/>
          <w:u w:val="single"/>
        </w:rPr>
      </w:pPr>
      <w:proofErr w:type="gramStart"/>
      <w:r w:rsidRPr="009F1A67">
        <w:rPr>
          <w:rFonts w:ascii="Georgia" w:hAnsi="Georgia"/>
          <w:b/>
          <w:u w:val="single"/>
        </w:rPr>
        <w:t>vagy</w:t>
      </w:r>
      <w:proofErr w:type="gramEnd"/>
      <w:r w:rsidRPr="009F1A67">
        <w:rPr>
          <w:rStyle w:val="Lbjegyzet-hivatkozs"/>
          <w:rFonts w:ascii="Georgia" w:hAnsi="Georgia"/>
          <w:b/>
          <w:u w:val="single"/>
        </w:rPr>
        <w:footnoteReference w:id="13"/>
      </w:r>
    </w:p>
    <w:p w:rsidR="009F1A67" w:rsidRPr="009F1A67" w:rsidRDefault="009F1A67" w:rsidP="009F1A67">
      <w:pPr>
        <w:jc w:val="both"/>
        <w:rPr>
          <w:rFonts w:ascii="Georgia" w:hAnsi="Georgia"/>
          <w:b/>
          <w:u w:val="single"/>
        </w:rPr>
      </w:pPr>
    </w:p>
    <w:p w:rsidR="009F1A67" w:rsidRPr="009F1A67" w:rsidRDefault="009F1A67" w:rsidP="009F1A67">
      <w:pPr>
        <w:numPr>
          <w:ilvl w:val="0"/>
          <w:numId w:val="6"/>
        </w:numPr>
        <w:jc w:val="both"/>
        <w:rPr>
          <w:rFonts w:ascii="Georgia" w:hAnsi="Georgia"/>
        </w:rPr>
      </w:pPr>
      <w:r w:rsidRPr="009F1A67">
        <w:rPr>
          <w:rFonts w:ascii="Georgia" w:hAnsi="Georgia"/>
        </w:rPr>
        <w:t>az általam képviselt Vállalkozás az előírt alkalmassági követelményeknek történő megfelelés érdekében a következő szervezet vagy személy erőforrásaira támaszkodik:</w:t>
      </w:r>
    </w:p>
    <w:p w:rsidR="009F1A67" w:rsidRPr="009F1A67" w:rsidRDefault="009F1A67" w:rsidP="009F1A67">
      <w:pPr>
        <w:pStyle w:val="Listaszerbekezds"/>
        <w:ind w:left="720"/>
        <w:jc w:val="both"/>
        <w:outlineLvl w:val="0"/>
        <w:rPr>
          <w:rFonts w:ascii="Georgia" w:hAnsi="Georgia"/>
        </w:rPr>
      </w:pP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  <w:r w:rsidRPr="009F1A67">
        <w:rPr>
          <w:rFonts w:ascii="Georgia" w:hAnsi="Georgia"/>
        </w:rPr>
        <w:t>Alkalmassági minimumkövetelmény:</w:t>
      </w: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  <w:proofErr w:type="gramStart"/>
      <w:r w:rsidRPr="009F1A67">
        <w:rPr>
          <w:rFonts w:ascii="Georgia" w:hAnsi="Georgia"/>
        </w:rPr>
        <w:t>a</w:t>
      </w:r>
      <w:proofErr w:type="gramEnd"/>
      <w:r w:rsidRPr="009F1A67">
        <w:rPr>
          <w:rFonts w:ascii="Georgia" w:hAnsi="Georgia"/>
        </w:rPr>
        <w:t xml:space="preserve"> Felhívás </w:t>
      </w:r>
      <w:r>
        <w:rPr>
          <w:rFonts w:ascii="Georgia" w:hAnsi="Georgia"/>
        </w:rPr>
        <w:t>12.1</w:t>
      </w:r>
      <w:r w:rsidRPr="009F1A67">
        <w:rPr>
          <w:rFonts w:ascii="Georgia" w:hAnsi="Georgia"/>
        </w:rPr>
        <w:t>. pontjai szerinti pénzügyi alkalmassági minimumkövetelmény</w:t>
      </w: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  <w:r w:rsidRPr="009F1A67">
        <w:rPr>
          <w:rFonts w:ascii="Georgia" w:hAnsi="Georgia"/>
        </w:rPr>
        <w:t>Az alkalmasság igazolásában résztvevő szervezet</w:t>
      </w: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  <w:proofErr w:type="gramStart"/>
      <w:r w:rsidRPr="009F1A67">
        <w:rPr>
          <w:rFonts w:ascii="Georgia" w:hAnsi="Georgia"/>
        </w:rPr>
        <w:t>neve</w:t>
      </w:r>
      <w:proofErr w:type="gramEnd"/>
      <w:r w:rsidRPr="009F1A67">
        <w:rPr>
          <w:rFonts w:ascii="Georgia" w:hAnsi="Georgia"/>
        </w:rPr>
        <w:t>:</w:t>
      </w: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  <w:proofErr w:type="gramStart"/>
      <w:r w:rsidRPr="009F1A67">
        <w:rPr>
          <w:rFonts w:ascii="Georgia" w:hAnsi="Georgia"/>
        </w:rPr>
        <w:t>székhelye</w:t>
      </w:r>
      <w:proofErr w:type="gramEnd"/>
      <w:r w:rsidRPr="009F1A67">
        <w:rPr>
          <w:rFonts w:ascii="Georgia" w:hAnsi="Georgia"/>
        </w:rPr>
        <w:t>:</w:t>
      </w: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  <w:r w:rsidRPr="009F1A67">
        <w:rPr>
          <w:rFonts w:ascii="Georgia" w:hAnsi="Georgia"/>
        </w:rPr>
        <w:t>Adószáma:</w:t>
      </w: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  <w:r w:rsidRPr="009F1A67">
        <w:rPr>
          <w:rFonts w:ascii="Georgia" w:hAnsi="Georgia"/>
        </w:rPr>
        <w:t xml:space="preserve">Alkalmassági minimumkövetelmény: </w:t>
      </w: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  <w:proofErr w:type="gramStart"/>
      <w:r w:rsidRPr="009F1A67">
        <w:rPr>
          <w:rFonts w:ascii="Georgia" w:hAnsi="Georgia"/>
        </w:rPr>
        <w:t>a</w:t>
      </w:r>
      <w:proofErr w:type="gramEnd"/>
      <w:r w:rsidRPr="009F1A67">
        <w:rPr>
          <w:rFonts w:ascii="Georgia" w:hAnsi="Georgia"/>
        </w:rPr>
        <w:t xml:space="preserve"> Felhívás </w:t>
      </w:r>
      <w:r>
        <w:rPr>
          <w:rFonts w:ascii="Georgia" w:hAnsi="Georgia"/>
        </w:rPr>
        <w:t>12.2</w:t>
      </w:r>
      <w:r w:rsidRPr="009F1A67">
        <w:rPr>
          <w:rFonts w:ascii="Georgia" w:hAnsi="Georgia"/>
        </w:rPr>
        <w:t xml:space="preserve"> pontjai szerinti műszaki-szakmai alkalmassági minimumkövetelmény</w:t>
      </w: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  <w:r w:rsidRPr="009F1A67">
        <w:rPr>
          <w:rFonts w:ascii="Georgia" w:hAnsi="Georgia"/>
        </w:rPr>
        <w:t>Az alkalmasság igazolásában résztvevő szervezet</w:t>
      </w: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  <w:proofErr w:type="gramStart"/>
      <w:r w:rsidRPr="009F1A67">
        <w:rPr>
          <w:rFonts w:ascii="Georgia" w:hAnsi="Georgia"/>
        </w:rPr>
        <w:t>neve</w:t>
      </w:r>
      <w:proofErr w:type="gramEnd"/>
      <w:r w:rsidRPr="009F1A67">
        <w:rPr>
          <w:rFonts w:ascii="Georgia" w:hAnsi="Georgia"/>
        </w:rPr>
        <w:t>:</w:t>
      </w: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  <w:proofErr w:type="gramStart"/>
      <w:r w:rsidRPr="009F1A67">
        <w:rPr>
          <w:rFonts w:ascii="Georgia" w:hAnsi="Georgia"/>
        </w:rPr>
        <w:t>székhelye</w:t>
      </w:r>
      <w:proofErr w:type="gramEnd"/>
      <w:r w:rsidRPr="009F1A67">
        <w:rPr>
          <w:rFonts w:ascii="Georgia" w:hAnsi="Georgia"/>
        </w:rPr>
        <w:t>:</w:t>
      </w: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  <w:r w:rsidRPr="009F1A67">
        <w:rPr>
          <w:rFonts w:ascii="Georgia" w:hAnsi="Georgia"/>
        </w:rPr>
        <w:t>Adószáma:</w:t>
      </w: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</w:p>
    <w:p w:rsidR="009F1A67" w:rsidRPr="009F1A67" w:rsidRDefault="009F1A67" w:rsidP="009F1A67">
      <w:pPr>
        <w:ind w:left="708"/>
        <w:jc w:val="both"/>
        <w:rPr>
          <w:rFonts w:ascii="Georgia" w:hAnsi="Georgia"/>
        </w:rPr>
      </w:pPr>
      <w:r w:rsidRPr="009F1A67">
        <w:rPr>
          <w:rFonts w:ascii="Georgia" w:hAnsi="Georgia"/>
        </w:rPr>
        <w:t>Csatoljuk az alkalmasság igazolásában résztvevő szervezet olyan szerződéses vagy előszerződésben vállalt kötelezettségvállalását tartalmazó okiratot, amely alátámasztja, hogy a szerződés teljesítéséhez szükséges erőforrások rendelkezésre állnak majd a szerződés teljesítésének időtartama alatt.</w:t>
      </w:r>
    </w:p>
    <w:p w:rsidR="009F1A67" w:rsidRPr="009F1A67" w:rsidRDefault="009F1A67" w:rsidP="009F1A67">
      <w:pPr>
        <w:rPr>
          <w:rFonts w:ascii="Georgia" w:hAnsi="Georgia"/>
          <w:b/>
          <w:bCs/>
        </w:rPr>
      </w:pPr>
    </w:p>
    <w:p w:rsidR="009F1A67" w:rsidRPr="009F1A67" w:rsidRDefault="009F1A67" w:rsidP="009F1A67">
      <w:pPr>
        <w:rPr>
          <w:rFonts w:ascii="Georgia" w:hAnsi="Georgia"/>
        </w:rPr>
      </w:pPr>
      <w:r w:rsidRPr="009F1A67">
        <w:rPr>
          <w:rFonts w:ascii="Georgia" w:hAnsi="Georgia"/>
        </w:rPr>
        <w:t>Kelt</w:t>
      </w:r>
      <w:proofErr w:type="gramStart"/>
      <w:r w:rsidRPr="009F1A67">
        <w:rPr>
          <w:rFonts w:ascii="Georgia" w:hAnsi="Georgia"/>
        </w:rPr>
        <w:t>: …</w:t>
      </w:r>
      <w:proofErr w:type="gramEnd"/>
      <w:r w:rsidRPr="009F1A67">
        <w:rPr>
          <w:rFonts w:ascii="Georgia" w:hAnsi="Georgia"/>
        </w:rPr>
        <w:t>……………………, 2016. …………………………</w:t>
      </w:r>
    </w:p>
    <w:p w:rsidR="009F1A67" w:rsidRPr="009F1A67" w:rsidRDefault="009F1A67" w:rsidP="009F1A67">
      <w:pPr>
        <w:rPr>
          <w:rFonts w:ascii="Georgia" w:hAnsi="Georgia"/>
        </w:rPr>
      </w:pPr>
    </w:p>
    <w:p w:rsidR="009F1A67" w:rsidRPr="009F1A67" w:rsidRDefault="009F1A67" w:rsidP="009F1A67">
      <w:pPr>
        <w:rPr>
          <w:rFonts w:ascii="Georgia" w:hAnsi="Georgia"/>
        </w:rPr>
      </w:pPr>
    </w:p>
    <w:p w:rsidR="009F1A67" w:rsidRPr="009F1A67" w:rsidRDefault="009F1A67" w:rsidP="009F1A67">
      <w:pPr>
        <w:ind w:left="4956"/>
        <w:jc w:val="center"/>
        <w:rPr>
          <w:rFonts w:ascii="Georgia" w:hAnsi="Georgia"/>
        </w:rPr>
      </w:pPr>
      <w:r w:rsidRPr="009F1A67">
        <w:rPr>
          <w:rFonts w:ascii="Georgia" w:hAnsi="Georgia"/>
        </w:rPr>
        <w:t>…………………………………….</w:t>
      </w:r>
    </w:p>
    <w:p w:rsidR="009F1A67" w:rsidRPr="009F1A67" w:rsidRDefault="009F1A67" w:rsidP="009F1A67">
      <w:pPr>
        <w:ind w:left="4956"/>
        <w:jc w:val="center"/>
        <w:rPr>
          <w:rFonts w:ascii="Georgia" w:hAnsi="Georgia"/>
        </w:rPr>
      </w:pPr>
      <w:proofErr w:type="gramStart"/>
      <w:r w:rsidRPr="009F1A67">
        <w:rPr>
          <w:rFonts w:ascii="Georgia" w:hAnsi="Georgia"/>
        </w:rPr>
        <w:t>cégszerű</w:t>
      </w:r>
      <w:proofErr w:type="gramEnd"/>
      <w:r w:rsidRPr="009F1A67">
        <w:rPr>
          <w:rFonts w:ascii="Georgia" w:hAnsi="Georgia"/>
        </w:rPr>
        <w:t xml:space="preserve"> aláírás</w:t>
      </w:r>
    </w:p>
    <w:p w:rsidR="009F1A67" w:rsidRDefault="009F1A67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  <w:r>
        <w:rPr>
          <w:rFonts w:ascii="Georgia" w:hAnsi="Georgia"/>
          <w:b/>
          <w:bCs/>
          <w:iCs/>
          <w:highlight w:val="yellow"/>
        </w:rPr>
        <w:br w:type="page"/>
      </w:r>
    </w:p>
    <w:p w:rsidR="009F1A67" w:rsidRPr="00E344F6" w:rsidRDefault="009F1A67" w:rsidP="009F1A67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15" w:name="_Toc451434256"/>
      <w:bookmarkStart w:id="116" w:name="_Toc455498677"/>
      <w:bookmarkStart w:id="117" w:name="_Toc468959143"/>
      <w:r w:rsidRPr="00E344F6">
        <w:rPr>
          <w:rFonts w:ascii="Georgia" w:hAnsi="Georgia"/>
          <w:b/>
          <w:bCs/>
          <w:iCs/>
        </w:rPr>
        <w:lastRenderedPageBreak/>
        <w:t>3.</w:t>
      </w:r>
      <w:r w:rsidR="002A7DD1">
        <w:rPr>
          <w:rFonts w:ascii="Georgia" w:hAnsi="Georgia"/>
          <w:b/>
          <w:bCs/>
          <w:iCs/>
        </w:rPr>
        <w:t>7</w:t>
      </w:r>
      <w:r w:rsidRPr="00E344F6">
        <w:rPr>
          <w:rFonts w:ascii="Georgia" w:hAnsi="Georgia"/>
          <w:b/>
          <w:bCs/>
          <w:iCs/>
        </w:rPr>
        <w:t>. Nyilatkozat a Kbt. 66.§ (4) bekezdése alapján</w:t>
      </w:r>
      <w:bookmarkEnd w:id="115"/>
      <w:bookmarkEnd w:id="116"/>
      <w:bookmarkEnd w:id="117"/>
    </w:p>
    <w:p w:rsidR="009F1A67" w:rsidRPr="00E344F6" w:rsidRDefault="009F1A67" w:rsidP="009F1A67">
      <w:pPr>
        <w:jc w:val="both"/>
        <w:rPr>
          <w:rFonts w:ascii="Georgia" w:hAnsi="Georgia"/>
        </w:rPr>
      </w:pPr>
    </w:p>
    <w:p w:rsidR="009F1A67" w:rsidRPr="00E344F6" w:rsidRDefault="009F1A67" w:rsidP="009F1A67">
      <w:pPr>
        <w:spacing w:line="360" w:lineRule="auto"/>
        <w:rPr>
          <w:rFonts w:ascii="Georgia" w:hAnsi="Georgia"/>
        </w:rPr>
      </w:pPr>
    </w:p>
    <w:p w:rsidR="009F1A67" w:rsidRPr="00E344F6" w:rsidRDefault="009F1A67" w:rsidP="009F1A67">
      <w:pPr>
        <w:spacing w:line="360" w:lineRule="auto"/>
        <w:rPr>
          <w:rFonts w:ascii="Georgia" w:hAnsi="Georgia"/>
        </w:rPr>
      </w:pPr>
    </w:p>
    <w:p w:rsidR="009F1A67" w:rsidRPr="00E344F6" w:rsidRDefault="009F1A67" w:rsidP="009F1A67">
      <w:pPr>
        <w:jc w:val="both"/>
        <w:rPr>
          <w:rFonts w:ascii="Georgia" w:hAnsi="Georgia"/>
        </w:rPr>
      </w:pPr>
      <w:proofErr w:type="gramStart"/>
      <w:r w:rsidRPr="00E344F6">
        <w:rPr>
          <w:rFonts w:ascii="Georgia" w:hAnsi="Georgia"/>
        </w:rPr>
        <w:t>Alulírott …</w:t>
      </w:r>
      <w:proofErr w:type="gramEnd"/>
      <w:r w:rsidRPr="00E344F6">
        <w:rPr>
          <w:rFonts w:ascii="Georgia" w:hAnsi="Georgia"/>
        </w:rPr>
        <w:t xml:space="preserve">………………………………….., mint a(z) ……………………………………… (Részvételre jelentkező) cégjegyzésre jogosult képviselője felelősségem tudatában </w:t>
      </w:r>
    </w:p>
    <w:p w:rsidR="009F1A67" w:rsidRPr="00E344F6" w:rsidRDefault="009F1A67" w:rsidP="009F1A67">
      <w:pPr>
        <w:jc w:val="both"/>
        <w:rPr>
          <w:rFonts w:ascii="Georgia" w:hAnsi="Georgia"/>
        </w:rPr>
      </w:pPr>
    </w:p>
    <w:p w:rsidR="009F1A67" w:rsidRPr="00E344F6" w:rsidRDefault="009F1A67" w:rsidP="009F1A67">
      <w:pPr>
        <w:jc w:val="both"/>
        <w:rPr>
          <w:rFonts w:ascii="Georgia" w:hAnsi="Georgia"/>
        </w:rPr>
      </w:pPr>
    </w:p>
    <w:p w:rsidR="009F1A67" w:rsidRPr="00E344F6" w:rsidRDefault="009F1A67" w:rsidP="009F1A67">
      <w:pPr>
        <w:jc w:val="center"/>
        <w:rPr>
          <w:rFonts w:ascii="Georgia" w:hAnsi="Georgia"/>
        </w:rPr>
      </w:pPr>
      <w:proofErr w:type="gramStart"/>
      <w:r w:rsidRPr="00E344F6">
        <w:rPr>
          <w:rFonts w:ascii="Georgia" w:hAnsi="Georgia"/>
          <w:spacing w:val="60"/>
        </w:rPr>
        <w:t>kijelentem</w:t>
      </w:r>
      <w:proofErr w:type="gramEnd"/>
      <w:r w:rsidRPr="00E344F6">
        <w:rPr>
          <w:rFonts w:ascii="Georgia" w:hAnsi="Georgia"/>
        </w:rPr>
        <w:t>,</w:t>
      </w:r>
    </w:p>
    <w:p w:rsidR="009F1A67" w:rsidRPr="00E344F6" w:rsidRDefault="009F1A67" w:rsidP="009F1A67">
      <w:pPr>
        <w:rPr>
          <w:rFonts w:ascii="Georgia" w:hAnsi="Georgia"/>
        </w:rPr>
      </w:pPr>
    </w:p>
    <w:p w:rsidR="009F1A67" w:rsidRPr="00E344F6" w:rsidRDefault="009F1A67" w:rsidP="009F1A67">
      <w:pPr>
        <w:ind w:right="57"/>
        <w:jc w:val="both"/>
        <w:rPr>
          <w:rFonts w:ascii="Georgia" w:hAnsi="Georgia"/>
        </w:rPr>
      </w:pPr>
    </w:p>
    <w:p w:rsidR="009F1A67" w:rsidRPr="00E344F6" w:rsidRDefault="009F1A67" w:rsidP="009F1A67">
      <w:pPr>
        <w:jc w:val="both"/>
        <w:rPr>
          <w:rFonts w:ascii="Georgia" w:hAnsi="Georgia"/>
          <w:b/>
        </w:rPr>
      </w:pPr>
      <w:proofErr w:type="gramStart"/>
      <w:r w:rsidRPr="00E344F6">
        <w:rPr>
          <w:rFonts w:ascii="Georgia" w:hAnsi="Georgia"/>
        </w:rPr>
        <w:t>hogy</w:t>
      </w:r>
      <w:proofErr w:type="gramEnd"/>
      <w:r w:rsidRPr="00E344F6">
        <w:rPr>
          <w:rFonts w:ascii="Georgia" w:hAnsi="Georgia"/>
        </w:rPr>
        <w:t xml:space="preserve"> a </w:t>
      </w:r>
      <w:r w:rsidR="00E344F6" w:rsidRPr="00E344F6">
        <w:rPr>
          <w:rFonts w:ascii="Georgia" w:hAnsi="Georgia"/>
          <w:b/>
        </w:rPr>
        <w:t>„Ruházati és felszerelési cikkek beszerzése (670/2016)”</w:t>
      </w:r>
      <w:r w:rsidR="00E344F6" w:rsidRPr="00E344F6">
        <w:rPr>
          <w:rFonts w:ascii="Georgia" w:hAnsi="Georgia"/>
          <w:b/>
          <w:bCs/>
        </w:rPr>
        <w:t xml:space="preserve"> </w:t>
      </w:r>
      <w:r w:rsidRPr="00E344F6">
        <w:rPr>
          <w:rFonts w:ascii="Georgia" w:hAnsi="Georgia"/>
        </w:rPr>
        <w:t>tárgyú közbeszerzési eljárásban</w:t>
      </w:r>
      <w:r w:rsidRPr="00E344F6">
        <w:rPr>
          <w:rFonts w:ascii="Georgia" w:hAnsi="Georgia"/>
          <w:b/>
        </w:rPr>
        <w:t xml:space="preserve"> </w:t>
      </w:r>
      <w:r w:rsidRPr="00E344F6">
        <w:rPr>
          <w:rFonts w:ascii="Georgia" w:hAnsi="Georgia"/>
        </w:rPr>
        <w:t>az általunk benyújtott dokumentumok valós információkat tartalmaznak.</w:t>
      </w:r>
    </w:p>
    <w:p w:rsidR="009F1A67" w:rsidRPr="00E344F6" w:rsidRDefault="009F1A67" w:rsidP="009F1A67">
      <w:pPr>
        <w:ind w:right="57"/>
        <w:jc w:val="both"/>
        <w:rPr>
          <w:rFonts w:ascii="Georgia" w:hAnsi="Georgia"/>
        </w:rPr>
      </w:pPr>
    </w:p>
    <w:p w:rsidR="009F1A67" w:rsidRPr="00E344F6" w:rsidRDefault="009F1A67" w:rsidP="009F1A67">
      <w:pPr>
        <w:jc w:val="both"/>
        <w:rPr>
          <w:rFonts w:ascii="Georgia" w:hAnsi="Georgia"/>
        </w:rPr>
      </w:pPr>
      <w:r w:rsidRPr="00E344F6">
        <w:rPr>
          <w:rFonts w:ascii="Georgia" w:hAnsi="Georgia"/>
        </w:rPr>
        <w:t>Kijelentem továbbá, hogy az általam képviselt vállalkozás a kis- és középvállalkozásokról, fejlődésük támogatásáról szóló 2004. évi XXXIV. törvény 3-5. §</w:t>
      </w:r>
      <w:proofErr w:type="spellStart"/>
      <w:r w:rsidRPr="00E344F6">
        <w:rPr>
          <w:rFonts w:ascii="Georgia" w:hAnsi="Georgia"/>
        </w:rPr>
        <w:t>-ai</w:t>
      </w:r>
      <w:proofErr w:type="spellEnd"/>
      <w:r w:rsidRPr="00E344F6">
        <w:rPr>
          <w:rFonts w:ascii="Georgia" w:hAnsi="Georgia"/>
        </w:rPr>
        <w:t xml:space="preserve"> szerinti minősítése:</w:t>
      </w:r>
    </w:p>
    <w:p w:rsidR="009F1A67" w:rsidRPr="00E344F6" w:rsidRDefault="009F1A67" w:rsidP="009F1A67">
      <w:pPr>
        <w:ind w:right="57"/>
        <w:jc w:val="both"/>
        <w:rPr>
          <w:rFonts w:ascii="Georgia" w:hAnsi="Georgia"/>
        </w:rPr>
      </w:pPr>
    </w:p>
    <w:p w:rsidR="009F1A67" w:rsidRPr="00E344F6" w:rsidRDefault="009F1A67" w:rsidP="009F1A67">
      <w:pPr>
        <w:ind w:right="57"/>
        <w:jc w:val="both"/>
        <w:rPr>
          <w:rFonts w:ascii="Georgia" w:hAnsi="Georgia"/>
        </w:rPr>
      </w:pPr>
    </w:p>
    <w:p w:rsidR="009F1A67" w:rsidRPr="00E344F6" w:rsidRDefault="009F1A67" w:rsidP="009F1A67">
      <w:pPr>
        <w:rPr>
          <w:rFonts w:ascii="Georgia" w:hAnsi="Georgia"/>
        </w:rPr>
      </w:pPr>
      <w:proofErr w:type="gramStart"/>
      <w:r w:rsidRPr="00E344F6">
        <w:rPr>
          <w:rFonts w:ascii="Georgia" w:hAnsi="Georgia"/>
        </w:rPr>
        <w:t>mikro</w:t>
      </w:r>
      <w:proofErr w:type="gramEnd"/>
      <w:r w:rsidRPr="00E344F6">
        <w:rPr>
          <w:rFonts w:ascii="Georgia" w:hAnsi="Georgia"/>
        </w:rPr>
        <w:t xml:space="preserve"> vállalkozás </w:t>
      </w:r>
      <w:r w:rsidR="00BC2B9C" w:rsidRPr="00E344F6">
        <w:rPr>
          <w:rFonts w:ascii="Georgia" w:hAnsi="Georgia"/>
        </w:rPr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E344F6">
        <w:rPr>
          <w:rFonts w:ascii="Georgia" w:hAnsi="Georgia"/>
        </w:rPr>
        <w:instrText xml:space="preserve"> FORMCHECKBOX </w:instrText>
      </w:r>
      <w:r w:rsidR="00BC2B9C">
        <w:rPr>
          <w:rFonts w:ascii="Georgia" w:hAnsi="Georgia"/>
        </w:rPr>
      </w:r>
      <w:r w:rsidR="00BC2B9C">
        <w:rPr>
          <w:rFonts w:ascii="Georgia" w:hAnsi="Georgia"/>
        </w:rPr>
        <w:fldChar w:fldCharType="separate"/>
      </w:r>
      <w:r w:rsidR="00BC2B9C" w:rsidRPr="00E344F6">
        <w:rPr>
          <w:rFonts w:ascii="Georgia" w:hAnsi="Georgia"/>
        </w:rPr>
        <w:fldChar w:fldCharType="end"/>
      </w:r>
      <w:r w:rsidRPr="00E344F6">
        <w:rPr>
          <w:rFonts w:ascii="Georgia" w:hAnsi="Georgia"/>
        </w:rPr>
        <w:tab/>
        <w:t xml:space="preserve">kisvállalkozás </w:t>
      </w:r>
      <w:r w:rsidR="00BC2B9C" w:rsidRPr="00E344F6">
        <w:rPr>
          <w:rFonts w:ascii="Georgia" w:hAnsi="Georgia"/>
        </w:rPr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E344F6">
        <w:rPr>
          <w:rFonts w:ascii="Georgia" w:hAnsi="Georgia"/>
        </w:rPr>
        <w:instrText xml:space="preserve"> FORMCHECKBOX </w:instrText>
      </w:r>
      <w:r w:rsidR="00BC2B9C">
        <w:rPr>
          <w:rFonts w:ascii="Georgia" w:hAnsi="Georgia"/>
        </w:rPr>
      </w:r>
      <w:r w:rsidR="00BC2B9C">
        <w:rPr>
          <w:rFonts w:ascii="Georgia" w:hAnsi="Georgia"/>
        </w:rPr>
        <w:fldChar w:fldCharType="separate"/>
      </w:r>
      <w:r w:rsidR="00BC2B9C" w:rsidRPr="00E344F6">
        <w:rPr>
          <w:rFonts w:ascii="Georgia" w:hAnsi="Georgia"/>
        </w:rPr>
        <w:fldChar w:fldCharType="end"/>
      </w:r>
      <w:r w:rsidRPr="00E344F6">
        <w:rPr>
          <w:rFonts w:ascii="Georgia" w:hAnsi="Georgia"/>
        </w:rPr>
        <w:tab/>
        <w:t>középvállalkozás</w:t>
      </w:r>
      <w:r w:rsidR="00BC2B9C" w:rsidRPr="00E344F6">
        <w:rPr>
          <w:rFonts w:ascii="Georgia" w:hAnsi="Georgia"/>
        </w:rPr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E344F6">
        <w:rPr>
          <w:rFonts w:ascii="Georgia" w:hAnsi="Georgia"/>
        </w:rPr>
        <w:instrText xml:space="preserve"> FORMCHECKBOX </w:instrText>
      </w:r>
      <w:r w:rsidR="00BC2B9C">
        <w:rPr>
          <w:rFonts w:ascii="Georgia" w:hAnsi="Georgia"/>
        </w:rPr>
      </w:r>
      <w:r w:rsidR="00BC2B9C">
        <w:rPr>
          <w:rFonts w:ascii="Georgia" w:hAnsi="Georgia"/>
        </w:rPr>
        <w:fldChar w:fldCharType="separate"/>
      </w:r>
      <w:r w:rsidR="00BC2B9C" w:rsidRPr="00E344F6">
        <w:rPr>
          <w:rFonts w:ascii="Georgia" w:hAnsi="Georgia"/>
        </w:rPr>
        <w:fldChar w:fldCharType="end"/>
      </w:r>
      <w:r w:rsidRPr="00E344F6">
        <w:rPr>
          <w:rFonts w:ascii="Georgia" w:hAnsi="Georgia"/>
        </w:rPr>
        <w:tab/>
        <w:t xml:space="preserve"> egyéb </w:t>
      </w:r>
      <w:r w:rsidR="00BC2B9C" w:rsidRPr="00E344F6">
        <w:rPr>
          <w:rFonts w:ascii="Georgia" w:hAnsi="Georgia"/>
        </w:rPr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E344F6">
        <w:rPr>
          <w:rFonts w:ascii="Georgia" w:hAnsi="Georgia"/>
        </w:rPr>
        <w:instrText xml:space="preserve"> FORMCHECKBOX </w:instrText>
      </w:r>
      <w:r w:rsidR="00BC2B9C">
        <w:rPr>
          <w:rFonts w:ascii="Georgia" w:hAnsi="Georgia"/>
        </w:rPr>
      </w:r>
      <w:r w:rsidR="00BC2B9C">
        <w:rPr>
          <w:rFonts w:ascii="Georgia" w:hAnsi="Georgia"/>
        </w:rPr>
        <w:fldChar w:fldCharType="separate"/>
      </w:r>
      <w:r w:rsidR="00BC2B9C" w:rsidRPr="00E344F6">
        <w:rPr>
          <w:rFonts w:ascii="Georgia" w:hAnsi="Georgia"/>
        </w:rPr>
        <w:fldChar w:fldCharType="end"/>
      </w:r>
    </w:p>
    <w:p w:rsidR="009F1A67" w:rsidRPr="00C67AE1" w:rsidRDefault="009F1A67" w:rsidP="009F1A67">
      <w:pPr>
        <w:jc w:val="both"/>
        <w:rPr>
          <w:rFonts w:ascii="Georgia" w:hAnsi="Georgia"/>
          <w:highlight w:val="yellow"/>
        </w:rPr>
      </w:pPr>
    </w:p>
    <w:p w:rsidR="009F1A67" w:rsidRPr="00C67AE1" w:rsidRDefault="009F1A67" w:rsidP="009F1A67">
      <w:pPr>
        <w:jc w:val="both"/>
        <w:rPr>
          <w:rFonts w:ascii="Georgia" w:hAnsi="Georgia"/>
          <w:highlight w:val="yellow"/>
        </w:rPr>
      </w:pPr>
    </w:p>
    <w:p w:rsidR="009F1A67" w:rsidRPr="00E344F6" w:rsidRDefault="009F1A67" w:rsidP="009F1A67">
      <w:pPr>
        <w:jc w:val="both"/>
        <w:rPr>
          <w:rFonts w:ascii="Georgia" w:hAnsi="Georgia"/>
        </w:rPr>
      </w:pPr>
    </w:p>
    <w:p w:rsidR="009F1A67" w:rsidRPr="00E344F6" w:rsidRDefault="009F1A67" w:rsidP="009F1A67">
      <w:pPr>
        <w:jc w:val="both"/>
        <w:rPr>
          <w:rFonts w:ascii="Georgia" w:hAnsi="Georgia"/>
        </w:rPr>
      </w:pPr>
      <w:r w:rsidRPr="00E344F6">
        <w:rPr>
          <w:rFonts w:ascii="Georgia" w:hAnsi="Georgia"/>
        </w:rPr>
        <w:t>Kelt</w:t>
      </w:r>
      <w:proofErr w:type="gramStart"/>
      <w:r w:rsidRPr="00E344F6">
        <w:rPr>
          <w:rFonts w:ascii="Georgia" w:hAnsi="Georgia"/>
        </w:rPr>
        <w:t>: …</w:t>
      </w:r>
      <w:proofErr w:type="gramEnd"/>
      <w:r w:rsidRPr="00E344F6">
        <w:rPr>
          <w:rFonts w:ascii="Georgia" w:hAnsi="Georgia"/>
        </w:rPr>
        <w:t>…………………. 2016. ……………….</w:t>
      </w:r>
    </w:p>
    <w:p w:rsidR="009F1A67" w:rsidRPr="00E344F6" w:rsidRDefault="009F1A67" w:rsidP="009F1A67">
      <w:pPr>
        <w:jc w:val="both"/>
        <w:rPr>
          <w:rFonts w:ascii="Georgia" w:hAnsi="Georgia"/>
        </w:rPr>
      </w:pPr>
    </w:p>
    <w:p w:rsidR="009F1A67" w:rsidRPr="00E344F6" w:rsidRDefault="009F1A67" w:rsidP="009F1A67">
      <w:pPr>
        <w:jc w:val="both"/>
        <w:rPr>
          <w:rFonts w:ascii="Georgia" w:hAnsi="Georgia"/>
        </w:rPr>
      </w:pPr>
    </w:p>
    <w:p w:rsidR="009F1A67" w:rsidRPr="00E344F6" w:rsidRDefault="009F1A67" w:rsidP="009F1A67">
      <w:pPr>
        <w:jc w:val="both"/>
        <w:rPr>
          <w:rFonts w:ascii="Georgia" w:hAnsi="Georgia"/>
        </w:rPr>
      </w:pPr>
    </w:p>
    <w:p w:rsidR="009F1A67" w:rsidRPr="00E344F6" w:rsidRDefault="009F1A67" w:rsidP="009F1A67">
      <w:pPr>
        <w:ind w:left="4956"/>
        <w:jc w:val="center"/>
        <w:rPr>
          <w:rFonts w:ascii="Georgia" w:hAnsi="Georgia"/>
        </w:rPr>
      </w:pPr>
      <w:r w:rsidRPr="00E344F6">
        <w:rPr>
          <w:rFonts w:ascii="Georgia" w:hAnsi="Georgia"/>
        </w:rPr>
        <w:t>…………………………………….</w:t>
      </w:r>
    </w:p>
    <w:p w:rsidR="009F1A67" w:rsidRPr="00E344F6" w:rsidRDefault="009F1A67" w:rsidP="009F1A67">
      <w:pPr>
        <w:ind w:left="4956"/>
        <w:jc w:val="center"/>
        <w:rPr>
          <w:rFonts w:ascii="Georgia" w:hAnsi="Georgia"/>
        </w:rPr>
      </w:pPr>
      <w:proofErr w:type="gramStart"/>
      <w:r w:rsidRPr="00E344F6">
        <w:rPr>
          <w:rFonts w:ascii="Georgia" w:hAnsi="Georgia"/>
        </w:rPr>
        <w:t>cégszerű</w:t>
      </w:r>
      <w:proofErr w:type="gramEnd"/>
      <w:r w:rsidRPr="00E344F6">
        <w:rPr>
          <w:rFonts w:ascii="Georgia" w:hAnsi="Georgia"/>
        </w:rPr>
        <w:t xml:space="preserve"> aláírás</w:t>
      </w:r>
    </w:p>
    <w:p w:rsidR="009F1A67" w:rsidRPr="00E344F6" w:rsidRDefault="009F1A67">
      <w:pPr>
        <w:spacing w:after="160" w:line="259" w:lineRule="auto"/>
        <w:rPr>
          <w:rFonts w:ascii="Georgia" w:hAnsi="Georgia"/>
          <w:b/>
          <w:bCs/>
          <w:iCs/>
        </w:rPr>
      </w:pPr>
    </w:p>
    <w:p w:rsidR="009F1A67" w:rsidRPr="00E344F6" w:rsidRDefault="009F1A67">
      <w:pPr>
        <w:spacing w:after="160" w:line="259" w:lineRule="auto"/>
        <w:rPr>
          <w:rFonts w:ascii="Georgia" w:hAnsi="Georgia"/>
          <w:b/>
          <w:bCs/>
          <w:iCs/>
        </w:rPr>
      </w:pPr>
      <w:r w:rsidRPr="00E344F6">
        <w:rPr>
          <w:rFonts w:ascii="Georgia" w:hAnsi="Georgia"/>
          <w:b/>
          <w:bCs/>
          <w:iCs/>
        </w:rPr>
        <w:br w:type="page"/>
      </w:r>
    </w:p>
    <w:p w:rsidR="004F362B" w:rsidRPr="0007063F" w:rsidRDefault="004F362B" w:rsidP="004F362B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18" w:name="_Toc467669517"/>
      <w:bookmarkStart w:id="119" w:name="_Toc468959144"/>
      <w:r w:rsidRPr="0007063F">
        <w:rPr>
          <w:rFonts w:ascii="Georgia" w:hAnsi="Georgia"/>
          <w:b/>
          <w:bCs/>
          <w:iCs/>
        </w:rPr>
        <w:lastRenderedPageBreak/>
        <w:t>3.</w:t>
      </w:r>
      <w:r w:rsidR="002A7DD1">
        <w:rPr>
          <w:rFonts w:ascii="Georgia" w:hAnsi="Georgia"/>
          <w:b/>
          <w:bCs/>
          <w:iCs/>
        </w:rPr>
        <w:t>8</w:t>
      </w:r>
      <w:r w:rsidRPr="0007063F">
        <w:rPr>
          <w:rFonts w:ascii="Georgia" w:hAnsi="Georgia"/>
          <w:b/>
          <w:bCs/>
          <w:iCs/>
        </w:rPr>
        <w:t>. Nyilatkozat változásbejegyzési eljárással kapcsolatban</w:t>
      </w:r>
      <w:bookmarkEnd w:id="118"/>
      <w:bookmarkEnd w:id="119"/>
    </w:p>
    <w:p w:rsidR="004F362B" w:rsidRPr="0007063F" w:rsidRDefault="004F362B" w:rsidP="004F362B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:rsidR="004F362B" w:rsidRPr="0007063F" w:rsidRDefault="004F362B" w:rsidP="004F362B">
      <w:pPr>
        <w:spacing w:after="120"/>
        <w:jc w:val="both"/>
        <w:rPr>
          <w:rFonts w:ascii="Georgia" w:hAnsi="Georgia"/>
          <w:b/>
          <w:bCs/>
        </w:rPr>
      </w:pPr>
      <w:r w:rsidRPr="0007063F">
        <w:rPr>
          <w:rFonts w:ascii="Georgia" w:hAnsi="Georgia"/>
          <w:b/>
          <w:bCs/>
        </w:rPr>
        <w:t>Tárgy:</w:t>
      </w:r>
      <w:r w:rsidRPr="0007063F">
        <w:rPr>
          <w:rFonts w:ascii="Georgia" w:hAnsi="Georgia"/>
          <w:b/>
          <w:bCs/>
        </w:rPr>
        <w:tab/>
      </w:r>
      <w:r w:rsidRPr="00E344F6">
        <w:rPr>
          <w:rFonts w:ascii="Georgia" w:hAnsi="Georgia"/>
          <w:b/>
        </w:rPr>
        <w:t>„Ruházati és felszerelési cikkek beszerzése (670/2016)”</w:t>
      </w:r>
    </w:p>
    <w:p w:rsidR="004F362B" w:rsidRPr="0007063F" w:rsidRDefault="004F362B" w:rsidP="004F362B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:rsidR="004F362B" w:rsidRPr="0007063F" w:rsidRDefault="004F362B" w:rsidP="004F362B">
      <w:pPr>
        <w:jc w:val="both"/>
        <w:rPr>
          <w:rFonts w:ascii="Georgia" w:hAnsi="Georgia"/>
        </w:rPr>
      </w:pPr>
      <w:r w:rsidRPr="0007063F">
        <w:rPr>
          <w:rFonts w:ascii="Georgia" w:hAnsi="Georgia"/>
        </w:rPr>
        <w:t xml:space="preserve">Alulírott …………………………………….., mint a(z) ……………………………………… </w:t>
      </w:r>
      <w:proofErr w:type="gramStart"/>
      <w:r w:rsidRPr="0007063F">
        <w:rPr>
          <w:rFonts w:ascii="Georgia" w:hAnsi="Georgia"/>
        </w:rPr>
        <w:t>(részvételre</w:t>
      </w:r>
      <w:proofErr w:type="gramEnd"/>
      <w:r w:rsidRPr="0007063F">
        <w:rPr>
          <w:rFonts w:ascii="Georgia" w:hAnsi="Georgia"/>
        </w:rPr>
        <w:t xml:space="preserve"> jelentkező) cégjegyzésre jogosult képviselője felelősségem tudatában </w:t>
      </w:r>
    </w:p>
    <w:p w:rsidR="004F362B" w:rsidRPr="0007063F" w:rsidRDefault="004F362B" w:rsidP="004F362B">
      <w:pPr>
        <w:jc w:val="both"/>
        <w:rPr>
          <w:rFonts w:ascii="Georgia" w:hAnsi="Georgia"/>
        </w:rPr>
      </w:pPr>
    </w:p>
    <w:p w:rsidR="004F362B" w:rsidRPr="0007063F" w:rsidRDefault="004F362B" w:rsidP="004F362B">
      <w:pPr>
        <w:jc w:val="center"/>
        <w:rPr>
          <w:rFonts w:ascii="Georgia" w:hAnsi="Georgia"/>
        </w:rPr>
      </w:pPr>
      <w:proofErr w:type="gramStart"/>
      <w:r w:rsidRPr="0007063F">
        <w:rPr>
          <w:rFonts w:ascii="Georgia" w:hAnsi="Georgia"/>
          <w:spacing w:val="60"/>
        </w:rPr>
        <w:t>kijelentem</w:t>
      </w:r>
      <w:proofErr w:type="gramEnd"/>
      <w:r w:rsidRPr="0007063F">
        <w:rPr>
          <w:rFonts w:ascii="Georgia" w:hAnsi="Georgia"/>
        </w:rPr>
        <w:t xml:space="preserve">, hogy </w:t>
      </w:r>
    </w:p>
    <w:p w:rsidR="004F362B" w:rsidRPr="0007063F" w:rsidRDefault="004F362B" w:rsidP="004F362B">
      <w:pPr>
        <w:spacing w:after="120"/>
        <w:jc w:val="both"/>
        <w:rPr>
          <w:rFonts w:ascii="Georgia" w:hAnsi="Georgia"/>
        </w:rPr>
      </w:pPr>
    </w:p>
    <w:p w:rsidR="004F362B" w:rsidRPr="0007063F" w:rsidRDefault="004F362B" w:rsidP="004F362B">
      <w:pPr>
        <w:spacing w:after="120"/>
        <w:jc w:val="both"/>
        <w:rPr>
          <w:rFonts w:ascii="Georgia" w:hAnsi="Georgia"/>
        </w:rPr>
      </w:pPr>
      <w:r w:rsidRPr="0007063F">
        <w:rPr>
          <w:rFonts w:ascii="Georgia" w:hAnsi="Georgia"/>
        </w:rPr>
        <w:t>1</w:t>
      </w:r>
      <w:proofErr w:type="gramStart"/>
      <w:r w:rsidRPr="0007063F">
        <w:rPr>
          <w:rFonts w:ascii="Georgia" w:hAnsi="Georgia"/>
        </w:rPr>
        <w:t>.  az</w:t>
      </w:r>
      <w:proofErr w:type="gramEnd"/>
      <w:r w:rsidRPr="0007063F">
        <w:rPr>
          <w:rFonts w:ascii="Georgia" w:hAnsi="Georgia"/>
        </w:rPr>
        <w:t xml:space="preserve"> általam képviselt </w:t>
      </w:r>
      <w:r w:rsidRPr="0007063F">
        <w:rPr>
          <w:rFonts w:ascii="Georgia" w:hAnsi="Georgia"/>
          <w:u w:val="single"/>
        </w:rPr>
        <w:t>részvételre jelentkező tekintetében</w:t>
      </w:r>
      <w:r w:rsidRPr="0007063F">
        <w:rPr>
          <w:rFonts w:ascii="Georgia" w:hAnsi="Georgia"/>
        </w:rPr>
        <w:t xml:space="preserve"> változásbejegyzési eljárás</w:t>
      </w:r>
    </w:p>
    <w:p w:rsidR="004F362B" w:rsidRPr="0007063F" w:rsidRDefault="004F362B" w:rsidP="004F362B">
      <w:pPr>
        <w:spacing w:after="120"/>
        <w:jc w:val="both"/>
        <w:rPr>
          <w:rFonts w:ascii="Georgia" w:hAnsi="Georgia"/>
        </w:rPr>
      </w:pPr>
    </w:p>
    <w:p w:rsidR="004F362B" w:rsidRPr="0007063F" w:rsidRDefault="004F362B" w:rsidP="004F362B">
      <w:pPr>
        <w:pStyle w:val="Listaszerbekezds"/>
        <w:numPr>
          <w:ilvl w:val="0"/>
          <w:numId w:val="7"/>
        </w:numPr>
        <w:spacing w:after="120"/>
        <w:contextualSpacing/>
        <w:jc w:val="both"/>
        <w:rPr>
          <w:rFonts w:ascii="Georgia" w:hAnsi="Georgia"/>
        </w:rPr>
      </w:pPr>
      <w:r w:rsidRPr="0007063F">
        <w:rPr>
          <w:rFonts w:ascii="Georgia" w:hAnsi="Georgia"/>
        </w:rPr>
        <w:t xml:space="preserve">folyamatban van, és csatolom </w:t>
      </w:r>
      <w:r w:rsidRPr="0007063F">
        <w:rPr>
          <w:rFonts w:ascii="Georgia" w:hAnsi="Georgia" w:cs="Georgia"/>
        </w:rPr>
        <w:t>a cégbírósághoz benyújtott változásbejegyzési kérelmet és az annak érkezéséről a cégbíróság által megküldött igazolást</w:t>
      </w:r>
    </w:p>
    <w:p w:rsidR="004F362B" w:rsidRPr="0007063F" w:rsidRDefault="004F362B" w:rsidP="004F362B">
      <w:pPr>
        <w:spacing w:after="120"/>
        <w:jc w:val="both"/>
        <w:rPr>
          <w:rFonts w:ascii="Georgia" w:hAnsi="Georgia"/>
        </w:rPr>
      </w:pPr>
      <w:proofErr w:type="gramStart"/>
      <w:r w:rsidRPr="0007063F">
        <w:rPr>
          <w:rFonts w:ascii="Georgia" w:hAnsi="Georgia"/>
        </w:rPr>
        <w:t>vagy</w:t>
      </w:r>
      <w:proofErr w:type="gramEnd"/>
      <w:r w:rsidRPr="0007063F">
        <w:rPr>
          <w:rStyle w:val="Lbjegyzet-hivatkozs"/>
          <w:rFonts w:ascii="Georgia" w:hAnsi="Georgia"/>
        </w:rPr>
        <w:footnoteReference w:id="14"/>
      </w:r>
    </w:p>
    <w:p w:rsidR="004F362B" w:rsidRPr="0007063F" w:rsidRDefault="004F362B" w:rsidP="004F362B">
      <w:pPr>
        <w:pStyle w:val="Listaszerbekezds"/>
        <w:numPr>
          <w:ilvl w:val="0"/>
          <w:numId w:val="7"/>
        </w:numPr>
        <w:spacing w:after="120"/>
        <w:contextualSpacing/>
        <w:jc w:val="both"/>
        <w:rPr>
          <w:rFonts w:ascii="Georgia" w:hAnsi="Georgia"/>
        </w:rPr>
      </w:pPr>
      <w:r w:rsidRPr="0007063F">
        <w:rPr>
          <w:rFonts w:ascii="Georgia" w:hAnsi="Georgia"/>
        </w:rPr>
        <w:t>nincs folyamatban</w:t>
      </w:r>
    </w:p>
    <w:p w:rsidR="004F362B" w:rsidRPr="0007063F" w:rsidRDefault="004F362B" w:rsidP="004F362B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:rsidR="004F362B" w:rsidRPr="0007063F" w:rsidRDefault="004F362B" w:rsidP="004F362B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4F362B" w:rsidRPr="0007063F" w:rsidRDefault="004F362B" w:rsidP="004F362B">
      <w:pPr>
        <w:spacing w:after="120"/>
        <w:jc w:val="both"/>
        <w:rPr>
          <w:rFonts w:ascii="Georgia" w:hAnsi="Georgia"/>
        </w:rPr>
      </w:pPr>
      <w:r w:rsidRPr="0007063F">
        <w:rPr>
          <w:rFonts w:ascii="Georgia" w:hAnsi="Georgia"/>
        </w:rPr>
        <w:t>2. …</w:t>
      </w:r>
      <w:proofErr w:type="gramStart"/>
      <w:r w:rsidRPr="0007063F">
        <w:rPr>
          <w:rFonts w:ascii="Georgia" w:hAnsi="Georgia"/>
        </w:rPr>
        <w:t>………………………</w:t>
      </w:r>
      <w:proofErr w:type="gramEnd"/>
      <w:r w:rsidRPr="0007063F">
        <w:rPr>
          <w:rFonts w:ascii="Georgia" w:hAnsi="Georgia"/>
        </w:rPr>
        <w:t xml:space="preserve"> (cégnév) alvállalkozó</w:t>
      </w:r>
      <w:r w:rsidRPr="0007063F">
        <w:rPr>
          <w:rStyle w:val="Lbjegyzet-hivatkozs"/>
          <w:rFonts w:ascii="Georgia" w:hAnsi="Georgia"/>
        </w:rPr>
        <w:footnoteReference w:id="15"/>
      </w:r>
      <w:r w:rsidRPr="0007063F">
        <w:rPr>
          <w:rFonts w:ascii="Georgia" w:hAnsi="Georgia"/>
        </w:rPr>
        <w:t xml:space="preserve"> / az alkalmasság igazolásában résztvevő szervezet tekintetében változásbejegyzési eljárás</w:t>
      </w:r>
    </w:p>
    <w:p w:rsidR="004F362B" w:rsidRPr="0007063F" w:rsidRDefault="004F362B" w:rsidP="004F362B">
      <w:pPr>
        <w:spacing w:after="120"/>
        <w:jc w:val="both"/>
        <w:rPr>
          <w:rFonts w:ascii="Georgia" w:hAnsi="Georgia"/>
        </w:rPr>
      </w:pPr>
    </w:p>
    <w:p w:rsidR="004F362B" w:rsidRPr="0007063F" w:rsidRDefault="004F362B" w:rsidP="004F362B">
      <w:pPr>
        <w:pStyle w:val="Listaszerbekezds"/>
        <w:numPr>
          <w:ilvl w:val="0"/>
          <w:numId w:val="8"/>
        </w:numPr>
        <w:spacing w:after="120"/>
        <w:contextualSpacing/>
        <w:jc w:val="both"/>
        <w:rPr>
          <w:rFonts w:ascii="Georgia" w:hAnsi="Georgia"/>
        </w:rPr>
      </w:pPr>
      <w:r w:rsidRPr="0007063F">
        <w:rPr>
          <w:rFonts w:ascii="Georgia" w:hAnsi="Georgia"/>
        </w:rPr>
        <w:t xml:space="preserve">folyamatban van, és csatolom </w:t>
      </w:r>
      <w:r w:rsidRPr="0007063F">
        <w:rPr>
          <w:rFonts w:ascii="Georgia" w:hAnsi="Georgia" w:cs="Georgia"/>
        </w:rPr>
        <w:t>a cégbírósághoz benyújtott változásbejegyzési kérelmet és az annak érkezéséről a cégbíróság által megküldött igazolást</w:t>
      </w:r>
    </w:p>
    <w:p w:rsidR="004F362B" w:rsidRPr="0007063F" w:rsidRDefault="004F362B" w:rsidP="004F362B">
      <w:pPr>
        <w:spacing w:after="120"/>
        <w:jc w:val="both"/>
        <w:rPr>
          <w:rFonts w:ascii="Georgia" w:hAnsi="Georgia"/>
        </w:rPr>
      </w:pPr>
    </w:p>
    <w:p w:rsidR="004F362B" w:rsidRPr="0007063F" w:rsidRDefault="004F362B" w:rsidP="004F362B">
      <w:pPr>
        <w:spacing w:after="120"/>
        <w:jc w:val="both"/>
        <w:rPr>
          <w:rFonts w:ascii="Georgia" w:hAnsi="Georgia"/>
        </w:rPr>
      </w:pPr>
      <w:proofErr w:type="gramStart"/>
      <w:r w:rsidRPr="0007063F">
        <w:rPr>
          <w:rFonts w:ascii="Georgia" w:hAnsi="Georgia"/>
        </w:rPr>
        <w:t>vagy</w:t>
      </w:r>
      <w:proofErr w:type="gramEnd"/>
      <w:r w:rsidRPr="0007063F">
        <w:rPr>
          <w:rStyle w:val="Lbjegyzet-hivatkozs"/>
          <w:rFonts w:ascii="Georgia" w:hAnsi="Georgia"/>
        </w:rPr>
        <w:footnoteReference w:id="16"/>
      </w:r>
    </w:p>
    <w:p w:rsidR="004F362B" w:rsidRPr="0007063F" w:rsidRDefault="004F362B" w:rsidP="004F362B">
      <w:pPr>
        <w:spacing w:after="120"/>
        <w:jc w:val="both"/>
        <w:rPr>
          <w:rFonts w:ascii="Georgia" w:hAnsi="Georgia"/>
        </w:rPr>
      </w:pPr>
    </w:p>
    <w:p w:rsidR="004F362B" w:rsidRPr="0007063F" w:rsidRDefault="004F362B" w:rsidP="004F362B">
      <w:pPr>
        <w:pStyle w:val="Listaszerbekezds"/>
        <w:numPr>
          <w:ilvl w:val="0"/>
          <w:numId w:val="8"/>
        </w:numPr>
        <w:spacing w:after="120"/>
        <w:contextualSpacing/>
        <w:jc w:val="both"/>
        <w:rPr>
          <w:rFonts w:ascii="Georgia" w:hAnsi="Georgia"/>
        </w:rPr>
      </w:pPr>
      <w:r w:rsidRPr="0007063F">
        <w:rPr>
          <w:rFonts w:ascii="Georgia" w:hAnsi="Georgia"/>
        </w:rPr>
        <w:t xml:space="preserve"> nincs folyamatban</w:t>
      </w:r>
    </w:p>
    <w:p w:rsidR="004F362B" w:rsidRPr="0007063F" w:rsidRDefault="004F362B" w:rsidP="004F362B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:rsidR="004F362B" w:rsidRPr="0007063F" w:rsidRDefault="004F362B" w:rsidP="004F362B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:rsidR="004F362B" w:rsidRPr="0007063F" w:rsidRDefault="004F362B" w:rsidP="004F362B">
      <w:pPr>
        <w:jc w:val="both"/>
        <w:rPr>
          <w:rFonts w:ascii="Georgia" w:hAnsi="Georgia"/>
        </w:rPr>
      </w:pPr>
      <w:r w:rsidRPr="0007063F">
        <w:rPr>
          <w:rFonts w:ascii="Georgia" w:hAnsi="Georgia"/>
        </w:rPr>
        <w:t>Kelt</w:t>
      </w:r>
      <w:proofErr w:type="gramStart"/>
      <w:r w:rsidRPr="0007063F">
        <w:rPr>
          <w:rFonts w:ascii="Georgia" w:hAnsi="Georgia"/>
        </w:rPr>
        <w:t>: …</w:t>
      </w:r>
      <w:proofErr w:type="gramEnd"/>
      <w:r w:rsidRPr="0007063F">
        <w:rPr>
          <w:rFonts w:ascii="Georgia" w:hAnsi="Georgia"/>
        </w:rPr>
        <w:t>……………………, 2016. ……………………</w:t>
      </w:r>
    </w:p>
    <w:p w:rsidR="004F362B" w:rsidRPr="0007063F" w:rsidRDefault="004F362B" w:rsidP="004F362B">
      <w:pPr>
        <w:jc w:val="both"/>
        <w:rPr>
          <w:rFonts w:ascii="Georgia" w:hAnsi="Georgia"/>
        </w:rPr>
      </w:pPr>
    </w:p>
    <w:p w:rsidR="004F362B" w:rsidRPr="0007063F" w:rsidRDefault="004F362B" w:rsidP="004F362B">
      <w:pPr>
        <w:jc w:val="both"/>
        <w:rPr>
          <w:rFonts w:ascii="Georgia" w:hAnsi="Georgia"/>
        </w:rPr>
      </w:pPr>
    </w:p>
    <w:p w:rsidR="004F362B" w:rsidRPr="0007063F" w:rsidRDefault="004F362B" w:rsidP="004F362B">
      <w:pPr>
        <w:jc w:val="both"/>
        <w:rPr>
          <w:rFonts w:ascii="Georgia" w:hAnsi="Georgia"/>
        </w:rPr>
      </w:pPr>
    </w:p>
    <w:p w:rsidR="004F362B" w:rsidRPr="0007063F" w:rsidRDefault="004F362B" w:rsidP="004F362B">
      <w:pPr>
        <w:ind w:left="4956"/>
        <w:jc w:val="center"/>
        <w:rPr>
          <w:rFonts w:ascii="Georgia" w:hAnsi="Georgia"/>
        </w:rPr>
      </w:pPr>
      <w:r w:rsidRPr="0007063F">
        <w:rPr>
          <w:rFonts w:ascii="Georgia" w:hAnsi="Georgia"/>
        </w:rPr>
        <w:t>…………………………….</w:t>
      </w:r>
    </w:p>
    <w:p w:rsidR="009F1A67" w:rsidRDefault="004F362B" w:rsidP="004F362B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  <w:r w:rsidRPr="0007063F">
        <w:rPr>
          <w:rFonts w:ascii="Georgia" w:hAnsi="Georgia"/>
        </w:rPr>
        <w:t xml:space="preserve">                                                                                </w:t>
      </w:r>
      <w:proofErr w:type="gramStart"/>
      <w:r w:rsidRPr="0007063F">
        <w:rPr>
          <w:rFonts w:ascii="Georgia" w:hAnsi="Georgia"/>
        </w:rPr>
        <w:t>cégszerű</w:t>
      </w:r>
      <w:proofErr w:type="gramEnd"/>
      <w:r w:rsidRPr="0007063F">
        <w:rPr>
          <w:rFonts w:ascii="Georgia" w:hAnsi="Georgia"/>
        </w:rPr>
        <w:t xml:space="preserve"> aláírás</w:t>
      </w:r>
    </w:p>
    <w:p w:rsidR="009467DB" w:rsidRDefault="009467DB" w:rsidP="00EF7CF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  <w:highlight w:val="yellow"/>
        </w:rPr>
      </w:pPr>
    </w:p>
    <w:p w:rsidR="009467DB" w:rsidRDefault="009467DB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  <w:r>
        <w:rPr>
          <w:rFonts w:ascii="Georgia" w:hAnsi="Georgia"/>
          <w:b/>
          <w:bCs/>
          <w:iCs/>
          <w:highlight w:val="yellow"/>
        </w:rPr>
        <w:br w:type="page"/>
      </w:r>
    </w:p>
    <w:p w:rsidR="009467DB" w:rsidRPr="0007063F" w:rsidRDefault="009467DB" w:rsidP="009467DB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20" w:name="_Toc450742925"/>
      <w:bookmarkStart w:id="121" w:name="_Toc467669519"/>
      <w:bookmarkStart w:id="122" w:name="_Toc468959145"/>
      <w:r w:rsidRPr="0007063F">
        <w:rPr>
          <w:rFonts w:ascii="Georgia" w:hAnsi="Georgia"/>
          <w:b/>
          <w:bCs/>
          <w:iCs/>
        </w:rPr>
        <w:lastRenderedPageBreak/>
        <w:t>3.</w:t>
      </w:r>
      <w:r w:rsidR="002A7DD1">
        <w:rPr>
          <w:rFonts w:ascii="Georgia" w:hAnsi="Georgia"/>
          <w:b/>
          <w:bCs/>
          <w:iCs/>
        </w:rPr>
        <w:t>9</w:t>
      </w:r>
      <w:r w:rsidRPr="0007063F">
        <w:rPr>
          <w:rFonts w:ascii="Georgia" w:hAnsi="Georgia"/>
          <w:b/>
          <w:bCs/>
          <w:iCs/>
        </w:rPr>
        <w:t>. Nyilatkozat üzleti titokról</w:t>
      </w:r>
      <w:bookmarkEnd w:id="120"/>
      <w:bookmarkEnd w:id="121"/>
      <w:bookmarkEnd w:id="122"/>
    </w:p>
    <w:p w:rsidR="009467DB" w:rsidRPr="0007063F" w:rsidRDefault="009467DB" w:rsidP="009467DB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</w:p>
    <w:p w:rsidR="009467DB" w:rsidRPr="0007063F" w:rsidRDefault="009467DB" w:rsidP="009467DB">
      <w:pPr>
        <w:spacing w:before="120" w:after="120" w:line="360" w:lineRule="auto"/>
        <w:jc w:val="both"/>
        <w:rPr>
          <w:rFonts w:ascii="Georgia" w:hAnsi="Georgia"/>
        </w:rPr>
      </w:pPr>
      <w:r w:rsidRPr="0007063F">
        <w:rPr>
          <w:rFonts w:ascii="Georgia" w:hAnsi="Georgia"/>
        </w:rPr>
        <w:t xml:space="preserve">Alulírott ……………………………………….., mint a …………………………………….… </w:t>
      </w:r>
      <w:proofErr w:type="gramStart"/>
      <w:r w:rsidRPr="0007063F">
        <w:rPr>
          <w:rFonts w:ascii="Georgia" w:hAnsi="Georgia"/>
        </w:rPr>
        <w:t>(részvételre</w:t>
      </w:r>
      <w:proofErr w:type="gramEnd"/>
      <w:r w:rsidRPr="0007063F">
        <w:rPr>
          <w:rFonts w:ascii="Georgia" w:hAnsi="Georgia"/>
        </w:rPr>
        <w:t xml:space="preserve"> jelentkező) cégjegyzésre jogosult képviselője a </w:t>
      </w:r>
      <w:r w:rsidRPr="00E344F6">
        <w:rPr>
          <w:rFonts w:ascii="Georgia" w:hAnsi="Georgia"/>
          <w:b/>
        </w:rPr>
        <w:t>„Ruházati és felszerelési cikkek beszerzése (670/2016)”</w:t>
      </w:r>
      <w:r w:rsidRPr="0007063F">
        <w:rPr>
          <w:rFonts w:ascii="Georgia" w:hAnsi="Georgia"/>
          <w:b/>
          <w:bCs/>
        </w:rPr>
        <w:t xml:space="preserve"> </w:t>
      </w:r>
      <w:r w:rsidRPr="0007063F">
        <w:rPr>
          <w:rFonts w:ascii="Georgia" w:hAnsi="Georgia"/>
        </w:rPr>
        <w:t>tárgyú közbeszerzési eljárásban felelősségem tudatában nyilatkozom, hogy a részvételi jelentkezés</w:t>
      </w:r>
    </w:p>
    <w:p w:rsidR="009467DB" w:rsidRPr="0007063F" w:rsidRDefault="009467DB" w:rsidP="009467DB">
      <w:pPr>
        <w:numPr>
          <w:ilvl w:val="0"/>
          <w:numId w:val="11"/>
        </w:numPr>
        <w:spacing w:before="120" w:after="120" w:line="360" w:lineRule="auto"/>
        <w:jc w:val="both"/>
        <w:rPr>
          <w:rFonts w:ascii="Georgia" w:hAnsi="Georgia"/>
          <w:b/>
        </w:rPr>
      </w:pPr>
      <w:r w:rsidRPr="0007063F">
        <w:rPr>
          <w:rFonts w:ascii="Georgia" w:hAnsi="Georgia"/>
        </w:rPr>
        <w:t>üzleti titkot nem tartalmaz</w:t>
      </w:r>
      <w:r w:rsidRPr="0007063F">
        <w:rPr>
          <w:rStyle w:val="Lbjegyzet-hivatkozs"/>
          <w:rFonts w:ascii="Georgia" w:hAnsi="Georgia"/>
        </w:rPr>
        <w:footnoteReference w:id="17"/>
      </w:r>
    </w:p>
    <w:p w:rsidR="009467DB" w:rsidRPr="0007063F" w:rsidRDefault="009467DB" w:rsidP="009467DB">
      <w:pPr>
        <w:spacing w:before="120" w:after="120" w:line="360" w:lineRule="auto"/>
        <w:jc w:val="both"/>
        <w:rPr>
          <w:rFonts w:ascii="Georgia" w:hAnsi="Georgia"/>
        </w:rPr>
      </w:pPr>
    </w:p>
    <w:p w:rsidR="009467DB" w:rsidRPr="0007063F" w:rsidRDefault="009467DB" w:rsidP="009467DB">
      <w:pPr>
        <w:spacing w:before="120" w:after="120" w:line="360" w:lineRule="auto"/>
        <w:jc w:val="both"/>
        <w:rPr>
          <w:rFonts w:ascii="Georgia" w:hAnsi="Georgia"/>
        </w:rPr>
      </w:pPr>
      <w:proofErr w:type="gramStart"/>
      <w:r w:rsidRPr="0007063F">
        <w:rPr>
          <w:rFonts w:ascii="Georgia" w:hAnsi="Georgia"/>
        </w:rPr>
        <w:t>vagy</w:t>
      </w:r>
      <w:proofErr w:type="gramEnd"/>
    </w:p>
    <w:p w:rsidR="009467DB" w:rsidRPr="0007063F" w:rsidRDefault="009467DB" w:rsidP="009467DB">
      <w:pPr>
        <w:numPr>
          <w:ilvl w:val="0"/>
          <w:numId w:val="11"/>
        </w:numPr>
        <w:spacing w:before="120" w:after="120" w:line="360" w:lineRule="auto"/>
        <w:jc w:val="both"/>
        <w:rPr>
          <w:rFonts w:ascii="Georgia" w:hAnsi="Georgia"/>
          <w:b/>
        </w:rPr>
      </w:pPr>
      <w:proofErr w:type="gramStart"/>
      <w:r w:rsidRPr="0007063F">
        <w:rPr>
          <w:rFonts w:ascii="Georgia" w:hAnsi="Georgia"/>
        </w:rPr>
        <w:t xml:space="preserve">annak </w:t>
      </w:r>
      <w:r w:rsidRPr="0007063F">
        <w:rPr>
          <w:rFonts w:ascii="Georgia" w:hAnsi="Georgia"/>
          <w:i/>
        </w:rPr>
        <w:t>….</w:t>
      </w:r>
      <w:proofErr w:type="gramEnd"/>
      <w:r w:rsidRPr="0007063F">
        <w:rPr>
          <w:rFonts w:ascii="Georgia" w:hAnsi="Georgia"/>
          <w:i/>
        </w:rPr>
        <w:t xml:space="preserve"> - ….. oldalain</w:t>
      </w:r>
      <w:r w:rsidRPr="0007063F">
        <w:rPr>
          <w:rFonts w:ascii="Georgia" w:hAnsi="Georgia"/>
        </w:rPr>
        <w:t xml:space="preserve"> a Kbt. 44. §</w:t>
      </w:r>
      <w:proofErr w:type="spellStart"/>
      <w:r w:rsidRPr="0007063F">
        <w:rPr>
          <w:rFonts w:ascii="Georgia" w:hAnsi="Georgia"/>
        </w:rPr>
        <w:t>-ának</w:t>
      </w:r>
      <w:proofErr w:type="spellEnd"/>
      <w:r w:rsidRPr="0007063F">
        <w:rPr>
          <w:rFonts w:ascii="Georgia" w:hAnsi="Georgia"/>
        </w:rPr>
        <w:t xml:space="preserve"> megfelelően, kifejezetten és elkülönített módon, mellékletben elhelyezett iratok üzleti titkot tartalmaznak, melyek nyilvánosságra hozatalát ezennel megtiltom. </w:t>
      </w:r>
    </w:p>
    <w:p w:rsidR="009467DB" w:rsidRPr="0007063F" w:rsidRDefault="009467DB" w:rsidP="009467DB">
      <w:pPr>
        <w:spacing w:before="120" w:after="120" w:line="360" w:lineRule="auto"/>
        <w:ind w:left="720"/>
        <w:jc w:val="both"/>
        <w:rPr>
          <w:rFonts w:ascii="Georgia" w:hAnsi="Georgia"/>
          <w:b/>
        </w:rPr>
      </w:pPr>
      <w:r w:rsidRPr="0007063F">
        <w:rPr>
          <w:rFonts w:ascii="Georgia" w:hAnsi="Georgia"/>
          <w:b/>
        </w:rPr>
        <w:t xml:space="preserve">A Kbt. 44. § (1) bekezdésének megfelelően a részvételi jelentkezésemhez </w:t>
      </w:r>
      <w:r w:rsidRPr="0007063F">
        <w:rPr>
          <w:rFonts w:ascii="Georgia" w:hAnsi="Georgia"/>
          <w:b/>
          <w:u w:val="single"/>
        </w:rPr>
        <w:t>indokolást csatoltam</w:t>
      </w:r>
      <w:r w:rsidRPr="0007063F">
        <w:rPr>
          <w:rFonts w:ascii="Georgia" w:hAnsi="Georgia"/>
          <w:b/>
        </w:rPr>
        <w:t>, melyben részletesen alátámasztom, hogy az adott információ vagy adat nyilvánosságra hozatala miért és milyen módon okozna számomra aránytalan sérelmet.</w:t>
      </w:r>
    </w:p>
    <w:p w:rsidR="009467DB" w:rsidRPr="0007063F" w:rsidRDefault="009467DB" w:rsidP="009467DB">
      <w:pPr>
        <w:spacing w:after="120"/>
        <w:jc w:val="both"/>
        <w:rPr>
          <w:rFonts w:ascii="Georgia" w:hAnsi="Georgia"/>
          <w:bCs/>
          <w:iCs/>
          <w:color w:val="000000"/>
        </w:rPr>
      </w:pPr>
    </w:p>
    <w:p w:rsidR="009467DB" w:rsidRPr="0007063F" w:rsidRDefault="009467DB" w:rsidP="009467DB">
      <w:pPr>
        <w:jc w:val="both"/>
        <w:rPr>
          <w:rFonts w:ascii="Georgia" w:hAnsi="Georgia"/>
        </w:rPr>
      </w:pPr>
      <w:r w:rsidRPr="0007063F">
        <w:rPr>
          <w:rFonts w:ascii="Georgia" w:hAnsi="Georgia"/>
        </w:rPr>
        <w:t>Kelt</w:t>
      </w:r>
      <w:proofErr w:type="gramStart"/>
      <w:r w:rsidRPr="0007063F">
        <w:rPr>
          <w:rFonts w:ascii="Georgia" w:hAnsi="Georgia"/>
        </w:rPr>
        <w:t>: …</w:t>
      </w:r>
      <w:proofErr w:type="gramEnd"/>
      <w:r w:rsidRPr="0007063F">
        <w:rPr>
          <w:rFonts w:ascii="Georgia" w:hAnsi="Georgia"/>
        </w:rPr>
        <w:t>……………………, 2016. ……………………</w:t>
      </w:r>
    </w:p>
    <w:p w:rsidR="009467DB" w:rsidRPr="0007063F" w:rsidRDefault="009467DB" w:rsidP="009467DB">
      <w:pPr>
        <w:jc w:val="both"/>
        <w:rPr>
          <w:rFonts w:ascii="Georgia" w:hAnsi="Georgia"/>
        </w:rPr>
      </w:pPr>
    </w:p>
    <w:p w:rsidR="009467DB" w:rsidRPr="0007063F" w:rsidRDefault="009467DB" w:rsidP="009467DB">
      <w:pPr>
        <w:jc w:val="both"/>
        <w:rPr>
          <w:rFonts w:ascii="Georgia" w:hAnsi="Georgia"/>
        </w:rPr>
      </w:pPr>
    </w:p>
    <w:p w:rsidR="009467DB" w:rsidRPr="0007063F" w:rsidRDefault="009467DB" w:rsidP="009467DB">
      <w:pPr>
        <w:jc w:val="both"/>
        <w:rPr>
          <w:rFonts w:ascii="Georgia" w:hAnsi="Georgia"/>
        </w:rPr>
      </w:pPr>
    </w:p>
    <w:p w:rsidR="009467DB" w:rsidRPr="0007063F" w:rsidRDefault="009467DB" w:rsidP="009467DB">
      <w:pPr>
        <w:ind w:left="4956"/>
        <w:jc w:val="center"/>
        <w:rPr>
          <w:rFonts w:ascii="Georgia" w:hAnsi="Georgia"/>
        </w:rPr>
      </w:pPr>
      <w:r w:rsidRPr="0007063F">
        <w:rPr>
          <w:rFonts w:ascii="Georgia" w:hAnsi="Georgia"/>
        </w:rPr>
        <w:t>…………………………….</w:t>
      </w:r>
    </w:p>
    <w:p w:rsidR="009467DB" w:rsidRPr="0007063F" w:rsidRDefault="009467DB" w:rsidP="009467DB">
      <w:pPr>
        <w:ind w:left="4956"/>
        <w:jc w:val="center"/>
        <w:rPr>
          <w:rFonts w:ascii="Georgia" w:hAnsi="Georgia"/>
        </w:rPr>
      </w:pPr>
      <w:proofErr w:type="gramStart"/>
      <w:r w:rsidRPr="0007063F">
        <w:rPr>
          <w:rFonts w:ascii="Georgia" w:hAnsi="Georgia"/>
        </w:rPr>
        <w:t>cégszerű</w:t>
      </w:r>
      <w:proofErr w:type="gramEnd"/>
      <w:r w:rsidRPr="0007063F">
        <w:rPr>
          <w:rFonts w:ascii="Georgia" w:hAnsi="Georgia"/>
        </w:rPr>
        <w:t xml:space="preserve"> aláírás</w:t>
      </w:r>
    </w:p>
    <w:p w:rsidR="009467DB" w:rsidRPr="0007063F" w:rsidRDefault="009467DB" w:rsidP="009467DB">
      <w:pPr>
        <w:spacing w:after="160" w:line="259" w:lineRule="auto"/>
        <w:rPr>
          <w:rFonts w:ascii="Georgia" w:hAnsi="Georgia"/>
          <w:b/>
        </w:rPr>
      </w:pPr>
      <w:r w:rsidRPr="0007063F">
        <w:rPr>
          <w:rFonts w:ascii="Georgia" w:hAnsi="Georgia"/>
          <w:b/>
        </w:rPr>
        <w:br w:type="page"/>
      </w:r>
    </w:p>
    <w:p w:rsidR="009467DB" w:rsidRDefault="009467DB">
      <w:pPr>
        <w:spacing w:after="160" w:line="259" w:lineRule="auto"/>
        <w:rPr>
          <w:rFonts w:ascii="Georgia" w:hAnsi="Georgia"/>
          <w:b/>
          <w:bCs/>
          <w:iCs/>
          <w:highlight w:val="yellow"/>
        </w:rPr>
      </w:pPr>
    </w:p>
    <w:p w:rsidR="00EF7CF5" w:rsidRPr="009467DB" w:rsidRDefault="00EF7CF5" w:rsidP="00EF7CF5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23" w:name="_Toc468959146"/>
      <w:r w:rsidRPr="009467DB">
        <w:rPr>
          <w:rFonts w:ascii="Georgia" w:hAnsi="Georgia"/>
          <w:b/>
          <w:bCs/>
          <w:iCs/>
        </w:rPr>
        <w:t>3.</w:t>
      </w:r>
      <w:r w:rsidR="002A7DD1">
        <w:rPr>
          <w:rFonts w:ascii="Georgia" w:hAnsi="Georgia"/>
          <w:b/>
          <w:bCs/>
          <w:iCs/>
        </w:rPr>
        <w:t>10</w:t>
      </w:r>
      <w:r w:rsidRPr="009467DB">
        <w:rPr>
          <w:rFonts w:ascii="Georgia" w:hAnsi="Georgia"/>
          <w:b/>
          <w:bCs/>
          <w:iCs/>
        </w:rPr>
        <w:t>. ÁTLÁTHATÓSÁGI NYILATKOZAT</w:t>
      </w:r>
      <w:bookmarkEnd w:id="107"/>
      <w:r w:rsidRPr="009467DB">
        <w:rPr>
          <w:rFonts w:ascii="Georgia" w:hAnsi="Georgia"/>
          <w:b/>
          <w:bCs/>
          <w:iCs/>
          <w:vertAlign w:val="superscript"/>
        </w:rPr>
        <w:footnoteReference w:id="18"/>
      </w:r>
      <w:bookmarkEnd w:id="108"/>
      <w:bookmarkEnd w:id="109"/>
      <w:bookmarkEnd w:id="123"/>
    </w:p>
    <w:p w:rsidR="00EF7CF5" w:rsidRPr="009467DB" w:rsidRDefault="00EF7CF5" w:rsidP="00EF7CF5">
      <w:pPr>
        <w:spacing w:line="276" w:lineRule="auto"/>
        <w:jc w:val="center"/>
        <w:rPr>
          <w:rFonts w:ascii="Georgia" w:eastAsia="Calibri" w:hAnsi="Georgia"/>
          <w:iCs/>
          <w:lang w:eastAsia="en-US"/>
        </w:rPr>
      </w:pPr>
    </w:p>
    <w:p w:rsidR="00EF7CF5" w:rsidRPr="009467DB" w:rsidRDefault="00EF7CF5" w:rsidP="00EF7CF5">
      <w:pPr>
        <w:spacing w:line="276" w:lineRule="auto"/>
        <w:jc w:val="center"/>
        <w:rPr>
          <w:rFonts w:ascii="Georgia" w:eastAsia="Calibri" w:hAnsi="Georgia"/>
          <w:iCs/>
          <w:lang w:eastAsia="en-US"/>
        </w:rPr>
      </w:pPr>
      <w:proofErr w:type="gramStart"/>
      <w:r w:rsidRPr="009467DB">
        <w:rPr>
          <w:rFonts w:ascii="Georgia" w:eastAsia="Calibri" w:hAnsi="Georgia"/>
          <w:iCs/>
          <w:lang w:eastAsia="en-US"/>
        </w:rPr>
        <w:t>az</w:t>
      </w:r>
      <w:proofErr w:type="gramEnd"/>
      <w:r w:rsidRPr="009467DB">
        <w:rPr>
          <w:rFonts w:ascii="Georgia" w:eastAsia="Calibri" w:hAnsi="Georgia"/>
          <w:iCs/>
          <w:lang w:eastAsia="en-US"/>
        </w:rPr>
        <w:t xml:space="preserve"> államháztartásról szóló 2011. évi CXCV. törvény 41. § (6) bekezdése, az államháztartásról szóló törvény végrehajtásáról szóló 368/2011. (XII. 31.) Korm. rendelet 50. § (1a) bekezdése és a nemzeti vagyonról szóló 2011. évi CXCVI. törvény 3. § (1) bekezdés 1. pontja alapján</w:t>
      </w: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b/>
          <w:lang w:eastAsia="en-US"/>
        </w:rPr>
      </w:pPr>
      <w:proofErr w:type="gramStart"/>
      <w:r w:rsidRPr="009467DB">
        <w:rPr>
          <w:rFonts w:ascii="Georgia" w:eastAsia="Calibri" w:hAnsi="Georgia"/>
          <w:lang w:eastAsia="en-US"/>
        </w:rPr>
        <w:t>Alulírott ………………………………………………………………………….., mint a(z) ………………………………………………………………………………………………………………..……… (székhely:…………………………………………., adószám:…………………………………………..) cégjegyzésre/aláírásra jogosult képviselője jelen okirat aláírásával ezennel büntetőjogi felelősségem tudatában</w:t>
      </w:r>
      <w:r w:rsidRPr="009467DB">
        <w:rPr>
          <w:rFonts w:ascii="Georgia" w:eastAsia="Calibri" w:hAnsi="Georgia"/>
          <w:b/>
          <w:lang w:eastAsia="en-US"/>
        </w:rPr>
        <w:t>,</w:t>
      </w:r>
      <w:proofErr w:type="gramEnd"/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b/>
          <w:lang w:eastAsia="en-US"/>
        </w:rPr>
      </w:pPr>
    </w:p>
    <w:p w:rsidR="00EF7CF5" w:rsidRPr="009467DB" w:rsidRDefault="00EF7CF5" w:rsidP="00EF7CF5">
      <w:pPr>
        <w:spacing w:line="276" w:lineRule="auto"/>
        <w:jc w:val="center"/>
        <w:rPr>
          <w:rFonts w:ascii="Georgia" w:eastAsia="Calibri" w:hAnsi="Georgia"/>
          <w:b/>
          <w:lang w:eastAsia="en-US"/>
        </w:rPr>
      </w:pPr>
      <w:proofErr w:type="gramStart"/>
      <w:r w:rsidRPr="009467DB">
        <w:rPr>
          <w:rFonts w:ascii="Georgia" w:eastAsia="Calibri" w:hAnsi="Georgia"/>
          <w:b/>
          <w:lang w:eastAsia="en-US"/>
        </w:rPr>
        <w:t>a</w:t>
      </w:r>
      <w:proofErr w:type="gramEnd"/>
      <w:r w:rsidRPr="009467DB">
        <w:rPr>
          <w:rFonts w:ascii="Georgia" w:eastAsia="Calibri" w:hAnsi="Georgia"/>
          <w:b/>
          <w:lang w:eastAsia="en-US"/>
        </w:rPr>
        <w:t xml:space="preserve"> hivatkozott hatályos jogszabályokban foglalt rendelkezések ismeretében nyilatkozom</w:t>
      </w: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  <w:proofErr w:type="gramStart"/>
      <w:r w:rsidRPr="009467DB">
        <w:rPr>
          <w:rFonts w:ascii="Georgia" w:eastAsia="Calibri" w:hAnsi="Georgia"/>
          <w:lang w:eastAsia="en-US"/>
        </w:rPr>
        <w:t>arról</w:t>
      </w:r>
      <w:proofErr w:type="gramEnd"/>
      <w:r w:rsidRPr="009467DB">
        <w:rPr>
          <w:rFonts w:ascii="Georgia" w:eastAsia="Calibri" w:hAnsi="Georgia"/>
          <w:lang w:eastAsia="en-US"/>
        </w:rPr>
        <w:t>, hogy az általam képviselt szervezet átlátható szervezetnek minősül a nemzeti vagyonról szóló 2011. évi CXCVI. törvény 3. § (1) bekezdésének 1. pontja</w:t>
      </w:r>
      <w:r w:rsidRPr="009467DB">
        <w:rPr>
          <w:rFonts w:ascii="Georgia" w:eastAsia="Calibri" w:hAnsi="Georgia"/>
          <w:iCs/>
          <w:vertAlign w:val="superscript"/>
          <w:lang w:eastAsia="en-US"/>
        </w:rPr>
        <w:footnoteReference w:id="19"/>
      </w:r>
      <w:r w:rsidRPr="009467DB">
        <w:rPr>
          <w:rFonts w:ascii="Georgia" w:eastAsia="Calibri" w:hAnsi="Georgia"/>
          <w:lang w:eastAsia="en-US"/>
        </w:rPr>
        <w:t xml:space="preserve"> alapján.</w:t>
      </w: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9467DB">
        <w:rPr>
          <w:rFonts w:ascii="Georgia" w:eastAsia="Calibri" w:hAnsi="Georgia"/>
          <w:lang w:eastAsia="en-US"/>
        </w:rPr>
        <w:t>Kijelentem, és aláírásommal igazolom, hogy jelen nyilatkozatban foglaltak a valóságnak mindenben megfelelnek.</w:t>
      </w: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9467DB">
        <w:rPr>
          <w:rFonts w:ascii="Georgia" w:eastAsia="Calibri" w:hAnsi="Georgia"/>
          <w:lang w:eastAsia="en-US"/>
        </w:rPr>
        <w:t>Tudomásul veszem, hogy az államháztartásról szóló törvény végrehajtásáról szóló 368/2011. (XII. 31.) Korm. rendelet 50. § (1a) bekezdése alapján a nyilatkozatot tevő szervezet képviselője a nyilatkozatban foglaltak változása esetén arról haladéktalanul köteles az Országgyűlés Hivatalát tájékoztatni továbbá, hogy a valótlan tartalmú nyilatkozat alapján kötött visszterhes szerződést a kötelezettségvállaló felmondja vagy - ha a szerződés teljesítésére még nem került sor - a szerződéstől eláll.</w:t>
      </w: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9467DB">
        <w:rPr>
          <w:rFonts w:ascii="Georgia" w:eastAsia="Calibri" w:hAnsi="Georgia"/>
          <w:lang w:eastAsia="en-US"/>
        </w:rPr>
        <w:t>Kelt</w:t>
      </w:r>
      <w:proofErr w:type="gramStart"/>
      <w:r w:rsidRPr="009467DB">
        <w:rPr>
          <w:rFonts w:ascii="Georgia" w:eastAsia="Calibri" w:hAnsi="Georgia"/>
          <w:lang w:eastAsia="en-US"/>
        </w:rPr>
        <w:t>:  …</w:t>
      </w:r>
      <w:proofErr w:type="gramEnd"/>
      <w:r w:rsidRPr="009467DB">
        <w:rPr>
          <w:rFonts w:ascii="Georgia" w:eastAsia="Calibri" w:hAnsi="Georgia"/>
          <w:lang w:eastAsia="en-US"/>
        </w:rPr>
        <w:t>…………………… 2016 …………………..</w:t>
      </w: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EF7CF5" w:rsidRPr="009467DB" w:rsidRDefault="00EF7CF5" w:rsidP="00EF7CF5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r w:rsidRPr="009467DB">
        <w:rPr>
          <w:rFonts w:ascii="Georgia" w:eastAsia="Calibri" w:hAnsi="Georgia"/>
          <w:lang w:eastAsia="en-US"/>
        </w:rPr>
        <w:t>…………………………………………..</w:t>
      </w:r>
    </w:p>
    <w:p w:rsidR="00EF7CF5" w:rsidRPr="009467DB" w:rsidRDefault="00EF7CF5" w:rsidP="00EF7CF5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proofErr w:type="gramStart"/>
      <w:r w:rsidRPr="009467DB">
        <w:rPr>
          <w:rFonts w:ascii="Georgia" w:eastAsia="Calibri" w:hAnsi="Georgia"/>
          <w:lang w:eastAsia="en-US"/>
        </w:rPr>
        <w:t>képviseletre</w:t>
      </w:r>
      <w:proofErr w:type="gramEnd"/>
      <w:r w:rsidRPr="009467DB">
        <w:rPr>
          <w:rFonts w:ascii="Georgia" w:eastAsia="Calibri" w:hAnsi="Georgia"/>
          <w:lang w:eastAsia="en-US"/>
        </w:rPr>
        <w:t xml:space="preserve"> jogosult személy aláírása</w:t>
      </w: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EF7CF5" w:rsidRPr="009467DB" w:rsidRDefault="00EF7CF5" w:rsidP="00EF7CF5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:rsidR="00EF7CF5" w:rsidRPr="009467DB" w:rsidRDefault="00EF7CF5" w:rsidP="00EF7CF5">
      <w:pPr>
        <w:rPr>
          <w:rFonts w:ascii="Georgia" w:eastAsia="Calibri" w:hAnsi="Georgia"/>
        </w:rPr>
      </w:pPr>
    </w:p>
    <w:p w:rsidR="00EF7CF5" w:rsidRPr="009467DB" w:rsidRDefault="00EF7CF5" w:rsidP="00EF7CF5">
      <w:pPr>
        <w:rPr>
          <w:rFonts w:ascii="Georgia" w:eastAsia="Calibri" w:hAnsi="Georgia"/>
          <w:iCs/>
          <w:lang w:eastAsia="en-US"/>
        </w:rPr>
      </w:pPr>
    </w:p>
    <w:p w:rsidR="00EF7CF5" w:rsidRPr="009467DB" w:rsidRDefault="00EF7CF5" w:rsidP="00EF7CF5">
      <w:pPr>
        <w:spacing w:after="160" w:line="259" w:lineRule="auto"/>
        <w:rPr>
          <w:rFonts w:ascii="Georgia" w:hAnsi="Georgia"/>
          <w:b/>
        </w:rPr>
      </w:pPr>
      <w:r w:rsidRPr="009467DB">
        <w:rPr>
          <w:rFonts w:ascii="Georgia" w:hAnsi="Georgia"/>
          <w:b/>
        </w:rPr>
        <w:br w:type="page"/>
      </w:r>
    </w:p>
    <w:p w:rsidR="00EF7CF5" w:rsidRPr="009467DB" w:rsidRDefault="00EF7CF5" w:rsidP="00EF7CF5">
      <w:pPr>
        <w:spacing w:after="160" w:line="259" w:lineRule="auto"/>
        <w:rPr>
          <w:rFonts w:ascii="Georgia" w:hAnsi="Georgia"/>
        </w:rPr>
      </w:pPr>
    </w:p>
    <w:p w:rsidR="00594D8A" w:rsidRPr="009467DB" w:rsidRDefault="00594D8A" w:rsidP="007A6EA2">
      <w:pPr>
        <w:ind w:left="4956"/>
        <w:jc w:val="center"/>
        <w:rPr>
          <w:rFonts w:ascii="Georgia" w:hAnsi="Georgia"/>
        </w:rPr>
      </w:pPr>
    </w:p>
    <w:p w:rsidR="00327D92" w:rsidRPr="009467DB" w:rsidRDefault="00327D92" w:rsidP="00327D92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24" w:name="_Toc455498688"/>
      <w:bookmarkStart w:id="125" w:name="_Toc468959147"/>
      <w:r w:rsidRPr="009467DB">
        <w:rPr>
          <w:rFonts w:ascii="Georgia" w:hAnsi="Georgia"/>
          <w:b/>
          <w:bCs/>
          <w:iCs/>
        </w:rPr>
        <w:t xml:space="preserve">A KBT. 69. § (4) BEKEZDÉSE ALAPJÁN AZ AJÁNLATKÉRŐ </w:t>
      </w:r>
      <w:r w:rsidR="00FC38C9" w:rsidRPr="009467DB">
        <w:rPr>
          <w:rFonts w:ascii="Georgia" w:hAnsi="Georgia"/>
          <w:b/>
          <w:bCs/>
          <w:iCs/>
        </w:rPr>
        <w:t>ÍRÁSBELI</w:t>
      </w:r>
      <w:r w:rsidRPr="009467DB">
        <w:rPr>
          <w:rFonts w:ascii="Georgia" w:hAnsi="Georgia"/>
          <w:b/>
          <w:bCs/>
          <w:iCs/>
        </w:rPr>
        <w:t xml:space="preserve"> FELHÍVÁSA ALAPJÁN CSATOLANDÓ IGAZOLÁSOK</w:t>
      </w:r>
      <w:r w:rsidR="005C5D17" w:rsidRPr="009467DB">
        <w:rPr>
          <w:rFonts w:ascii="Georgia" w:hAnsi="Georgia"/>
          <w:b/>
          <w:bCs/>
          <w:iCs/>
        </w:rPr>
        <w:t xml:space="preserve"> IRATMINTÁI</w:t>
      </w:r>
      <w:r w:rsidRPr="009467DB">
        <w:rPr>
          <w:rFonts w:ascii="Georgia" w:hAnsi="Georgia"/>
          <w:b/>
          <w:bCs/>
          <w:iCs/>
        </w:rPr>
        <w:t>.</w:t>
      </w:r>
      <w:bookmarkEnd w:id="124"/>
      <w:bookmarkEnd w:id="125"/>
    </w:p>
    <w:p w:rsidR="00327D92" w:rsidRPr="009467DB" w:rsidRDefault="00327D92" w:rsidP="00327D92">
      <w:pPr>
        <w:jc w:val="both"/>
        <w:rPr>
          <w:rFonts w:ascii="Georgia" w:hAnsi="Georgia"/>
        </w:rPr>
      </w:pPr>
    </w:p>
    <w:p w:rsidR="00327D92" w:rsidRPr="009467DB" w:rsidRDefault="00327D92" w:rsidP="00327D92">
      <w:pPr>
        <w:jc w:val="both"/>
        <w:rPr>
          <w:rFonts w:ascii="Georgia" w:hAnsi="Georgia"/>
        </w:rPr>
      </w:pPr>
      <w:r w:rsidRPr="009467DB">
        <w:rPr>
          <w:rFonts w:ascii="Georgia" w:hAnsi="Georgia"/>
        </w:rPr>
        <w:t>Ajánlatkérő felhívja a figyelmet, hogy az alkalmassági követelmények tekintetében a „Nyilatkozat az árbevételről</w:t>
      </w:r>
      <w:r w:rsidR="009467DB" w:rsidRPr="009467DB">
        <w:rPr>
          <w:rFonts w:ascii="Georgia" w:hAnsi="Georgia"/>
        </w:rPr>
        <w:t>” és a „</w:t>
      </w:r>
      <w:r w:rsidR="009467DB" w:rsidRPr="009467DB">
        <w:rPr>
          <w:rFonts w:ascii="Georgia" w:hAnsi="Georgia"/>
          <w:bCs/>
          <w:iCs/>
        </w:rPr>
        <w:t>Referenciaigazolás/referencianyilatkozat adattartalma</w:t>
      </w:r>
      <w:r w:rsidR="009467DB" w:rsidRPr="009467DB">
        <w:rPr>
          <w:rFonts w:ascii="Georgia" w:hAnsi="Georgia"/>
        </w:rPr>
        <w:t>”</w:t>
      </w:r>
      <w:r w:rsidRPr="009467DB">
        <w:rPr>
          <w:rFonts w:ascii="Georgia" w:hAnsi="Georgia"/>
        </w:rPr>
        <w:t xml:space="preserve"> elnevezésű nyilatkozatmintákat a közbeszerzési dokumentumok részeként adja ki, de azokat kizárólag a közbeszerzési eljárás ajánlattételi szakaszában, az igazolások benyújtására </w:t>
      </w:r>
      <w:r w:rsidR="00993C57" w:rsidRPr="009467DB">
        <w:rPr>
          <w:rFonts w:ascii="Georgia" w:hAnsi="Georgia"/>
        </w:rPr>
        <w:t xml:space="preserve">írásban </w:t>
      </w:r>
      <w:r w:rsidRPr="009467DB">
        <w:rPr>
          <w:rFonts w:ascii="Georgia" w:hAnsi="Georgia"/>
        </w:rPr>
        <w:t>felhívott ajánlattevőknek kell benyújtaniuk</w:t>
      </w:r>
      <w:r w:rsidR="00993C57" w:rsidRPr="009467DB">
        <w:rPr>
          <w:rFonts w:ascii="Georgia" w:hAnsi="Georgia"/>
        </w:rPr>
        <w:t>.</w:t>
      </w:r>
    </w:p>
    <w:p w:rsidR="00327D92" w:rsidRPr="009467DB" w:rsidRDefault="00327D92" w:rsidP="00327D92">
      <w:pPr>
        <w:rPr>
          <w:rFonts w:ascii="Georgia" w:hAnsi="Georgia"/>
        </w:rPr>
      </w:pPr>
    </w:p>
    <w:p w:rsidR="00327D92" w:rsidRPr="009467DB" w:rsidRDefault="00327D92" w:rsidP="00327D92">
      <w:pPr>
        <w:rPr>
          <w:rFonts w:ascii="Georgia" w:hAnsi="Georgia"/>
        </w:rPr>
      </w:pPr>
      <w:r w:rsidRPr="009467DB">
        <w:rPr>
          <w:rFonts w:ascii="Georgia" w:hAnsi="Georgia"/>
        </w:rPr>
        <w:br w:type="page"/>
      </w:r>
    </w:p>
    <w:p w:rsidR="00327D92" w:rsidRPr="00C67AE1" w:rsidRDefault="00327D92" w:rsidP="00327D92">
      <w:pPr>
        <w:ind w:left="708"/>
        <w:jc w:val="both"/>
        <w:outlineLvl w:val="0"/>
        <w:rPr>
          <w:rFonts w:ascii="Georgia" w:hAnsi="Georgia"/>
          <w:highlight w:val="yellow"/>
        </w:rPr>
      </w:pPr>
    </w:p>
    <w:p w:rsidR="00327D92" w:rsidRPr="00EF731E" w:rsidRDefault="00327D92" w:rsidP="00327D92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26" w:name="_Toc451434260"/>
      <w:bookmarkStart w:id="127" w:name="_Toc455498689"/>
      <w:bookmarkStart w:id="128" w:name="_Toc468959148"/>
      <w:r w:rsidRPr="00EF731E">
        <w:rPr>
          <w:rFonts w:ascii="Georgia" w:hAnsi="Georgia"/>
          <w:b/>
          <w:bCs/>
          <w:iCs/>
        </w:rPr>
        <w:t>Nyilatkozat az árbevételről</w:t>
      </w:r>
      <w:bookmarkEnd w:id="126"/>
      <w:bookmarkEnd w:id="127"/>
      <w:bookmarkEnd w:id="128"/>
    </w:p>
    <w:p w:rsidR="00327D92" w:rsidRPr="00EF731E" w:rsidRDefault="00327D92" w:rsidP="00327D92">
      <w:pPr>
        <w:autoSpaceDE w:val="0"/>
        <w:autoSpaceDN w:val="0"/>
        <w:adjustRightInd w:val="0"/>
        <w:rPr>
          <w:rFonts w:ascii="Georgia" w:hAnsi="Georgia"/>
        </w:rPr>
      </w:pPr>
    </w:p>
    <w:p w:rsidR="009467DB" w:rsidRPr="00EF731E" w:rsidRDefault="00327D92" w:rsidP="00327D92">
      <w:pPr>
        <w:jc w:val="both"/>
        <w:rPr>
          <w:rFonts w:ascii="Georgia" w:hAnsi="Georgia"/>
          <w:b/>
        </w:rPr>
      </w:pPr>
      <w:r w:rsidRPr="00EF731E">
        <w:rPr>
          <w:rFonts w:ascii="Georgia" w:hAnsi="Georgia"/>
          <w:b/>
        </w:rPr>
        <w:t>Tárgy:</w:t>
      </w:r>
      <w:r w:rsidRPr="00EF731E">
        <w:rPr>
          <w:rFonts w:ascii="Georgia" w:hAnsi="Georgia"/>
        </w:rPr>
        <w:t xml:space="preserve"> </w:t>
      </w:r>
      <w:r w:rsidRPr="00EF731E">
        <w:rPr>
          <w:rFonts w:ascii="Georgia" w:hAnsi="Georgia"/>
        </w:rPr>
        <w:tab/>
      </w:r>
      <w:r w:rsidR="009467DB" w:rsidRPr="00EF731E">
        <w:rPr>
          <w:rFonts w:ascii="Georgia" w:hAnsi="Georgia"/>
          <w:b/>
        </w:rPr>
        <w:t>„Ruházati és felszerelési cikkek beszerzése (670/2016)”</w:t>
      </w:r>
    </w:p>
    <w:p w:rsidR="009467DB" w:rsidRPr="00EF731E" w:rsidRDefault="009467DB" w:rsidP="00327D92">
      <w:pPr>
        <w:jc w:val="both"/>
        <w:rPr>
          <w:rFonts w:ascii="Georgia" w:hAnsi="Georgia"/>
          <w:b/>
        </w:rPr>
      </w:pPr>
    </w:p>
    <w:p w:rsidR="00327D92" w:rsidRPr="00EF731E" w:rsidRDefault="00327D92" w:rsidP="00327D92">
      <w:pPr>
        <w:jc w:val="both"/>
        <w:rPr>
          <w:rFonts w:ascii="Georgia" w:hAnsi="Georgia"/>
        </w:rPr>
      </w:pPr>
      <w:proofErr w:type="gramStart"/>
      <w:r w:rsidRPr="00EF731E">
        <w:rPr>
          <w:rFonts w:ascii="Georgia" w:hAnsi="Georgia"/>
        </w:rPr>
        <w:t>Alulírott …</w:t>
      </w:r>
      <w:proofErr w:type="gramEnd"/>
      <w:r w:rsidRPr="00EF731E">
        <w:rPr>
          <w:rFonts w:ascii="Georgia" w:hAnsi="Georgia"/>
        </w:rPr>
        <w:t>…………………………….., mint a(z) ……………………………….. cégjegyzésre jogosult képviselője, felelősségem tudatában kijelentem, hogy az általam képviselt vállalkozás árbevétele az előző három lezárt üzleti évben a következők szerint alakult:</w:t>
      </w:r>
    </w:p>
    <w:p w:rsidR="00327D92" w:rsidRPr="00C67AE1" w:rsidRDefault="00327D92" w:rsidP="00327D92">
      <w:pPr>
        <w:rPr>
          <w:rFonts w:ascii="Georgia" w:hAnsi="Georgia"/>
          <w:highlight w:val="yellow"/>
        </w:rPr>
      </w:pPr>
    </w:p>
    <w:p w:rsidR="00327D92" w:rsidRPr="00C67AE1" w:rsidRDefault="00327D92" w:rsidP="00327D92">
      <w:pPr>
        <w:rPr>
          <w:rFonts w:ascii="Georgia" w:hAnsi="Georgia"/>
          <w:highlight w:val="yellow"/>
        </w:rPr>
      </w:pPr>
    </w:p>
    <w:tbl>
      <w:tblPr>
        <w:tblW w:w="41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9"/>
        <w:gridCol w:w="5340"/>
      </w:tblGrid>
      <w:tr w:rsidR="00327D92" w:rsidRPr="00EF731E" w:rsidTr="00327D92">
        <w:trPr>
          <w:jc w:val="center"/>
        </w:trPr>
        <w:tc>
          <w:tcPr>
            <w:tcW w:w="1514" w:type="pct"/>
          </w:tcPr>
          <w:p w:rsidR="00327D92" w:rsidRPr="00EF731E" w:rsidRDefault="00327D92" w:rsidP="00BF7CA9">
            <w:pPr>
              <w:spacing w:before="120" w:after="120"/>
              <w:jc w:val="center"/>
              <w:rPr>
                <w:rFonts w:ascii="Georgia" w:hAnsi="Georgia"/>
                <w:b/>
              </w:rPr>
            </w:pPr>
            <w:r w:rsidRPr="00EF731E">
              <w:rPr>
                <w:rFonts w:ascii="Georgia" w:hAnsi="Georgia"/>
                <w:b/>
              </w:rPr>
              <w:t>Év</w:t>
            </w:r>
          </w:p>
        </w:tc>
        <w:tc>
          <w:tcPr>
            <w:tcW w:w="3486" w:type="pct"/>
            <w:vAlign w:val="center"/>
          </w:tcPr>
          <w:p w:rsidR="00327D92" w:rsidRPr="00EF731E" w:rsidRDefault="00327D92" w:rsidP="00BF7CA9">
            <w:pPr>
              <w:jc w:val="center"/>
              <w:rPr>
                <w:rFonts w:ascii="Georgia" w:hAnsi="Georgia"/>
                <w:b/>
              </w:rPr>
            </w:pPr>
            <w:r w:rsidRPr="00EF731E">
              <w:rPr>
                <w:rFonts w:ascii="Georgia" w:hAnsi="Georgia"/>
                <w:b/>
              </w:rPr>
              <w:t>A teljes – általános forgalmi adó nélkül számított – árbevétel összege</w:t>
            </w:r>
          </w:p>
        </w:tc>
      </w:tr>
      <w:tr w:rsidR="00327D92" w:rsidRPr="00EF731E" w:rsidTr="00327D92">
        <w:trPr>
          <w:jc w:val="center"/>
        </w:trPr>
        <w:tc>
          <w:tcPr>
            <w:tcW w:w="1514" w:type="pct"/>
          </w:tcPr>
          <w:p w:rsidR="00327D92" w:rsidRPr="00EF731E" w:rsidRDefault="00327D92" w:rsidP="00BF7CA9">
            <w:pPr>
              <w:spacing w:before="120" w:after="120"/>
              <w:jc w:val="center"/>
              <w:rPr>
                <w:rFonts w:ascii="Georgia" w:hAnsi="Georgia"/>
              </w:rPr>
            </w:pPr>
            <w:proofErr w:type="gramStart"/>
            <w:r w:rsidRPr="00EF731E">
              <w:rPr>
                <w:rFonts w:ascii="Georgia" w:hAnsi="Georgia"/>
              </w:rPr>
              <w:t>….</w:t>
            </w:r>
            <w:proofErr w:type="gramEnd"/>
            <w:r w:rsidRPr="00EF731E">
              <w:rPr>
                <w:rFonts w:ascii="Georgia" w:hAnsi="Georgia"/>
              </w:rPr>
              <w:t>. üzleti év</w:t>
            </w:r>
          </w:p>
        </w:tc>
        <w:tc>
          <w:tcPr>
            <w:tcW w:w="3486" w:type="pct"/>
          </w:tcPr>
          <w:p w:rsidR="00327D92" w:rsidRPr="00EF731E" w:rsidRDefault="00327D92" w:rsidP="00BF7CA9">
            <w:pPr>
              <w:spacing w:before="120" w:after="120"/>
              <w:jc w:val="right"/>
              <w:rPr>
                <w:rFonts w:ascii="Georgia" w:hAnsi="Georgia"/>
              </w:rPr>
            </w:pPr>
            <w:r w:rsidRPr="00EF731E">
              <w:rPr>
                <w:rFonts w:ascii="Georgia" w:hAnsi="Georgia"/>
              </w:rPr>
              <w:t>.- Ft</w:t>
            </w:r>
          </w:p>
        </w:tc>
      </w:tr>
      <w:tr w:rsidR="00327D92" w:rsidRPr="00EF731E" w:rsidTr="00327D92">
        <w:trPr>
          <w:jc w:val="center"/>
        </w:trPr>
        <w:tc>
          <w:tcPr>
            <w:tcW w:w="1514" w:type="pct"/>
          </w:tcPr>
          <w:p w:rsidR="00327D92" w:rsidRPr="00EF731E" w:rsidRDefault="00327D92" w:rsidP="00BF7CA9">
            <w:pPr>
              <w:spacing w:before="120" w:after="120"/>
              <w:jc w:val="center"/>
              <w:rPr>
                <w:rFonts w:ascii="Georgia" w:hAnsi="Georgia"/>
              </w:rPr>
            </w:pPr>
            <w:proofErr w:type="gramStart"/>
            <w:r w:rsidRPr="00EF731E">
              <w:rPr>
                <w:rFonts w:ascii="Georgia" w:hAnsi="Georgia"/>
              </w:rPr>
              <w:t>….</w:t>
            </w:r>
            <w:proofErr w:type="gramEnd"/>
            <w:r w:rsidRPr="00EF731E">
              <w:rPr>
                <w:rFonts w:ascii="Georgia" w:hAnsi="Georgia"/>
              </w:rPr>
              <w:t>. üzleti év</w:t>
            </w:r>
          </w:p>
        </w:tc>
        <w:tc>
          <w:tcPr>
            <w:tcW w:w="3486" w:type="pct"/>
          </w:tcPr>
          <w:p w:rsidR="00327D92" w:rsidRPr="00EF731E" w:rsidRDefault="00327D92" w:rsidP="00BF7CA9">
            <w:pPr>
              <w:spacing w:before="120" w:after="120"/>
              <w:jc w:val="right"/>
              <w:rPr>
                <w:rFonts w:ascii="Georgia" w:hAnsi="Georgia"/>
              </w:rPr>
            </w:pPr>
            <w:r w:rsidRPr="00EF731E">
              <w:rPr>
                <w:rFonts w:ascii="Georgia" w:hAnsi="Georgia"/>
              </w:rPr>
              <w:t>.- Ft</w:t>
            </w:r>
          </w:p>
        </w:tc>
      </w:tr>
      <w:tr w:rsidR="00327D92" w:rsidRPr="00EF731E" w:rsidTr="00327D92">
        <w:trPr>
          <w:jc w:val="center"/>
        </w:trPr>
        <w:tc>
          <w:tcPr>
            <w:tcW w:w="1514" w:type="pct"/>
          </w:tcPr>
          <w:p w:rsidR="00327D92" w:rsidRPr="00EF731E" w:rsidRDefault="00327D92" w:rsidP="00BF7CA9">
            <w:pPr>
              <w:spacing w:before="120" w:after="120"/>
              <w:jc w:val="center"/>
              <w:rPr>
                <w:rFonts w:ascii="Georgia" w:hAnsi="Georgia"/>
              </w:rPr>
            </w:pPr>
            <w:proofErr w:type="gramStart"/>
            <w:r w:rsidRPr="00EF731E">
              <w:rPr>
                <w:rFonts w:ascii="Georgia" w:hAnsi="Georgia"/>
              </w:rPr>
              <w:t>….</w:t>
            </w:r>
            <w:proofErr w:type="gramEnd"/>
            <w:r w:rsidRPr="00EF731E">
              <w:rPr>
                <w:rFonts w:ascii="Georgia" w:hAnsi="Georgia"/>
              </w:rPr>
              <w:t>. üzleti év</w:t>
            </w:r>
          </w:p>
        </w:tc>
        <w:tc>
          <w:tcPr>
            <w:tcW w:w="3486" w:type="pct"/>
          </w:tcPr>
          <w:p w:rsidR="00327D92" w:rsidRPr="00EF731E" w:rsidRDefault="00327D92" w:rsidP="00BF7CA9">
            <w:pPr>
              <w:spacing w:before="120" w:after="120"/>
              <w:jc w:val="right"/>
              <w:rPr>
                <w:rFonts w:ascii="Georgia" w:hAnsi="Georgia"/>
              </w:rPr>
            </w:pPr>
            <w:r w:rsidRPr="00EF731E">
              <w:rPr>
                <w:rFonts w:ascii="Georgia" w:hAnsi="Georgia"/>
              </w:rPr>
              <w:t>.- Ft</w:t>
            </w:r>
          </w:p>
        </w:tc>
      </w:tr>
      <w:tr w:rsidR="00327D92" w:rsidRPr="00EF731E" w:rsidTr="00327D92">
        <w:trPr>
          <w:jc w:val="center"/>
        </w:trPr>
        <w:tc>
          <w:tcPr>
            <w:tcW w:w="1514" w:type="pct"/>
          </w:tcPr>
          <w:p w:rsidR="00327D92" w:rsidRPr="00EF731E" w:rsidRDefault="00327D92" w:rsidP="00BF7CA9">
            <w:pPr>
              <w:spacing w:before="120" w:after="120"/>
              <w:jc w:val="center"/>
              <w:rPr>
                <w:rFonts w:ascii="Georgia" w:hAnsi="Georgia"/>
              </w:rPr>
            </w:pPr>
            <w:r w:rsidRPr="00EF731E">
              <w:rPr>
                <w:rFonts w:ascii="Georgia" w:hAnsi="Georgia"/>
              </w:rPr>
              <w:t>Összesen</w:t>
            </w:r>
          </w:p>
        </w:tc>
        <w:tc>
          <w:tcPr>
            <w:tcW w:w="3486" w:type="pct"/>
          </w:tcPr>
          <w:p w:rsidR="00327D92" w:rsidRPr="00EF731E" w:rsidRDefault="00327D92" w:rsidP="00BF7CA9">
            <w:pPr>
              <w:spacing w:before="120" w:after="120"/>
              <w:jc w:val="right"/>
              <w:rPr>
                <w:rFonts w:ascii="Georgia" w:hAnsi="Georgia"/>
              </w:rPr>
            </w:pPr>
            <w:r w:rsidRPr="00EF731E">
              <w:rPr>
                <w:rFonts w:ascii="Georgia" w:hAnsi="Georgia"/>
              </w:rPr>
              <w:t>.- Ft</w:t>
            </w:r>
          </w:p>
        </w:tc>
      </w:tr>
    </w:tbl>
    <w:p w:rsidR="00327D92" w:rsidRPr="00EF731E" w:rsidRDefault="00327D92" w:rsidP="00327D92">
      <w:pPr>
        <w:jc w:val="both"/>
        <w:rPr>
          <w:rFonts w:ascii="Georgia" w:hAnsi="Georgia"/>
        </w:rPr>
      </w:pPr>
    </w:p>
    <w:p w:rsidR="00327D92" w:rsidRPr="00EF731E" w:rsidRDefault="00327D92" w:rsidP="00327D92">
      <w:pPr>
        <w:jc w:val="both"/>
        <w:rPr>
          <w:rFonts w:ascii="Georgia" w:hAnsi="Georgia"/>
        </w:rPr>
      </w:pPr>
    </w:p>
    <w:p w:rsidR="00327D92" w:rsidRPr="00EF731E" w:rsidRDefault="00327D92" w:rsidP="00327D92">
      <w:pPr>
        <w:jc w:val="both"/>
        <w:rPr>
          <w:rFonts w:ascii="Georgia" w:hAnsi="Georgia"/>
        </w:rPr>
      </w:pPr>
    </w:p>
    <w:p w:rsidR="00327D92" w:rsidRPr="00EF731E" w:rsidRDefault="00327D92" w:rsidP="00327D92">
      <w:pPr>
        <w:rPr>
          <w:rFonts w:ascii="Georgia" w:hAnsi="Georgia"/>
        </w:rPr>
      </w:pPr>
      <w:r w:rsidRPr="00EF731E">
        <w:rPr>
          <w:rFonts w:ascii="Georgia" w:hAnsi="Georgia"/>
        </w:rPr>
        <w:t>K</w:t>
      </w:r>
      <w:r w:rsidR="00EF731E">
        <w:rPr>
          <w:rFonts w:ascii="Georgia" w:hAnsi="Georgia"/>
        </w:rPr>
        <w:t>elt</w:t>
      </w:r>
      <w:proofErr w:type="gramStart"/>
      <w:r w:rsidR="00EF731E">
        <w:rPr>
          <w:rFonts w:ascii="Georgia" w:hAnsi="Georgia"/>
        </w:rPr>
        <w:t>: …</w:t>
      </w:r>
      <w:proofErr w:type="gramEnd"/>
      <w:r w:rsidR="00EF731E">
        <w:rPr>
          <w:rFonts w:ascii="Georgia" w:hAnsi="Georgia"/>
        </w:rPr>
        <w:t>….……………............., 201</w:t>
      </w:r>
      <w:r w:rsidRPr="00EF731E">
        <w:rPr>
          <w:rFonts w:ascii="Georgia" w:hAnsi="Georgia"/>
        </w:rPr>
        <w:t>. …………………….</w:t>
      </w:r>
    </w:p>
    <w:p w:rsidR="00327D92" w:rsidRPr="00EF731E" w:rsidRDefault="00327D92" w:rsidP="00327D92">
      <w:pPr>
        <w:ind w:left="6372"/>
        <w:jc w:val="center"/>
        <w:rPr>
          <w:rFonts w:ascii="Georgia" w:hAnsi="Georgia"/>
        </w:rPr>
      </w:pPr>
    </w:p>
    <w:p w:rsidR="00327D92" w:rsidRPr="00EF731E" w:rsidRDefault="00327D92" w:rsidP="00327D92">
      <w:pPr>
        <w:ind w:left="6372"/>
        <w:jc w:val="center"/>
        <w:rPr>
          <w:rFonts w:ascii="Georgia" w:hAnsi="Georgia"/>
        </w:rPr>
      </w:pPr>
    </w:p>
    <w:p w:rsidR="00327D92" w:rsidRPr="00EF731E" w:rsidRDefault="00327D92" w:rsidP="00327D92">
      <w:pPr>
        <w:ind w:left="6372"/>
        <w:jc w:val="center"/>
        <w:rPr>
          <w:rFonts w:ascii="Georgia" w:hAnsi="Georgia"/>
        </w:rPr>
      </w:pPr>
    </w:p>
    <w:p w:rsidR="00327D92" w:rsidRPr="00EF731E" w:rsidRDefault="00327D92" w:rsidP="00327D92">
      <w:pPr>
        <w:ind w:left="6372"/>
        <w:jc w:val="center"/>
        <w:rPr>
          <w:rFonts w:ascii="Georgia" w:hAnsi="Georgia"/>
        </w:rPr>
      </w:pPr>
      <w:r w:rsidRPr="00EF731E">
        <w:rPr>
          <w:rFonts w:ascii="Georgia" w:hAnsi="Georgia"/>
        </w:rPr>
        <w:t>……………………….</w:t>
      </w:r>
    </w:p>
    <w:p w:rsidR="00327D92" w:rsidRPr="00EF731E" w:rsidRDefault="00327D92" w:rsidP="00327D92">
      <w:pPr>
        <w:ind w:left="6372" w:firstLine="708"/>
        <w:rPr>
          <w:rFonts w:ascii="Georgia" w:hAnsi="Georgia"/>
        </w:rPr>
      </w:pPr>
      <w:proofErr w:type="gramStart"/>
      <w:r w:rsidRPr="00EF731E">
        <w:rPr>
          <w:rFonts w:ascii="Georgia" w:hAnsi="Georgia"/>
        </w:rPr>
        <w:t>cégszerű</w:t>
      </w:r>
      <w:proofErr w:type="gramEnd"/>
      <w:r w:rsidRPr="00EF731E">
        <w:rPr>
          <w:rFonts w:ascii="Georgia" w:hAnsi="Georgia"/>
        </w:rPr>
        <w:t xml:space="preserve"> aláírás</w:t>
      </w:r>
    </w:p>
    <w:p w:rsidR="003B7DF6" w:rsidRPr="00AC3C4B" w:rsidRDefault="00327D92" w:rsidP="00EF731E">
      <w:pPr>
        <w:keepNext/>
        <w:spacing w:before="240" w:after="60"/>
        <w:jc w:val="center"/>
        <w:outlineLvl w:val="1"/>
        <w:rPr>
          <w:rFonts w:ascii="Georgia" w:hAnsi="Georgia"/>
        </w:rPr>
      </w:pPr>
      <w:r w:rsidRPr="00EF731E">
        <w:rPr>
          <w:rFonts w:ascii="Georgia" w:hAnsi="Georgia"/>
        </w:rPr>
        <w:br w:type="page"/>
      </w:r>
    </w:p>
    <w:p w:rsidR="00EF731E" w:rsidRPr="0007063F" w:rsidRDefault="00EF731E" w:rsidP="00EF731E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29" w:name="_Toc433965405"/>
      <w:bookmarkStart w:id="130" w:name="_Toc451434261"/>
      <w:bookmarkStart w:id="131" w:name="_Toc346627839"/>
      <w:bookmarkStart w:id="132" w:name="_Toc467669521"/>
      <w:bookmarkStart w:id="133" w:name="_Toc468959149"/>
      <w:r w:rsidRPr="0007063F">
        <w:rPr>
          <w:rFonts w:ascii="Georgia" w:hAnsi="Georgia"/>
          <w:b/>
          <w:bCs/>
          <w:iCs/>
        </w:rPr>
        <w:lastRenderedPageBreak/>
        <w:t>Referenciaigazolás/referencianyilatkozat adattartalma</w:t>
      </w:r>
      <w:bookmarkEnd w:id="129"/>
      <w:r w:rsidRPr="0007063F">
        <w:rPr>
          <w:rFonts w:ascii="Georgia" w:hAnsi="Georgia"/>
          <w:b/>
          <w:bCs/>
          <w:iCs/>
        </w:rPr>
        <w:footnoteReference w:id="20"/>
      </w:r>
      <w:bookmarkEnd w:id="130"/>
      <w:r w:rsidRPr="0007063F">
        <w:rPr>
          <w:rFonts w:ascii="Georgia" w:hAnsi="Georgia"/>
          <w:b/>
          <w:bCs/>
          <w:iCs/>
        </w:rPr>
        <w:br/>
      </w:r>
      <w:bookmarkEnd w:id="131"/>
      <w:r w:rsidRPr="0007063F">
        <w:rPr>
          <w:rFonts w:ascii="Georgia" w:hAnsi="Georgia"/>
          <w:b/>
          <w:bCs/>
          <w:iCs/>
        </w:rPr>
        <w:t>(minta)</w:t>
      </w:r>
      <w:bookmarkEnd w:id="132"/>
      <w:bookmarkEnd w:id="133"/>
    </w:p>
    <w:p w:rsidR="00EF731E" w:rsidRPr="0007063F" w:rsidRDefault="00EF731E" w:rsidP="00EF731E">
      <w:pPr>
        <w:rPr>
          <w:rFonts w:ascii="Georgia" w:hAnsi="Georgia"/>
        </w:rPr>
      </w:pPr>
    </w:p>
    <w:p w:rsidR="00EF731E" w:rsidRPr="00EF731E" w:rsidRDefault="00EF731E" w:rsidP="00EF731E">
      <w:pPr>
        <w:jc w:val="both"/>
        <w:rPr>
          <w:rFonts w:ascii="Georgia" w:hAnsi="Georgia"/>
          <w:b/>
        </w:rPr>
      </w:pPr>
      <w:r w:rsidRPr="0007063F">
        <w:rPr>
          <w:rFonts w:ascii="Georgia" w:hAnsi="Georgia"/>
          <w:u w:val="single"/>
        </w:rPr>
        <w:t>Tárgy:</w:t>
      </w:r>
      <w:r w:rsidRPr="0007063F">
        <w:rPr>
          <w:rFonts w:ascii="Georgia" w:hAnsi="Georgia"/>
        </w:rPr>
        <w:t xml:space="preserve"> </w:t>
      </w:r>
      <w:r>
        <w:rPr>
          <w:rFonts w:ascii="Georgia" w:hAnsi="Georgia"/>
        </w:rPr>
        <w:t>„</w:t>
      </w:r>
      <w:r w:rsidRPr="00EF731E">
        <w:rPr>
          <w:rFonts w:ascii="Georgia" w:hAnsi="Georgia"/>
          <w:b/>
        </w:rPr>
        <w:t>Ruházati és felszerelési cikkek beszerzése (670/2016)”</w:t>
      </w:r>
    </w:p>
    <w:p w:rsidR="00EF731E" w:rsidRPr="0007063F" w:rsidRDefault="00EF731E" w:rsidP="00EF731E">
      <w:pPr>
        <w:jc w:val="both"/>
        <w:rPr>
          <w:rFonts w:ascii="Georgia" w:hAnsi="Georgia"/>
          <w:b/>
        </w:rPr>
      </w:pPr>
    </w:p>
    <w:p w:rsidR="00EF731E" w:rsidRPr="0007063F" w:rsidRDefault="00EF731E" w:rsidP="00EF731E">
      <w:pPr>
        <w:jc w:val="both"/>
        <w:rPr>
          <w:rFonts w:ascii="Georgia" w:hAnsi="Georgi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70"/>
        <w:gridCol w:w="4458"/>
      </w:tblGrid>
      <w:tr w:rsidR="00EF731E" w:rsidRPr="0007063F" w:rsidTr="00EF731E">
        <w:trPr>
          <w:trHeight w:val="1058"/>
        </w:trPr>
        <w:tc>
          <w:tcPr>
            <w:tcW w:w="4562" w:type="dxa"/>
            <w:vAlign w:val="center"/>
          </w:tcPr>
          <w:p w:rsidR="00EF731E" w:rsidRPr="0007063F" w:rsidRDefault="00EF731E" w:rsidP="00EF731E">
            <w:pPr>
              <w:tabs>
                <w:tab w:val="num" w:pos="5748"/>
              </w:tabs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color w:val="000000"/>
              </w:rPr>
              <w:t>A</w:t>
            </w:r>
            <w:r w:rsidRPr="00E13657">
              <w:rPr>
                <w:rFonts w:ascii="Georgia" w:hAnsi="Georgia"/>
                <w:color w:val="000000"/>
              </w:rPr>
              <w:t xml:space="preserve"> megrendelő (szerződést kötő másik fél) megnevezése és székhelye</w:t>
            </w:r>
          </w:p>
        </w:tc>
        <w:tc>
          <w:tcPr>
            <w:tcW w:w="4563" w:type="dxa"/>
            <w:vAlign w:val="center"/>
          </w:tcPr>
          <w:p w:rsidR="00EF731E" w:rsidRPr="0007063F" w:rsidRDefault="00EF731E" w:rsidP="00EF731E">
            <w:pPr>
              <w:spacing w:before="120" w:after="120"/>
              <w:jc w:val="both"/>
              <w:rPr>
                <w:rFonts w:ascii="Georgia" w:hAnsi="Georgia"/>
              </w:rPr>
            </w:pPr>
            <w:r w:rsidRPr="0007063F">
              <w:rPr>
                <w:rFonts w:ascii="Georgia" w:hAnsi="Georgia"/>
              </w:rPr>
              <w:t xml:space="preserve">Megnevezés: </w:t>
            </w:r>
          </w:p>
          <w:p w:rsidR="00EF731E" w:rsidRPr="0007063F" w:rsidRDefault="00EF731E" w:rsidP="00EF731E">
            <w:pPr>
              <w:spacing w:before="120" w:after="120"/>
              <w:jc w:val="both"/>
              <w:rPr>
                <w:rFonts w:ascii="Georgia" w:hAnsi="Georgia"/>
              </w:rPr>
            </w:pPr>
            <w:r w:rsidRPr="0007063F">
              <w:rPr>
                <w:rFonts w:ascii="Georgia" w:hAnsi="Georgia"/>
              </w:rPr>
              <w:t>Székhely:</w:t>
            </w:r>
          </w:p>
        </w:tc>
      </w:tr>
      <w:tr w:rsidR="00EF731E" w:rsidRPr="0007063F" w:rsidTr="00EF731E">
        <w:trPr>
          <w:trHeight w:val="1058"/>
        </w:trPr>
        <w:tc>
          <w:tcPr>
            <w:tcW w:w="4562" w:type="dxa"/>
            <w:vAlign w:val="center"/>
          </w:tcPr>
          <w:p w:rsidR="00EF731E" w:rsidRPr="0007063F" w:rsidRDefault="00EF731E" w:rsidP="00EF731E">
            <w:pPr>
              <w:tabs>
                <w:tab w:val="num" w:pos="5748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</w:t>
            </w:r>
            <w:r w:rsidRPr="00E13657">
              <w:rPr>
                <w:rFonts w:ascii="Georgia" w:hAnsi="Georgia"/>
              </w:rPr>
              <w:t xml:space="preserve"> szerződést teljesítő fél megnevezése és székhelye</w:t>
            </w:r>
          </w:p>
        </w:tc>
        <w:tc>
          <w:tcPr>
            <w:tcW w:w="4563" w:type="dxa"/>
            <w:vAlign w:val="center"/>
          </w:tcPr>
          <w:p w:rsidR="00EF731E" w:rsidRPr="0007063F" w:rsidRDefault="00EF731E" w:rsidP="00EF731E">
            <w:pPr>
              <w:spacing w:before="120" w:after="120"/>
              <w:jc w:val="both"/>
              <w:rPr>
                <w:rFonts w:ascii="Georgia" w:hAnsi="Georgia"/>
              </w:rPr>
            </w:pPr>
            <w:r w:rsidRPr="0007063F">
              <w:rPr>
                <w:rFonts w:ascii="Georgia" w:hAnsi="Georgia"/>
              </w:rPr>
              <w:t>Megnevezés:</w:t>
            </w:r>
          </w:p>
          <w:p w:rsidR="00EF731E" w:rsidRPr="0007063F" w:rsidRDefault="00EF731E" w:rsidP="00EF731E">
            <w:pPr>
              <w:spacing w:before="120" w:after="120"/>
              <w:jc w:val="both"/>
              <w:rPr>
                <w:rFonts w:ascii="Georgia" w:hAnsi="Georgia"/>
              </w:rPr>
            </w:pPr>
            <w:r w:rsidRPr="0007063F">
              <w:rPr>
                <w:rFonts w:ascii="Georgia" w:hAnsi="Georgia"/>
              </w:rPr>
              <w:t>Székhely:</w:t>
            </w:r>
          </w:p>
        </w:tc>
      </w:tr>
      <w:tr w:rsidR="00EF731E" w:rsidRPr="0007063F" w:rsidTr="00EF731E">
        <w:trPr>
          <w:trHeight w:val="1058"/>
        </w:trPr>
        <w:tc>
          <w:tcPr>
            <w:tcW w:w="4562" w:type="dxa"/>
            <w:vAlign w:val="center"/>
          </w:tcPr>
          <w:p w:rsidR="00EF731E" w:rsidRPr="0007063F" w:rsidRDefault="00EF731E" w:rsidP="00EF731E">
            <w:pPr>
              <w:autoSpaceDE w:val="0"/>
              <w:autoSpaceDN w:val="0"/>
              <w:adjustRightInd w:val="0"/>
              <w:jc w:val="both"/>
              <w:rPr>
                <w:rFonts w:ascii="Georgia" w:hAnsi="Georgia" w:cs="Georgia"/>
              </w:rPr>
            </w:pPr>
            <w:r>
              <w:rPr>
                <w:rFonts w:ascii="Georgia" w:hAnsi="Georgia" w:cs="Georgia"/>
              </w:rPr>
              <w:t xml:space="preserve">A </w:t>
            </w:r>
            <w:r w:rsidRPr="00E13657">
              <w:rPr>
                <w:rFonts w:ascii="Georgia" w:hAnsi="Georgia" w:cs="Georgia"/>
              </w:rPr>
              <w:t>szerződés tárgyának ismertetése</w:t>
            </w:r>
          </w:p>
        </w:tc>
        <w:tc>
          <w:tcPr>
            <w:tcW w:w="4563" w:type="dxa"/>
            <w:vAlign w:val="center"/>
          </w:tcPr>
          <w:p w:rsidR="00EF731E" w:rsidRPr="0007063F" w:rsidRDefault="00EF731E" w:rsidP="00EF731E">
            <w:pPr>
              <w:spacing w:before="120" w:after="120"/>
              <w:jc w:val="both"/>
              <w:rPr>
                <w:rFonts w:ascii="Georgia" w:hAnsi="Georgia"/>
              </w:rPr>
            </w:pPr>
          </w:p>
        </w:tc>
      </w:tr>
      <w:tr w:rsidR="00EF731E" w:rsidRPr="0007063F" w:rsidTr="00EF731E">
        <w:trPr>
          <w:trHeight w:val="1058"/>
        </w:trPr>
        <w:tc>
          <w:tcPr>
            <w:tcW w:w="4562" w:type="dxa"/>
            <w:vAlign w:val="center"/>
          </w:tcPr>
          <w:p w:rsidR="00EF731E" w:rsidRPr="00E13657" w:rsidRDefault="00EF731E" w:rsidP="00EF73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color w:val="000000"/>
              </w:rPr>
              <w:t xml:space="preserve">A </w:t>
            </w:r>
            <w:r w:rsidRPr="00E13657">
              <w:rPr>
                <w:rFonts w:ascii="Georgia" w:hAnsi="Georgia"/>
                <w:color w:val="000000"/>
              </w:rPr>
              <w:t>teljesítés időpontja (év, hónap, nap)</w:t>
            </w:r>
          </w:p>
          <w:p w:rsidR="00EF731E" w:rsidRPr="0007063F" w:rsidRDefault="00EF731E" w:rsidP="00EF731E">
            <w:pPr>
              <w:tabs>
                <w:tab w:val="num" w:pos="5748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Georgia" w:hAnsi="Georgia"/>
              </w:rPr>
            </w:pPr>
          </w:p>
        </w:tc>
        <w:tc>
          <w:tcPr>
            <w:tcW w:w="4563" w:type="dxa"/>
            <w:vAlign w:val="center"/>
          </w:tcPr>
          <w:p w:rsidR="00EF731E" w:rsidRPr="0007063F" w:rsidRDefault="00EF731E" w:rsidP="00EF731E">
            <w:pPr>
              <w:spacing w:before="120" w:after="120"/>
              <w:jc w:val="both"/>
              <w:rPr>
                <w:rFonts w:ascii="Georgia" w:hAnsi="Georgia"/>
              </w:rPr>
            </w:pPr>
            <w:r w:rsidRPr="0007063F">
              <w:rPr>
                <w:rFonts w:ascii="Georgia" w:hAnsi="Georgia"/>
              </w:rPr>
              <w:t xml:space="preserve">              </w:t>
            </w:r>
            <w:proofErr w:type="gramStart"/>
            <w:r w:rsidRPr="0007063F">
              <w:rPr>
                <w:rFonts w:ascii="Georgia" w:hAnsi="Georgia"/>
              </w:rPr>
              <w:t>év           hónap</w:t>
            </w:r>
            <w:proofErr w:type="gramEnd"/>
            <w:r w:rsidRPr="0007063F">
              <w:rPr>
                <w:rFonts w:ascii="Georgia" w:hAnsi="Georgia"/>
              </w:rPr>
              <w:t xml:space="preserve">         nap</w:t>
            </w:r>
          </w:p>
        </w:tc>
      </w:tr>
      <w:tr w:rsidR="00EF731E" w:rsidRPr="0007063F" w:rsidTr="00EF731E">
        <w:trPr>
          <w:trHeight w:val="1058"/>
        </w:trPr>
        <w:tc>
          <w:tcPr>
            <w:tcW w:w="4562" w:type="dxa"/>
            <w:vAlign w:val="center"/>
          </w:tcPr>
          <w:p w:rsidR="00EF731E" w:rsidRPr="0007063F" w:rsidRDefault="00EF731E" w:rsidP="00EF73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</w:t>
            </w:r>
            <w:r w:rsidRPr="00E13657">
              <w:rPr>
                <w:rFonts w:ascii="Georgia" w:hAnsi="Georgia"/>
              </w:rPr>
              <w:t>z ellenszolgáltatás nettó összege</w:t>
            </w:r>
          </w:p>
        </w:tc>
        <w:tc>
          <w:tcPr>
            <w:tcW w:w="4563" w:type="dxa"/>
            <w:vAlign w:val="center"/>
          </w:tcPr>
          <w:p w:rsidR="00EF731E" w:rsidRPr="0007063F" w:rsidRDefault="00EF731E" w:rsidP="00EF731E">
            <w:pPr>
              <w:spacing w:before="120" w:after="120"/>
              <w:ind w:left="748"/>
              <w:jc w:val="both"/>
              <w:rPr>
                <w:rFonts w:ascii="Georgia" w:hAnsi="Georgia"/>
              </w:rPr>
            </w:pPr>
            <w:r w:rsidRPr="0007063F">
              <w:rPr>
                <w:rFonts w:ascii="Georgia" w:hAnsi="Georgia"/>
              </w:rPr>
              <w:t xml:space="preserve">                Ft+ ÁFA</w:t>
            </w:r>
          </w:p>
        </w:tc>
      </w:tr>
      <w:tr w:rsidR="00EF731E" w:rsidRPr="0007063F" w:rsidTr="00EF731E">
        <w:trPr>
          <w:trHeight w:val="1058"/>
        </w:trPr>
        <w:tc>
          <w:tcPr>
            <w:tcW w:w="4562" w:type="dxa"/>
            <w:vAlign w:val="center"/>
          </w:tcPr>
          <w:p w:rsidR="00EF731E" w:rsidRPr="0007063F" w:rsidRDefault="00EF731E" w:rsidP="00EF731E">
            <w:pPr>
              <w:autoSpaceDE w:val="0"/>
              <w:autoSpaceDN w:val="0"/>
              <w:adjustRightInd w:val="0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</w:t>
            </w:r>
            <w:r w:rsidRPr="00E13657">
              <w:rPr>
                <w:rFonts w:ascii="Georgia" w:hAnsi="Georgia"/>
              </w:rPr>
              <w:t>yilatkozat arról, hogy a teljesítés az előírásoknak és a szerződésnek megfelelően történt</w:t>
            </w:r>
          </w:p>
        </w:tc>
        <w:tc>
          <w:tcPr>
            <w:tcW w:w="4563" w:type="dxa"/>
            <w:vAlign w:val="center"/>
          </w:tcPr>
          <w:p w:rsidR="00EF731E" w:rsidRPr="0007063F" w:rsidRDefault="00EF731E" w:rsidP="00EF731E">
            <w:pPr>
              <w:spacing w:before="120" w:after="120"/>
              <w:jc w:val="center"/>
              <w:rPr>
                <w:rFonts w:ascii="Georgia" w:hAnsi="Georgia"/>
              </w:rPr>
            </w:pPr>
            <w:r w:rsidRPr="0007063F">
              <w:rPr>
                <w:rFonts w:ascii="Georgia" w:hAnsi="Georgia"/>
              </w:rPr>
              <w:t>Igen/Nem</w:t>
            </w:r>
            <w:r w:rsidRPr="0007063F">
              <w:rPr>
                <w:rStyle w:val="Lbjegyzet-hivatkozs"/>
                <w:rFonts w:ascii="Georgia" w:hAnsi="Georgia"/>
              </w:rPr>
              <w:footnoteReference w:id="21"/>
            </w:r>
          </w:p>
        </w:tc>
      </w:tr>
    </w:tbl>
    <w:p w:rsidR="00EF731E" w:rsidRPr="0007063F" w:rsidRDefault="00EF731E" w:rsidP="00EF731E">
      <w:pPr>
        <w:jc w:val="both"/>
        <w:rPr>
          <w:rFonts w:ascii="Georgia" w:hAnsi="Georgia"/>
          <w:highlight w:val="yellow"/>
        </w:rPr>
      </w:pPr>
    </w:p>
    <w:p w:rsidR="00EF731E" w:rsidRPr="0007063F" w:rsidRDefault="00EF731E" w:rsidP="00EF731E">
      <w:pPr>
        <w:tabs>
          <w:tab w:val="center" w:pos="4536"/>
          <w:tab w:val="num" w:pos="5748"/>
          <w:tab w:val="right" w:pos="9072"/>
        </w:tabs>
        <w:autoSpaceDE w:val="0"/>
        <w:autoSpaceDN w:val="0"/>
        <w:adjustRightInd w:val="0"/>
        <w:jc w:val="both"/>
        <w:rPr>
          <w:rFonts w:ascii="Georgia" w:hAnsi="Georgia"/>
        </w:rPr>
      </w:pPr>
    </w:p>
    <w:p w:rsidR="00EF731E" w:rsidRPr="0007063F" w:rsidRDefault="00EF731E" w:rsidP="00EF731E">
      <w:pPr>
        <w:jc w:val="both"/>
        <w:rPr>
          <w:rFonts w:ascii="Georgia" w:hAnsi="Georgia"/>
        </w:rPr>
      </w:pPr>
      <w:r w:rsidRPr="0007063F">
        <w:rPr>
          <w:rFonts w:ascii="Georgia" w:hAnsi="Georgia"/>
        </w:rPr>
        <w:t>……………………. 201. ……………….</w:t>
      </w:r>
    </w:p>
    <w:p w:rsidR="00EF731E" w:rsidRPr="0007063F" w:rsidRDefault="00EF731E" w:rsidP="00EF731E">
      <w:pPr>
        <w:jc w:val="both"/>
        <w:rPr>
          <w:rFonts w:ascii="Georgia" w:hAnsi="Georgia"/>
        </w:rPr>
      </w:pPr>
    </w:p>
    <w:p w:rsidR="00EF731E" w:rsidRPr="0007063F" w:rsidRDefault="00EF731E" w:rsidP="00EF731E">
      <w:pPr>
        <w:tabs>
          <w:tab w:val="left" w:pos="567"/>
        </w:tabs>
        <w:ind w:left="5664"/>
        <w:jc w:val="center"/>
        <w:rPr>
          <w:rFonts w:ascii="Georgia" w:hAnsi="Georgia"/>
        </w:rPr>
      </w:pPr>
      <w:r w:rsidRPr="0007063F">
        <w:rPr>
          <w:rFonts w:ascii="Georgia" w:hAnsi="Georgia"/>
        </w:rPr>
        <w:t>………………………………</w:t>
      </w:r>
    </w:p>
    <w:p w:rsidR="00A76537" w:rsidRDefault="00EF731E" w:rsidP="00EF731E">
      <w:pPr>
        <w:ind w:left="5664"/>
        <w:rPr>
          <w:rFonts w:ascii="Georgia" w:hAnsi="Georgia"/>
        </w:rPr>
      </w:pPr>
      <w:r w:rsidRPr="0007063F">
        <w:rPr>
          <w:rFonts w:ascii="Georgia" w:hAnsi="Georgia"/>
        </w:rPr>
        <w:t xml:space="preserve">                </w:t>
      </w:r>
      <w:proofErr w:type="gramStart"/>
      <w:r w:rsidRPr="0007063F">
        <w:rPr>
          <w:rFonts w:ascii="Georgia" w:hAnsi="Georgia"/>
        </w:rPr>
        <w:t>cégszerű</w:t>
      </w:r>
      <w:proofErr w:type="gramEnd"/>
      <w:r w:rsidRPr="0007063F">
        <w:rPr>
          <w:rFonts w:ascii="Georgia" w:hAnsi="Georgia"/>
        </w:rPr>
        <w:t xml:space="preserve"> aláírás</w:t>
      </w:r>
    </w:p>
    <w:p w:rsidR="00A76537" w:rsidRDefault="00A76537">
      <w:pPr>
        <w:spacing w:after="160" w:line="259" w:lineRule="auto"/>
        <w:rPr>
          <w:rFonts w:ascii="Georgia" w:hAnsi="Georgia"/>
        </w:rPr>
      </w:pPr>
      <w:r>
        <w:rPr>
          <w:rFonts w:ascii="Georgia" w:hAnsi="Georgia"/>
        </w:rPr>
        <w:br w:type="page"/>
      </w:r>
    </w:p>
    <w:p w:rsidR="00A76537" w:rsidRPr="0051302A" w:rsidRDefault="008157AC" w:rsidP="008157AC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34" w:name="_Toc248812866"/>
      <w:bookmarkStart w:id="135" w:name="_Toc280193739"/>
      <w:bookmarkStart w:id="136" w:name="_Toc390858285"/>
      <w:bookmarkStart w:id="137" w:name="_Toc468959150"/>
      <w:r w:rsidRPr="0051302A">
        <w:rPr>
          <w:rFonts w:ascii="Georgia" w:hAnsi="Georgia"/>
          <w:b/>
          <w:bCs/>
          <w:iCs/>
        </w:rPr>
        <w:lastRenderedPageBreak/>
        <w:t xml:space="preserve">4. </w:t>
      </w:r>
      <w:r w:rsidR="00A76537" w:rsidRPr="0051302A">
        <w:rPr>
          <w:rFonts w:ascii="Georgia" w:hAnsi="Georgia"/>
          <w:b/>
          <w:bCs/>
          <w:iCs/>
        </w:rPr>
        <w:t>ADÁSVÉTELI SZERZŐDÉS</w:t>
      </w:r>
      <w:bookmarkEnd w:id="134"/>
      <w:bookmarkEnd w:id="135"/>
      <w:bookmarkEnd w:id="136"/>
      <w:bookmarkEnd w:id="137"/>
    </w:p>
    <w:p w:rsidR="00A76537" w:rsidRPr="0051302A" w:rsidRDefault="00A76537" w:rsidP="008157AC">
      <w:pPr>
        <w:keepNext/>
        <w:spacing w:before="240" w:after="60"/>
        <w:jc w:val="center"/>
        <w:outlineLvl w:val="1"/>
        <w:rPr>
          <w:rFonts w:ascii="Georgia" w:hAnsi="Georgia"/>
          <w:b/>
          <w:bCs/>
          <w:iCs/>
        </w:rPr>
      </w:pPr>
      <w:bookmarkStart w:id="138" w:name="_Toc468959151"/>
      <w:r w:rsidRPr="0051302A">
        <w:rPr>
          <w:rFonts w:ascii="Georgia" w:hAnsi="Georgia"/>
          <w:b/>
          <w:bCs/>
          <w:iCs/>
        </w:rPr>
        <w:t>(TERVEZET)</w:t>
      </w:r>
      <w:bookmarkEnd w:id="138"/>
    </w:p>
    <w:p w:rsidR="00A76537" w:rsidRPr="0051302A" w:rsidRDefault="00A76537" w:rsidP="00A76537">
      <w:pPr>
        <w:tabs>
          <w:tab w:val="left" w:pos="567"/>
          <w:tab w:val="left" w:pos="5245"/>
        </w:tabs>
        <w:jc w:val="both"/>
        <w:rPr>
          <w:rFonts w:ascii="Georgia" w:hAnsi="Georgia"/>
        </w:rPr>
      </w:pPr>
    </w:p>
    <w:p w:rsidR="00A76537" w:rsidRPr="0051302A" w:rsidRDefault="00A76537" w:rsidP="00A76537">
      <w:pPr>
        <w:tabs>
          <w:tab w:val="left" w:pos="567"/>
        </w:tabs>
        <w:jc w:val="both"/>
        <w:rPr>
          <w:rFonts w:ascii="Georgia" w:hAnsi="Georgia"/>
        </w:rPr>
      </w:pPr>
    </w:p>
    <w:p w:rsidR="00A76537" w:rsidRPr="0051302A" w:rsidRDefault="00A76537" w:rsidP="00A76537">
      <w:pPr>
        <w:pStyle w:val="Cmsor1"/>
      </w:pPr>
    </w:p>
    <w:p w:rsidR="00A76537" w:rsidRPr="0051302A" w:rsidRDefault="00A76537" w:rsidP="00A76537">
      <w:pPr>
        <w:tabs>
          <w:tab w:val="center" w:pos="1701"/>
          <w:tab w:val="center" w:pos="6804"/>
        </w:tabs>
        <w:rPr>
          <w:rFonts w:ascii="Georgia" w:hAnsi="Georgia"/>
          <w:b/>
        </w:rPr>
      </w:pPr>
    </w:p>
    <w:p w:rsidR="00A76537" w:rsidRPr="0051302A" w:rsidRDefault="00A76537" w:rsidP="00A76537">
      <w:pPr>
        <w:tabs>
          <w:tab w:val="center" w:pos="1701"/>
          <w:tab w:val="center" w:pos="6804"/>
        </w:tabs>
        <w:rPr>
          <w:rFonts w:ascii="Georgia" w:hAnsi="Georgia"/>
          <w:b/>
        </w:rPr>
      </w:pPr>
    </w:p>
    <w:p w:rsidR="00A76537" w:rsidRPr="0051302A" w:rsidRDefault="00A76537" w:rsidP="00A76537">
      <w:pPr>
        <w:tabs>
          <w:tab w:val="left" w:pos="567"/>
        </w:tabs>
        <w:ind w:left="2832" w:hanging="2832"/>
        <w:jc w:val="both"/>
        <w:rPr>
          <w:rFonts w:ascii="Georgia" w:hAnsi="Georgia"/>
        </w:rPr>
      </w:pPr>
      <w:r w:rsidRPr="0051302A">
        <w:rPr>
          <w:rFonts w:ascii="Georgia" w:hAnsi="Georgia"/>
        </w:rPr>
        <w:t>Amely létrejött egyrészről:</w:t>
      </w:r>
      <w:r w:rsidRPr="0051302A">
        <w:rPr>
          <w:rFonts w:ascii="Georgia" w:hAnsi="Georgia"/>
        </w:rPr>
        <w:tab/>
        <w:t xml:space="preserve">az </w:t>
      </w:r>
      <w:r w:rsidRPr="0051302A">
        <w:rPr>
          <w:rFonts w:ascii="Georgia" w:hAnsi="Georgia"/>
          <w:b/>
        </w:rPr>
        <w:t>Országgyűlés Hivatala</w:t>
      </w:r>
    </w:p>
    <w:p w:rsidR="00A76537" w:rsidRPr="0051302A" w:rsidRDefault="00A76537" w:rsidP="00A76537">
      <w:pPr>
        <w:pStyle w:val="Szvegtrzs"/>
        <w:tabs>
          <w:tab w:val="left" w:pos="567"/>
        </w:tabs>
        <w:spacing w:line="240" w:lineRule="auto"/>
        <w:ind w:left="2124" w:firstLine="708"/>
        <w:rPr>
          <w:rFonts w:ascii="Georgia" w:hAnsi="Georgia"/>
          <w:sz w:val="24"/>
          <w:szCs w:val="24"/>
        </w:rPr>
      </w:pPr>
      <w:r w:rsidRPr="0051302A">
        <w:rPr>
          <w:rFonts w:ascii="Georgia" w:hAnsi="Georgia"/>
          <w:sz w:val="24"/>
          <w:szCs w:val="24"/>
        </w:rPr>
        <w:t>105</w:t>
      </w:r>
      <w:r w:rsidR="00411B63" w:rsidRPr="0051302A">
        <w:rPr>
          <w:rFonts w:ascii="Georgia" w:hAnsi="Georgia"/>
          <w:sz w:val="24"/>
          <w:szCs w:val="24"/>
        </w:rPr>
        <w:t>5</w:t>
      </w:r>
      <w:r w:rsidRPr="0051302A">
        <w:rPr>
          <w:rFonts w:ascii="Georgia" w:hAnsi="Georgia"/>
          <w:sz w:val="24"/>
          <w:szCs w:val="24"/>
        </w:rPr>
        <w:t xml:space="preserve"> Budapest, Kossuth Lajos tér 1-3.</w:t>
      </w:r>
    </w:p>
    <w:p w:rsidR="00A76537" w:rsidRPr="0051302A" w:rsidRDefault="00A76537" w:rsidP="00A76537">
      <w:pPr>
        <w:pStyle w:val="Szvegtrzs"/>
        <w:tabs>
          <w:tab w:val="left" w:pos="567"/>
        </w:tabs>
        <w:spacing w:line="240" w:lineRule="auto"/>
        <w:ind w:left="2124" w:firstLine="708"/>
        <w:rPr>
          <w:rFonts w:ascii="Georgia" w:hAnsi="Georgia"/>
          <w:sz w:val="24"/>
          <w:szCs w:val="24"/>
        </w:rPr>
      </w:pPr>
      <w:r w:rsidRPr="0051302A">
        <w:rPr>
          <w:rFonts w:ascii="Georgia" w:hAnsi="Georgia"/>
          <w:sz w:val="24"/>
          <w:szCs w:val="24"/>
        </w:rPr>
        <w:t>Adószám: 15300014-2-41</w:t>
      </w:r>
    </w:p>
    <w:p w:rsidR="00A76537" w:rsidRPr="0051302A" w:rsidRDefault="00A76537" w:rsidP="00A76537">
      <w:pPr>
        <w:pStyle w:val="Szvegtrzs"/>
        <w:tabs>
          <w:tab w:val="left" w:pos="567"/>
        </w:tabs>
        <w:spacing w:line="240" w:lineRule="auto"/>
        <w:ind w:left="2124" w:firstLine="708"/>
        <w:rPr>
          <w:rFonts w:ascii="Georgia" w:hAnsi="Georgia"/>
          <w:sz w:val="24"/>
          <w:szCs w:val="24"/>
        </w:rPr>
      </w:pPr>
      <w:r w:rsidRPr="0051302A">
        <w:rPr>
          <w:rFonts w:ascii="Georgia" w:hAnsi="Georgia"/>
          <w:sz w:val="24"/>
          <w:szCs w:val="24"/>
        </w:rPr>
        <w:t xml:space="preserve">Képviseletében eljáró személy neve: </w:t>
      </w:r>
    </w:p>
    <w:p w:rsidR="00A76537" w:rsidRPr="0051302A" w:rsidRDefault="00A76537" w:rsidP="00A76537">
      <w:pPr>
        <w:pStyle w:val="Szvegtrzs"/>
        <w:tabs>
          <w:tab w:val="left" w:pos="567"/>
        </w:tabs>
        <w:spacing w:line="240" w:lineRule="auto"/>
        <w:ind w:left="2124" w:firstLine="708"/>
        <w:rPr>
          <w:rFonts w:ascii="Georgia" w:hAnsi="Georgia"/>
          <w:sz w:val="24"/>
          <w:szCs w:val="24"/>
        </w:rPr>
      </w:pPr>
      <w:proofErr w:type="gramStart"/>
      <w:r w:rsidRPr="0051302A">
        <w:rPr>
          <w:rFonts w:ascii="Georgia" w:hAnsi="Georgia"/>
          <w:sz w:val="24"/>
          <w:szCs w:val="24"/>
        </w:rPr>
        <w:t>mint</w:t>
      </w:r>
      <w:proofErr w:type="gramEnd"/>
      <w:r w:rsidRPr="0051302A">
        <w:rPr>
          <w:rFonts w:ascii="Georgia" w:hAnsi="Georgia"/>
          <w:sz w:val="24"/>
          <w:szCs w:val="24"/>
        </w:rPr>
        <w:t xml:space="preserve"> </w:t>
      </w:r>
      <w:r w:rsidRPr="0051302A">
        <w:rPr>
          <w:rFonts w:ascii="Georgia" w:hAnsi="Georgia"/>
          <w:b/>
          <w:sz w:val="24"/>
          <w:szCs w:val="24"/>
        </w:rPr>
        <w:t xml:space="preserve">Vevő </w:t>
      </w:r>
      <w:r w:rsidRPr="0051302A">
        <w:rPr>
          <w:rFonts w:ascii="Georgia" w:hAnsi="Georgia"/>
          <w:sz w:val="24"/>
          <w:szCs w:val="24"/>
        </w:rPr>
        <w:t>(továbbiakban: Vevő)</w:t>
      </w:r>
    </w:p>
    <w:p w:rsidR="00A76537" w:rsidRPr="0051302A" w:rsidRDefault="00A76537" w:rsidP="00A76537">
      <w:pPr>
        <w:tabs>
          <w:tab w:val="left" w:pos="567"/>
        </w:tabs>
        <w:jc w:val="both"/>
        <w:rPr>
          <w:rFonts w:ascii="Georgia" w:hAnsi="Georgia"/>
        </w:rPr>
      </w:pPr>
    </w:p>
    <w:p w:rsidR="00A76537" w:rsidRPr="0051302A" w:rsidRDefault="00A76537" w:rsidP="00A76537">
      <w:pPr>
        <w:tabs>
          <w:tab w:val="left" w:pos="567"/>
        </w:tabs>
        <w:jc w:val="both"/>
        <w:rPr>
          <w:rFonts w:ascii="Georgia" w:hAnsi="Georgia"/>
        </w:rPr>
      </w:pPr>
    </w:p>
    <w:p w:rsidR="00A76537" w:rsidRPr="0051302A" w:rsidRDefault="00A76537" w:rsidP="00A76537">
      <w:pPr>
        <w:jc w:val="both"/>
        <w:rPr>
          <w:rFonts w:ascii="Georgia" w:hAnsi="Georgia"/>
        </w:rPr>
      </w:pPr>
      <w:proofErr w:type="gramStart"/>
      <w:r w:rsidRPr="0051302A">
        <w:rPr>
          <w:rFonts w:ascii="Georgia" w:hAnsi="Georgia"/>
        </w:rPr>
        <w:t>másrészről</w:t>
      </w:r>
      <w:proofErr w:type="gramEnd"/>
      <w:r w:rsidRPr="0051302A">
        <w:rPr>
          <w:rFonts w:ascii="Georgia" w:hAnsi="Georgia"/>
        </w:rPr>
        <w:t xml:space="preserve"> a(z)</w:t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</w:p>
    <w:p w:rsidR="00A76537" w:rsidRPr="0051302A" w:rsidRDefault="00A76537" w:rsidP="00A76537">
      <w:pPr>
        <w:ind w:left="2160" w:firstLine="720"/>
        <w:jc w:val="both"/>
        <w:rPr>
          <w:rFonts w:ascii="Georgia" w:hAnsi="Georgia"/>
          <w:b/>
        </w:rPr>
      </w:pPr>
      <w:r w:rsidRPr="0051302A">
        <w:rPr>
          <w:rFonts w:ascii="Georgia" w:hAnsi="Georgia"/>
        </w:rPr>
        <w:t xml:space="preserve">Székhely: </w:t>
      </w:r>
    </w:p>
    <w:p w:rsidR="00A76537" w:rsidRPr="0051302A" w:rsidRDefault="00A76537" w:rsidP="00A76537">
      <w:pPr>
        <w:pStyle w:val="Szvegtrzs"/>
        <w:tabs>
          <w:tab w:val="left" w:pos="567"/>
        </w:tabs>
        <w:spacing w:line="240" w:lineRule="auto"/>
        <w:ind w:left="2124" w:firstLine="708"/>
        <w:rPr>
          <w:rFonts w:ascii="Georgia" w:hAnsi="Georgia"/>
          <w:sz w:val="24"/>
          <w:szCs w:val="24"/>
        </w:rPr>
      </w:pPr>
      <w:r w:rsidRPr="0051302A">
        <w:rPr>
          <w:rFonts w:ascii="Georgia" w:hAnsi="Georgia"/>
          <w:sz w:val="24"/>
          <w:szCs w:val="24"/>
        </w:rPr>
        <w:t xml:space="preserve">Adószám: </w:t>
      </w:r>
    </w:p>
    <w:p w:rsidR="00A76537" w:rsidRPr="0051302A" w:rsidRDefault="00A76537" w:rsidP="00A76537">
      <w:pPr>
        <w:pStyle w:val="Szvegtrzs"/>
        <w:tabs>
          <w:tab w:val="left" w:pos="567"/>
        </w:tabs>
        <w:spacing w:line="240" w:lineRule="auto"/>
        <w:ind w:left="2842" w:hanging="10"/>
        <w:rPr>
          <w:rFonts w:ascii="Georgia" w:hAnsi="Georgia"/>
          <w:sz w:val="24"/>
          <w:szCs w:val="24"/>
        </w:rPr>
      </w:pPr>
      <w:r w:rsidRPr="0051302A">
        <w:rPr>
          <w:rFonts w:ascii="Georgia" w:hAnsi="Georgia"/>
          <w:sz w:val="24"/>
          <w:szCs w:val="24"/>
        </w:rPr>
        <w:t xml:space="preserve">Képviseletében eljáró személy neve: </w:t>
      </w:r>
    </w:p>
    <w:p w:rsidR="00A76537" w:rsidRPr="0051302A" w:rsidRDefault="00A76537" w:rsidP="00A76537">
      <w:pPr>
        <w:tabs>
          <w:tab w:val="left" w:pos="567"/>
        </w:tabs>
        <w:ind w:left="2124" w:firstLine="708"/>
        <w:rPr>
          <w:rFonts w:ascii="Georgia" w:hAnsi="Georgia"/>
        </w:rPr>
      </w:pPr>
      <w:proofErr w:type="gramStart"/>
      <w:r w:rsidRPr="0051302A">
        <w:rPr>
          <w:rFonts w:ascii="Georgia" w:hAnsi="Georgia"/>
        </w:rPr>
        <w:t>mint</w:t>
      </w:r>
      <w:proofErr w:type="gramEnd"/>
      <w:r w:rsidRPr="0051302A">
        <w:rPr>
          <w:rFonts w:ascii="Georgia" w:hAnsi="Georgia"/>
        </w:rPr>
        <w:t xml:space="preserve"> </w:t>
      </w:r>
      <w:r w:rsidRPr="0051302A">
        <w:rPr>
          <w:rFonts w:ascii="Georgia" w:hAnsi="Georgia"/>
          <w:b/>
        </w:rPr>
        <w:t>Eladó</w:t>
      </w:r>
      <w:r w:rsidRPr="0051302A">
        <w:rPr>
          <w:rFonts w:ascii="Georgia" w:hAnsi="Georgia"/>
        </w:rPr>
        <w:t xml:space="preserve"> (továbbiakban: Eladó)</w:t>
      </w:r>
    </w:p>
    <w:p w:rsidR="00A76537" w:rsidRPr="0051302A" w:rsidRDefault="00A76537" w:rsidP="00A76537">
      <w:pPr>
        <w:tabs>
          <w:tab w:val="left" w:pos="567"/>
        </w:tabs>
        <w:rPr>
          <w:rFonts w:ascii="Georgia" w:hAnsi="Georgia"/>
        </w:rPr>
      </w:pPr>
    </w:p>
    <w:p w:rsidR="00A76537" w:rsidRPr="0051302A" w:rsidRDefault="00A76537" w:rsidP="00A76537">
      <w:pPr>
        <w:tabs>
          <w:tab w:val="left" w:pos="567"/>
        </w:tabs>
        <w:jc w:val="both"/>
        <w:rPr>
          <w:rFonts w:ascii="Georgia" w:hAnsi="Georgia"/>
        </w:rPr>
      </w:pPr>
      <w:proofErr w:type="gramStart"/>
      <w:r w:rsidRPr="0051302A">
        <w:rPr>
          <w:rFonts w:ascii="Georgia" w:hAnsi="Georgia"/>
        </w:rPr>
        <w:t>együttes</w:t>
      </w:r>
      <w:proofErr w:type="gramEnd"/>
      <w:r w:rsidRPr="0051302A">
        <w:rPr>
          <w:rFonts w:ascii="Georgia" w:hAnsi="Georgia"/>
        </w:rPr>
        <w:t xml:space="preserve"> szóhasználatban a szerződő Felek között a mai napon és helyen az alábbi feltételekkel.</w:t>
      </w:r>
    </w:p>
    <w:p w:rsidR="00A76537" w:rsidRPr="0051302A" w:rsidRDefault="00A76537" w:rsidP="00A76537">
      <w:pPr>
        <w:tabs>
          <w:tab w:val="left" w:pos="567"/>
        </w:tabs>
        <w:rPr>
          <w:rFonts w:ascii="Georgia" w:hAnsi="Georgia"/>
        </w:rPr>
      </w:pPr>
    </w:p>
    <w:p w:rsidR="00A76537" w:rsidRPr="0051302A" w:rsidRDefault="00A76537" w:rsidP="00A76537">
      <w:pPr>
        <w:tabs>
          <w:tab w:val="left" w:pos="567"/>
        </w:tabs>
        <w:rPr>
          <w:rFonts w:ascii="Georgia" w:hAnsi="Georgia"/>
          <w:b/>
        </w:rPr>
      </w:pPr>
      <w:r w:rsidRPr="0051302A">
        <w:rPr>
          <w:rFonts w:ascii="Georgia" w:hAnsi="Georgia"/>
          <w:b/>
        </w:rPr>
        <w:t>Előzmény</w:t>
      </w:r>
    </w:p>
    <w:p w:rsidR="00411B63" w:rsidRPr="0051302A" w:rsidRDefault="00F10614" w:rsidP="00A76537">
      <w:pPr>
        <w:spacing w:line="280" w:lineRule="exact"/>
        <w:jc w:val="both"/>
        <w:rPr>
          <w:rFonts w:ascii="Georgia" w:hAnsi="Georgia"/>
        </w:rPr>
      </w:pPr>
      <w:r w:rsidRPr="0051302A">
        <w:rPr>
          <w:rFonts w:ascii="Georgia" w:hAnsi="Georgia"/>
        </w:rPr>
        <w:t xml:space="preserve">A </w:t>
      </w:r>
      <w:r w:rsidR="00A76537" w:rsidRPr="0051302A">
        <w:rPr>
          <w:rFonts w:ascii="Georgia" w:hAnsi="Georgia"/>
        </w:rPr>
        <w:t xml:space="preserve">Vevő a közbeszerzésekről szóló </w:t>
      </w:r>
      <w:r w:rsidR="00411B63" w:rsidRPr="0051302A">
        <w:rPr>
          <w:rFonts w:ascii="Georgia" w:hAnsi="Georgia" w:cs="Helvetica"/>
        </w:rPr>
        <w:t>2015. évi CXLIII. törvény (továbbiakban: Kbt.) 113. § (1)-(2) bekezdése szerinti nemzeti eljárásrendben bonyolított, kétszakaszos, tárgyalásos</w:t>
      </w:r>
      <w:r w:rsidR="00A76537" w:rsidRPr="0051302A">
        <w:rPr>
          <w:rFonts w:ascii="Georgia" w:hAnsi="Georgia"/>
        </w:rPr>
        <w:t xml:space="preserve"> közbeszerzési eljárást folytatott le </w:t>
      </w:r>
      <w:r w:rsidR="00411B63" w:rsidRPr="0051302A">
        <w:rPr>
          <w:rFonts w:ascii="Georgia" w:hAnsi="Georgia"/>
          <w:b/>
        </w:rPr>
        <w:t>„Ruházati és felszerelési cikkek beszerzése (670/2016)”</w:t>
      </w:r>
      <w:r w:rsidR="00A76537" w:rsidRPr="0051302A">
        <w:rPr>
          <w:rFonts w:ascii="Georgia" w:hAnsi="Georgia"/>
          <w:b/>
        </w:rPr>
        <w:t xml:space="preserve"> </w:t>
      </w:r>
      <w:r w:rsidR="00A76537" w:rsidRPr="0051302A">
        <w:rPr>
          <w:rFonts w:ascii="Georgia" w:hAnsi="Georgia"/>
        </w:rPr>
        <w:t xml:space="preserve">tárgyában, mely eljárás nyertese </w:t>
      </w:r>
      <w:r w:rsidR="00411B63" w:rsidRPr="0051302A">
        <w:rPr>
          <w:rFonts w:ascii="Georgia" w:hAnsi="Georgia"/>
        </w:rPr>
        <w:t xml:space="preserve">az </w:t>
      </w:r>
      <w:r w:rsidR="00A76537" w:rsidRPr="0051302A">
        <w:rPr>
          <w:rFonts w:ascii="Georgia" w:hAnsi="Georgia"/>
        </w:rPr>
        <w:t xml:space="preserve">Eladó lett. </w:t>
      </w:r>
    </w:p>
    <w:p w:rsidR="00A76537" w:rsidRPr="0051302A" w:rsidRDefault="00A76537" w:rsidP="00A76537">
      <w:pPr>
        <w:rPr>
          <w:rFonts w:ascii="Georgia" w:hAnsi="Georgia"/>
          <w:bCs/>
          <w:highlight w:val="yellow"/>
        </w:rPr>
      </w:pPr>
    </w:p>
    <w:p w:rsidR="00A76537" w:rsidRPr="0051302A" w:rsidRDefault="00A76537" w:rsidP="00A76537">
      <w:pPr>
        <w:rPr>
          <w:rFonts w:ascii="Georgia" w:hAnsi="Georgia"/>
          <w:bCs/>
          <w:highlight w:val="yellow"/>
        </w:rPr>
      </w:pPr>
    </w:p>
    <w:p w:rsidR="00A76537" w:rsidRPr="0051302A" w:rsidRDefault="00A76537" w:rsidP="00A76537">
      <w:pPr>
        <w:rPr>
          <w:rFonts w:ascii="Georgia" w:hAnsi="Georgia"/>
          <w:b/>
          <w:bCs/>
        </w:rPr>
      </w:pPr>
      <w:r w:rsidRPr="0051302A">
        <w:rPr>
          <w:rFonts w:ascii="Georgia" w:hAnsi="Georgia"/>
          <w:b/>
          <w:bCs/>
        </w:rPr>
        <w:t>1. A Szerződés tárgya</w:t>
      </w:r>
    </w:p>
    <w:p w:rsidR="00A76537" w:rsidRPr="0051302A" w:rsidRDefault="00A76537" w:rsidP="00A76537">
      <w:pPr>
        <w:tabs>
          <w:tab w:val="left" w:pos="567"/>
        </w:tabs>
        <w:jc w:val="both"/>
        <w:rPr>
          <w:rFonts w:ascii="Georgia" w:hAnsi="Georgia"/>
        </w:rPr>
      </w:pPr>
    </w:p>
    <w:p w:rsidR="00B63FCF" w:rsidRPr="0051302A" w:rsidRDefault="0051302A" w:rsidP="00DB5165">
      <w:pPr>
        <w:widowControl w:val="0"/>
        <w:tabs>
          <w:tab w:val="left" w:pos="567"/>
        </w:tabs>
        <w:spacing w:after="120"/>
        <w:jc w:val="both"/>
        <w:rPr>
          <w:rFonts w:ascii="Georgia" w:hAnsi="Georgia"/>
        </w:rPr>
      </w:pPr>
      <w:r>
        <w:rPr>
          <w:rFonts w:ascii="Georgia" w:hAnsi="Georgia"/>
        </w:rPr>
        <w:t xml:space="preserve">1.1 </w:t>
      </w:r>
      <w:r w:rsidR="00411B63" w:rsidRPr="0051302A">
        <w:rPr>
          <w:rFonts w:ascii="Georgia" w:hAnsi="Georgia"/>
        </w:rPr>
        <w:t xml:space="preserve">A Vevő kötelezettséget vállal arra, hogy a szerződés l. </w:t>
      </w:r>
      <w:proofErr w:type="gramStart"/>
      <w:r w:rsidR="00411B63" w:rsidRPr="0051302A">
        <w:rPr>
          <w:rFonts w:ascii="Georgia" w:hAnsi="Georgia"/>
        </w:rPr>
        <w:t>számú</w:t>
      </w:r>
      <w:proofErr w:type="gramEnd"/>
      <w:r w:rsidR="00411B63" w:rsidRPr="0051302A">
        <w:rPr>
          <w:rFonts w:ascii="Georgia" w:hAnsi="Georgia"/>
        </w:rPr>
        <w:t xml:space="preserve"> mellékletében </w:t>
      </w:r>
      <w:r w:rsidR="00B63FCF" w:rsidRPr="0051302A">
        <w:rPr>
          <w:rFonts w:ascii="Georgia" w:hAnsi="Georgia"/>
        </w:rPr>
        <w:t xml:space="preserve">valamint az Országgyűlési Őrség egyenruha-ellátásra jogosult hivatásos állományának ruházati és öltözködési szabályzatáról 64/2012. (XII. 12.) BM rendelet 1. melléklete szerint </w:t>
      </w:r>
      <w:r w:rsidR="00411B63" w:rsidRPr="0051302A">
        <w:rPr>
          <w:rFonts w:ascii="Georgia" w:hAnsi="Georgia"/>
        </w:rPr>
        <w:t>meghatározott műszaki követelményeknek megfelelő</w:t>
      </w:r>
      <w:r w:rsidR="00C32FC5" w:rsidRPr="00C32FC5">
        <w:rPr>
          <w:rFonts w:ascii="Georgia" w:hAnsi="Georgia"/>
          <w:noProof/>
          <w:color w:val="000000"/>
        </w:rPr>
        <w:t xml:space="preserve"> </w:t>
      </w:r>
      <w:r w:rsidR="00411B63" w:rsidRPr="0051302A">
        <w:rPr>
          <w:rFonts w:ascii="Georgia" w:hAnsi="Georgia"/>
        </w:rPr>
        <w:t xml:space="preserve">szolgálati és társasági ruházati és felszerelési cikkek </w:t>
      </w:r>
      <w:r w:rsidR="003748AE" w:rsidRPr="0051302A">
        <w:rPr>
          <w:rFonts w:ascii="Georgia" w:hAnsi="Georgia"/>
        </w:rPr>
        <w:t>(továbbiakban:</w:t>
      </w:r>
      <w:r w:rsidR="00F10614" w:rsidRPr="0051302A">
        <w:rPr>
          <w:rFonts w:ascii="Georgia" w:hAnsi="Georgia"/>
        </w:rPr>
        <w:t xml:space="preserve"> </w:t>
      </w:r>
      <w:r w:rsidR="003748AE" w:rsidRPr="0051302A">
        <w:rPr>
          <w:rFonts w:ascii="Georgia" w:hAnsi="Georgia"/>
        </w:rPr>
        <w:t xml:space="preserve">termékek) </w:t>
      </w:r>
      <w:r w:rsidR="00411B63" w:rsidRPr="0051302A">
        <w:rPr>
          <w:rFonts w:ascii="Georgia" w:hAnsi="Georgia"/>
        </w:rPr>
        <w:t>vételárát a szerződés 2. számú mellékletben meghatározott egységárak</w:t>
      </w:r>
      <w:r w:rsidR="00DB5165" w:rsidRPr="0051302A">
        <w:rPr>
          <w:rFonts w:ascii="Georgia" w:hAnsi="Georgia"/>
        </w:rPr>
        <w:t xml:space="preserve">on megfizeti, és azokat átveszi. </w:t>
      </w:r>
    </w:p>
    <w:p w:rsidR="00DB5165" w:rsidRPr="0051302A" w:rsidRDefault="00DB5165" w:rsidP="00DB5165">
      <w:pPr>
        <w:widowControl w:val="0"/>
        <w:tabs>
          <w:tab w:val="left" w:pos="567"/>
        </w:tabs>
        <w:spacing w:after="120"/>
        <w:jc w:val="both"/>
        <w:rPr>
          <w:rFonts w:ascii="Georgia" w:hAnsi="Georgia"/>
          <w:noProof/>
          <w:color w:val="000000"/>
        </w:rPr>
      </w:pPr>
      <w:r w:rsidRPr="0051302A">
        <w:rPr>
          <w:rFonts w:ascii="Georgia" w:hAnsi="Georgia"/>
        </w:rPr>
        <w:t>A</w:t>
      </w:r>
      <w:r w:rsidR="00411B63" w:rsidRPr="0051302A">
        <w:rPr>
          <w:rFonts w:ascii="Georgia" w:hAnsi="Georgia"/>
        </w:rPr>
        <w:t xml:space="preserve">z Eladó pedig </w:t>
      </w:r>
      <w:r w:rsidR="00C32FC5">
        <w:rPr>
          <w:rFonts w:ascii="Georgia" w:hAnsi="Georgia"/>
        </w:rPr>
        <w:t xml:space="preserve">a rendelkezésére bocsátott </w:t>
      </w:r>
      <w:r w:rsidR="00C32FC5" w:rsidRPr="00347C8F">
        <w:rPr>
          <w:rFonts w:ascii="Georgia" w:hAnsi="Georgia"/>
          <w:noProof/>
          <w:color w:val="000000"/>
        </w:rPr>
        <w:t>méretkiosztás szerint</w:t>
      </w:r>
      <w:r w:rsidR="00C32FC5" w:rsidRPr="0051302A">
        <w:rPr>
          <w:rFonts w:ascii="Georgia" w:hAnsi="Georgia"/>
        </w:rPr>
        <w:t xml:space="preserve"> </w:t>
      </w:r>
      <w:r w:rsidR="00C32FC5">
        <w:rPr>
          <w:rFonts w:ascii="Georgia" w:hAnsi="Georgia"/>
        </w:rPr>
        <w:t xml:space="preserve">elkészült </w:t>
      </w:r>
      <w:r w:rsidR="0051302A" w:rsidRPr="0051302A">
        <w:rPr>
          <w:rFonts w:ascii="Georgia" w:hAnsi="Georgia"/>
        </w:rPr>
        <w:t xml:space="preserve">termékek </w:t>
      </w:r>
      <w:r w:rsidR="00411B63" w:rsidRPr="0051302A">
        <w:rPr>
          <w:rFonts w:ascii="Georgia" w:hAnsi="Georgia"/>
        </w:rPr>
        <w:t xml:space="preserve">tulajdonjogát a Vevőre </w:t>
      </w:r>
      <w:r w:rsidRPr="0051302A">
        <w:rPr>
          <w:rFonts w:ascii="Georgia" w:hAnsi="Georgia"/>
        </w:rPr>
        <w:t>át</w:t>
      </w:r>
      <w:r w:rsidR="00411B63" w:rsidRPr="0051302A">
        <w:rPr>
          <w:rFonts w:ascii="Georgia" w:hAnsi="Georgia"/>
        </w:rPr>
        <w:t>ruházza</w:t>
      </w:r>
      <w:r w:rsidR="00F10614" w:rsidRPr="0051302A">
        <w:rPr>
          <w:rFonts w:ascii="Georgia" w:hAnsi="Georgia"/>
        </w:rPr>
        <w:t>,</w:t>
      </w:r>
      <w:r w:rsidR="00411B63" w:rsidRPr="0051302A">
        <w:rPr>
          <w:rFonts w:ascii="Georgia" w:hAnsi="Georgia"/>
        </w:rPr>
        <w:t xml:space="preserve"> </w:t>
      </w:r>
      <w:r w:rsidRPr="0051302A">
        <w:rPr>
          <w:rFonts w:ascii="Georgia" w:hAnsi="Georgia"/>
        </w:rPr>
        <w:t xml:space="preserve">és azokat a 2.2 pontban meghatározott a teljesítés helyére szállítja </w:t>
      </w:r>
      <w:r w:rsidRPr="0051302A">
        <w:rPr>
          <w:rFonts w:ascii="Georgia" w:hAnsi="Georgia"/>
          <w:noProof/>
          <w:color w:val="000000"/>
        </w:rPr>
        <w:t>az alábbi terméktípusokban és darabszámban:</w:t>
      </w:r>
    </w:p>
    <w:p w:rsidR="00DB5165" w:rsidRPr="0051302A" w:rsidRDefault="00DB5165" w:rsidP="00DB5165">
      <w:pPr>
        <w:tabs>
          <w:tab w:val="left" w:pos="426"/>
        </w:tabs>
        <w:jc w:val="both"/>
        <w:rPr>
          <w:rFonts w:ascii="Georgia" w:hAnsi="Georgia"/>
        </w:rPr>
      </w:pPr>
      <w:r w:rsidRPr="0051302A">
        <w:rPr>
          <w:rFonts w:ascii="Georgia" w:hAnsi="Georgia"/>
        </w:rPr>
        <w:t>Szolgálati derékszíj</w:t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  <w:t>1</w:t>
      </w:r>
      <w:r w:rsidR="00D63E0A">
        <w:rPr>
          <w:rFonts w:ascii="Georgia" w:hAnsi="Georgia"/>
        </w:rPr>
        <w:t>29</w:t>
      </w:r>
      <w:r w:rsidRPr="0051302A">
        <w:rPr>
          <w:rFonts w:ascii="Georgia" w:hAnsi="Georgia"/>
        </w:rPr>
        <w:t xml:space="preserve"> db</w:t>
      </w:r>
    </w:p>
    <w:p w:rsidR="00DB5165" w:rsidRPr="0051302A" w:rsidRDefault="00DB5165" w:rsidP="00DB5165">
      <w:pPr>
        <w:tabs>
          <w:tab w:val="left" w:pos="426"/>
        </w:tabs>
        <w:jc w:val="both"/>
        <w:rPr>
          <w:rFonts w:ascii="Georgia" w:hAnsi="Georgia"/>
        </w:rPr>
      </w:pPr>
      <w:r w:rsidRPr="0051302A">
        <w:rPr>
          <w:rFonts w:ascii="Georgia" w:hAnsi="Georgia"/>
        </w:rPr>
        <w:t>Társasági öv</w:t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="00D63E0A">
        <w:rPr>
          <w:rFonts w:ascii="Georgia" w:hAnsi="Georgia"/>
        </w:rPr>
        <w:t>79</w:t>
      </w:r>
      <w:r w:rsidRPr="0051302A">
        <w:rPr>
          <w:rFonts w:ascii="Georgia" w:hAnsi="Georgia"/>
        </w:rPr>
        <w:t xml:space="preserve"> db</w:t>
      </w:r>
    </w:p>
    <w:p w:rsidR="00DB5165" w:rsidRPr="0051302A" w:rsidRDefault="00DB5165" w:rsidP="00DB5165">
      <w:pPr>
        <w:tabs>
          <w:tab w:val="left" w:pos="426"/>
        </w:tabs>
        <w:jc w:val="both"/>
        <w:rPr>
          <w:rFonts w:ascii="Georgia" w:hAnsi="Georgia"/>
        </w:rPr>
      </w:pPr>
      <w:r w:rsidRPr="0051302A">
        <w:rPr>
          <w:rFonts w:ascii="Georgia" w:hAnsi="Georgia"/>
        </w:rPr>
        <w:t>Szolgálati rendőrbot-tartó</w:t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  <w:t>150 db</w:t>
      </w:r>
    </w:p>
    <w:p w:rsidR="00DB5165" w:rsidRPr="0051302A" w:rsidRDefault="00DB5165" w:rsidP="00DB5165">
      <w:pPr>
        <w:tabs>
          <w:tab w:val="left" w:pos="426"/>
        </w:tabs>
        <w:jc w:val="both"/>
        <w:rPr>
          <w:rFonts w:ascii="Georgia" w:hAnsi="Georgia"/>
        </w:rPr>
      </w:pPr>
      <w:r w:rsidRPr="0051302A">
        <w:rPr>
          <w:rFonts w:ascii="Georgia" w:hAnsi="Georgia"/>
        </w:rPr>
        <w:t>Szolgálati jegyzettok</w:t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  <w:t>150 db</w:t>
      </w:r>
    </w:p>
    <w:p w:rsidR="00DB5165" w:rsidRPr="0051302A" w:rsidRDefault="00DB5165" w:rsidP="00DB5165">
      <w:pPr>
        <w:tabs>
          <w:tab w:val="left" w:pos="426"/>
        </w:tabs>
        <w:jc w:val="both"/>
        <w:rPr>
          <w:rFonts w:ascii="Georgia" w:hAnsi="Georgia"/>
        </w:rPr>
      </w:pPr>
      <w:r w:rsidRPr="0051302A">
        <w:rPr>
          <w:rFonts w:ascii="Georgia" w:hAnsi="Georgia"/>
        </w:rPr>
        <w:t>Szolgálati zokni</w:t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="00D63E0A">
        <w:rPr>
          <w:rFonts w:ascii="Georgia" w:hAnsi="Georgia"/>
        </w:rPr>
        <w:t>299</w:t>
      </w:r>
      <w:r w:rsidRPr="0051302A">
        <w:rPr>
          <w:rFonts w:ascii="Georgia" w:hAnsi="Georgia"/>
        </w:rPr>
        <w:t xml:space="preserve"> pár</w:t>
      </w:r>
    </w:p>
    <w:p w:rsidR="00DB5165" w:rsidRPr="0051302A" w:rsidRDefault="00DB5165" w:rsidP="00DB5165">
      <w:pPr>
        <w:tabs>
          <w:tab w:val="left" w:pos="426"/>
        </w:tabs>
        <w:jc w:val="both"/>
        <w:rPr>
          <w:rFonts w:ascii="Georgia" w:hAnsi="Georgia"/>
        </w:rPr>
      </w:pPr>
      <w:r w:rsidRPr="0051302A">
        <w:rPr>
          <w:rFonts w:ascii="Georgia" w:hAnsi="Georgia"/>
        </w:rPr>
        <w:t>Nyakkendő</w:t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="002B7749">
        <w:rPr>
          <w:rFonts w:ascii="Georgia" w:hAnsi="Georgia"/>
        </w:rPr>
        <w:t>99</w:t>
      </w:r>
      <w:r w:rsidRPr="0051302A">
        <w:rPr>
          <w:rFonts w:ascii="Georgia" w:hAnsi="Georgia"/>
        </w:rPr>
        <w:t xml:space="preserve"> db</w:t>
      </w:r>
    </w:p>
    <w:p w:rsidR="00DB5165" w:rsidRPr="0051302A" w:rsidRDefault="00DB5165" w:rsidP="00DB5165">
      <w:pPr>
        <w:tabs>
          <w:tab w:val="left" w:pos="426"/>
        </w:tabs>
        <w:jc w:val="both"/>
        <w:rPr>
          <w:rFonts w:ascii="Georgia" w:hAnsi="Georgia"/>
        </w:rPr>
      </w:pPr>
      <w:r w:rsidRPr="0051302A">
        <w:rPr>
          <w:rFonts w:ascii="Georgia" w:hAnsi="Georgia"/>
        </w:rPr>
        <w:t>Társasági sapka</w:t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="002B7749">
        <w:rPr>
          <w:rFonts w:ascii="Georgia" w:hAnsi="Georgia"/>
        </w:rPr>
        <w:t>79</w:t>
      </w:r>
      <w:r w:rsidRPr="0051302A">
        <w:rPr>
          <w:rFonts w:ascii="Georgia" w:hAnsi="Georgia"/>
        </w:rPr>
        <w:t xml:space="preserve"> db</w:t>
      </w:r>
    </w:p>
    <w:p w:rsidR="00DB5165" w:rsidRPr="0051302A" w:rsidRDefault="00DB5165" w:rsidP="00DB5165">
      <w:pPr>
        <w:tabs>
          <w:tab w:val="left" w:pos="426"/>
        </w:tabs>
        <w:jc w:val="both"/>
        <w:rPr>
          <w:rFonts w:ascii="Georgia" w:hAnsi="Georgia"/>
        </w:rPr>
      </w:pPr>
      <w:r w:rsidRPr="0051302A">
        <w:rPr>
          <w:rFonts w:ascii="Georgia" w:hAnsi="Georgia"/>
        </w:rPr>
        <w:lastRenderedPageBreak/>
        <w:t>Társasági kalap</w:t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="002B7749">
        <w:rPr>
          <w:rFonts w:ascii="Georgia" w:hAnsi="Georgia"/>
        </w:rPr>
        <w:t>4</w:t>
      </w:r>
      <w:r w:rsidRPr="0051302A">
        <w:rPr>
          <w:rFonts w:ascii="Georgia" w:hAnsi="Georgia"/>
        </w:rPr>
        <w:t xml:space="preserve"> db</w:t>
      </w:r>
    </w:p>
    <w:p w:rsidR="00DB5165" w:rsidRPr="0051302A" w:rsidRDefault="00DB5165" w:rsidP="00DB5165">
      <w:pPr>
        <w:tabs>
          <w:tab w:val="left" w:pos="426"/>
        </w:tabs>
        <w:jc w:val="both"/>
        <w:rPr>
          <w:rFonts w:ascii="Georgia" w:hAnsi="Georgia"/>
        </w:rPr>
      </w:pPr>
      <w:r w:rsidRPr="0051302A">
        <w:rPr>
          <w:rFonts w:ascii="Georgia" w:hAnsi="Georgia"/>
        </w:rPr>
        <w:t>Nyakkendőtű</w:t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</w:r>
      <w:r w:rsidRPr="0051302A">
        <w:rPr>
          <w:rFonts w:ascii="Georgia" w:hAnsi="Georgia"/>
        </w:rPr>
        <w:tab/>
        <w:t>150 db</w:t>
      </w:r>
      <w:r w:rsidRPr="0051302A">
        <w:rPr>
          <w:rFonts w:ascii="Georgia" w:hAnsi="Georgia"/>
        </w:rPr>
        <w:tab/>
      </w:r>
    </w:p>
    <w:p w:rsidR="00DB5165" w:rsidRPr="0051302A" w:rsidRDefault="00DB5165" w:rsidP="00DB5165">
      <w:pPr>
        <w:tabs>
          <w:tab w:val="left" w:pos="426"/>
        </w:tabs>
        <w:jc w:val="both"/>
        <w:rPr>
          <w:rFonts w:ascii="Georgia" w:hAnsi="Georgia"/>
        </w:rPr>
      </w:pPr>
      <w:r w:rsidRPr="0051302A">
        <w:rPr>
          <w:rFonts w:ascii="Georgia" w:hAnsi="Georgia"/>
        </w:rPr>
        <w:t>Hímzett karjelzés, tépőzáras</w:t>
      </w:r>
      <w:r w:rsidRPr="0051302A">
        <w:rPr>
          <w:rFonts w:ascii="Georgia" w:hAnsi="Georgia"/>
        </w:rPr>
        <w:tab/>
      </w:r>
      <w:r w:rsidR="002B7749">
        <w:rPr>
          <w:rFonts w:ascii="Georgia" w:hAnsi="Georgia"/>
        </w:rPr>
        <w:t>299</w:t>
      </w:r>
      <w:r w:rsidRPr="0051302A">
        <w:rPr>
          <w:rFonts w:ascii="Georgia" w:hAnsi="Georgia"/>
        </w:rPr>
        <w:t xml:space="preserve"> db</w:t>
      </w:r>
    </w:p>
    <w:p w:rsidR="00DB5165" w:rsidRDefault="00DB5165" w:rsidP="00DB5165">
      <w:pPr>
        <w:widowControl w:val="0"/>
        <w:tabs>
          <w:tab w:val="left" w:pos="567"/>
        </w:tabs>
        <w:jc w:val="both"/>
        <w:rPr>
          <w:rFonts w:ascii="Georgia" w:hAnsi="Georgia"/>
          <w:noProof/>
          <w:color w:val="000000"/>
        </w:rPr>
      </w:pPr>
    </w:p>
    <w:p w:rsidR="0051302A" w:rsidRPr="00C23E7B" w:rsidRDefault="0051302A" w:rsidP="0051302A">
      <w:pPr>
        <w:tabs>
          <w:tab w:val="left" w:pos="567"/>
        </w:tabs>
        <w:jc w:val="both"/>
        <w:rPr>
          <w:rFonts w:ascii="Georgia" w:hAnsi="Georgia"/>
        </w:rPr>
      </w:pPr>
      <w:r w:rsidRPr="00C23E7B">
        <w:rPr>
          <w:rFonts w:ascii="Georgia" w:hAnsi="Georgia"/>
        </w:rPr>
        <w:t xml:space="preserve">1.2 </w:t>
      </w:r>
      <w:proofErr w:type="gramStart"/>
      <w:r w:rsidR="00D63E0A">
        <w:rPr>
          <w:rFonts w:ascii="Georgia" w:hAnsi="Georgia"/>
        </w:rPr>
        <w:t xml:space="preserve">Az </w:t>
      </w:r>
      <w:r w:rsidRPr="00C23E7B">
        <w:rPr>
          <w:rFonts w:ascii="Georgia" w:hAnsi="Georgia"/>
        </w:rPr>
        <w:t>Eladó köteles a jelen szerződés 1. sz. mellékletét képe</w:t>
      </w:r>
      <w:r w:rsidR="002B7749">
        <w:rPr>
          <w:rFonts w:ascii="Georgia" w:hAnsi="Georgia"/>
        </w:rPr>
        <w:t xml:space="preserve">ző műszaki leírásnak megfelelő </w:t>
      </w:r>
      <w:r w:rsidRPr="00C23E7B">
        <w:rPr>
          <w:rFonts w:ascii="Georgia" w:hAnsi="Georgia"/>
        </w:rPr>
        <w:t>szolgálati derékszíjból</w:t>
      </w:r>
      <w:r w:rsidR="00C23E7B" w:rsidRPr="00C23E7B">
        <w:rPr>
          <w:rFonts w:ascii="Georgia" w:hAnsi="Georgia"/>
        </w:rPr>
        <w:t xml:space="preserve"> egy darab konfekció méretet (</w:t>
      </w:r>
      <w:r w:rsidR="001D1708">
        <w:rPr>
          <w:rFonts w:ascii="Georgia" w:hAnsi="Georgia"/>
        </w:rPr>
        <w:t>120 cm</w:t>
      </w:r>
      <w:r w:rsidR="00C23E7B" w:rsidRPr="00C23E7B">
        <w:rPr>
          <w:rFonts w:ascii="Georgia" w:hAnsi="Georgia"/>
        </w:rPr>
        <w:t>)</w:t>
      </w:r>
      <w:r w:rsidRPr="00C23E7B">
        <w:rPr>
          <w:rFonts w:ascii="Georgia" w:hAnsi="Georgia"/>
        </w:rPr>
        <w:t>, társasági övből</w:t>
      </w:r>
      <w:r w:rsidR="00C23E7B" w:rsidRPr="00C23E7B">
        <w:rPr>
          <w:rFonts w:ascii="Georgia" w:hAnsi="Georgia"/>
        </w:rPr>
        <w:t xml:space="preserve"> egy darab konfekció méretet (</w:t>
      </w:r>
      <w:r w:rsidR="001D1708">
        <w:rPr>
          <w:rFonts w:ascii="Georgia" w:hAnsi="Georgia"/>
        </w:rPr>
        <w:t>100 cm</w:t>
      </w:r>
      <w:r w:rsidR="001A744F">
        <w:rPr>
          <w:rFonts w:ascii="Georgia" w:hAnsi="Georgia"/>
        </w:rPr>
        <w:t>),</w:t>
      </w:r>
      <w:r w:rsidRPr="00C23E7B">
        <w:rPr>
          <w:rFonts w:ascii="Georgia" w:hAnsi="Georgia"/>
        </w:rPr>
        <w:t xml:space="preserve"> szolgálati zokniból</w:t>
      </w:r>
      <w:r w:rsidR="00C23E7B" w:rsidRPr="00C23E7B">
        <w:rPr>
          <w:rFonts w:ascii="Georgia" w:hAnsi="Georgia"/>
        </w:rPr>
        <w:t xml:space="preserve"> egy </w:t>
      </w:r>
      <w:r w:rsidR="006F6F4E">
        <w:rPr>
          <w:rFonts w:ascii="Georgia" w:hAnsi="Georgia"/>
        </w:rPr>
        <w:t>pár</w:t>
      </w:r>
      <w:r w:rsidR="00C23E7B" w:rsidRPr="00C23E7B">
        <w:rPr>
          <w:rFonts w:ascii="Georgia" w:hAnsi="Georgia"/>
        </w:rPr>
        <w:t xml:space="preserve"> konfekció méretet (</w:t>
      </w:r>
      <w:r w:rsidR="001D1708">
        <w:rPr>
          <w:rFonts w:ascii="Georgia" w:hAnsi="Georgia"/>
        </w:rPr>
        <w:t>L 43-45</w:t>
      </w:r>
      <w:r w:rsidR="00C23E7B" w:rsidRPr="00C23E7B">
        <w:rPr>
          <w:rFonts w:ascii="Georgia" w:hAnsi="Georgia"/>
        </w:rPr>
        <w:t xml:space="preserve">), </w:t>
      </w:r>
      <w:r w:rsidRPr="00C23E7B">
        <w:rPr>
          <w:rFonts w:ascii="Georgia" w:hAnsi="Georgia"/>
        </w:rPr>
        <w:t>társasági sapkából</w:t>
      </w:r>
      <w:r w:rsidR="00C23E7B" w:rsidRPr="00C23E7B">
        <w:rPr>
          <w:rFonts w:ascii="Georgia" w:hAnsi="Georgia"/>
        </w:rPr>
        <w:t xml:space="preserve"> egy darab konfekció méretet (</w:t>
      </w:r>
      <w:r w:rsidR="001D1708">
        <w:rPr>
          <w:rFonts w:ascii="Georgia" w:hAnsi="Georgia"/>
        </w:rPr>
        <w:t>58</w:t>
      </w:r>
      <w:r w:rsidR="00C23E7B" w:rsidRPr="00C23E7B">
        <w:rPr>
          <w:rFonts w:ascii="Georgia" w:hAnsi="Georgia"/>
        </w:rPr>
        <w:t>)</w:t>
      </w:r>
      <w:r w:rsidRPr="00C23E7B">
        <w:rPr>
          <w:rFonts w:ascii="Georgia" w:hAnsi="Georgia"/>
        </w:rPr>
        <w:t xml:space="preserve">, társasági kalapból </w:t>
      </w:r>
      <w:r w:rsidR="00C23E7B" w:rsidRPr="00C23E7B">
        <w:rPr>
          <w:rFonts w:ascii="Georgia" w:hAnsi="Georgia"/>
        </w:rPr>
        <w:t>egy darab konfekció méretet (</w:t>
      </w:r>
      <w:r w:rsidR="001D1708">
        <w:rPr>
          <w:rFonts w:ascii="Georgia" w:hAnsi="Georgia"/>
        </w:rPr>
        <w:t>58</w:t>
      </w:r>
      <w:r w:rsidR="00C23E7B" w:rsidRPr="00C23E7B">
        <w:rPr>
          <w:rFonts w:ascii="Georgia" w:hAnsi="Georgia"/>
        </w:rPr>
        <w:t>),mintadarabként</w:t>
      </w:r>
      <w:r w:rsidRPr="00C23E7B">
        <w:rPr>
          <w:rFonts w:ascii="Georgia" w:hAnsi="Georgia"/>
        </w:rPr>
        <w:t>, a nyakkendő</w:t>
      </w:r>
      <w:r w:rsidR="00C23E7B" w:rsidRPr="00C23E7B">
        <w:rPr>
          <w:rFonts w:ascii="Georgia" w:hAnsi="Georgia"/>
        </w:rPr>
        <w:t xml:space="preserve">ből és </w:t>
      </w:r>
      <w:r w:rsidRPr="00C23E7B">
        <w:rPr>
          <w:rFonts w:ascii="Georgia" w:hAnsi="Georgia"/>
        </w:rPr>
        <w:t>hímzett, tépőzáras karjelzésből 1-</w:t>
      </w:r>
      <w:r w:rsidR="00C23E7B" w:rsidRPr="00C23E7B">
        <w:rPr>
          <w:rFonts w:ascii="Georgia" w:hAnsi="Georgia"/>
        </w:rPr>
        <w:t xml:space="preserve">1 mintadarabot </w:t>
      </w:r>
      <w:r w:rsidRPr="00C23E7B">
        <w:rPr>
          <w:rFonts w:ascii="Georgia" w:hAnsi="Georgia"/>
        </w:rPr>
        <w:t>a 2.</w:t>
      </w:r>
      <w:r w:rsidR="00C23E7B" w:rsidRPr="00C23E7B">
        <w:rPr>
          <w:rFonts w:ascii="Georgia" w:hAnsi="Georgia"/>
        </w:rPr>
        <w:t>1</w:t>
      </w:r>
      <w:r w:rsidR="006F6F4E">
        <w:rPr>
          <w:rFonts w:ascii="Georgia" w:hAnsi="Georgia"/>
        </w:rPr>
        <w:t>.1</w:t>
      </w:r>
      <w:r w:rsidRPr="00C23E7B">
        <w:rPr>
          <w:rFonts w:ascii="Georgia" w:hAnsi="Georgia"/>
        </w:rPr>
        <w:t xml:space="preserve"> pontban megjelölt </w:t>
      </w:r>
      <w:r w:rsidR="00C23E7B" w:rsidRPr="00C23E7B">
        <w:rPr>
          <w:rFonts w:ascii="Georgia" w:hAnsi="Georgia"/>
        </w:rPr>
        <w:t xml:space="preserve">teljesítési </w:t>
      </w:r>
      <w:r w:rsidRPr="00C23E7B">
        <w:rPr>
          <w:rFonts w:ascii="Georgia" w:hAnsi="Georgia"/>
        </w:rPr>
        <w:t>határidővel a teljesítés helyére leszállítani.</w:t>
      </w:r>
      <w:proofErr w:type="gramEnd"/>
      <w:r w:rsidR="00460ACA">
        <w:rPr>
          <w:rFonts w:ascii="Georgia" w:hAnsi="Georgia"/>
        </w:rPr>
        <w:t xml:space="preserve"> </w:t>
      </w:r>
    </w:p>
    <w:p w:rsidR="0051302A" w:rsidRPr="00C23E7B" w:rsidRDefault="0051302A" w:rsidP="00DB5165">
      <w:pPr>
        <w:widowControl w:val="0"/>
        <w:tabs>
          <w:tab w:val="left" w:pos="567"/>
        </w:tabs>
        <w:jc w:val="both"/>
        <w:rPr>
          <w:rFonts w:ascii="Georgia" w:hAnsi="Georgia"/>
          <w:noProof/>
          <w:color w:val="000000"/>
        </w:rPr>
      </w:pPr>
    </w:p>
    <w:p w:rsidR="00A76537" w:rsidRPr="00460ACA" w:rsidRDefault="00A76537" w:rsidP="00A76537">
      <w:pPr>
        <w:rPr>
          <w:rFonts w:ascii="Georgia" w:hAnsi="Georgia"/>
          <w:b/>
          <w:bCs/>
        </w:rPr>
      </w:pPr>
      <w:r w:rsidRPr="00460ACA">
        <w:rPr>
          <w:rFonts w:ascii="Georgia" w:hAnsi="Georgia"/>
          <w:b/>
          <w:bCs/>
        </w:rPr>
        <w:t xml:space="preserve">2. A teljesítés határideje, módja és helye </w:t>
      </w:r>
    </w:p>
    <w:p w:rsidR="00A76537" w:rsidRPr="00460ACA" w:rsidRDefault="00A76537" w:rsidP="00A76537">
      <w:pPr>
        <w:tabs>
          <w:tab w:val="left" w:pos="567"/>
        </w:tabs>
        <w:rPr>
          <w:rFonts w:ascii="Georgia" w:hAnsi="Georgia"/>
        </w:rPr>
      </w:pPr>
    </w:p>
    <w:p w:rsidR="007A462F" w:rsidRDefault="00A76537" w:rsidP="00A76537">
      <w:pPr>
        <w:ind w:left="426" w:hanging="426"/>
        <w:jc w:val="both"/>
        <w:rPr>
          <w:rFonts w:ascii="Georgia" w:hAnsi="Georgia"/>
        </w:rPr>
      </w:pPr>
      <w:r w:rsidRPr="00460ACA">
        <w:rPr>
          <w:rFonts w:ascii="Georgia" w:hAnsi="Georgia"/>
        </w:rPr>
        <w:t xml:space="preserve">2.1. Teljesítés határideje: </w:t>
      </w:r>
    </w:p>
    <w:p w:rsidR="002B7749" w:rsidRDefault="00677D62" w:rsidP="007A462F">
      <w:pPr>
        <w:ind w:left="426" w:hanging="1"/>
        <w:jc w:val="both"/>
        <w:rPr>
          <w:rFonts w:ascii="Georgia" w:hAnsi="Georgia"/>
        </w:rPr>
      </w:pPr>
      <w:r>
        <w:rPr>
          <w:rFonts w:ascii="Georgia" w:hAnsi="Georgia"/>
        </w:rPr>
        <w:t xml:space="preserve">2.1.1. </w:t>
      </w:r>
      <w:r w:rsidR="007A462F" w:rsidRPr="007A462F">
        <w:rPr>
          <w:rFonts w:ascii="Georgia" w:hAnsi="Georgia"/>
        </w:rPr>
        <w:t>A</w:t>
      </w:r>
      <w:r w:rsidR="00C23E7B" w:rsidRPr="007A462F">
        <w:rPr>
          <w:rFonts w:ascii="Georgia" w:hAnsi="Georgia"/>
        </w:rPr>
        <w:t xml:space="preserve">z </w:t>
      </w:r>
      <w:r w:rsidR="00460ACA" w:rsidRPr="007A462F">
        <w:rPr>
          <w:rFonts w:ascii="Georgia" w:hAnsi="Georgia"/>
        </w:rPr>
        <w:t>1.2</w:t>
      </w:r>
      <w:r w:rsidR="00C23E7B" w:rsidRPr="007A462F">
        <w:rPr>
          <w:rFonts w:ascii="Georgia" w:hAnsi="Georgia"/>
        </w:rPr>
        <w:t>. pontban foglaltak tekintetében</w:t>
      </w:r>
      <w:r>
        <w:rPr>
          <w:rFonts w:ascii="Georgia" w:hAnsi="Georgia"/>
        </w:rPr>
        <w:t xml:space="preserve"> </w:t>
      </w:r>
      <w:r w:rsidR="00460ACA" w:rsidRPr="007A462F">
        <w:rPr>
          <w:rFonts w:ascii="Georgia" w:hAnsi="Georgia"/>
        </w:rPr>
        <w:t>a szerződéskötést követő 5 munkanap</w:t>
      </w:r>
      <w:r w:rsidR="006F6F4E">
        <w:rPr>
          <w:rFonts w:ascii="Georgia" w:hAnsi="Georgia"/>
        </w:rPr>
        <w:t>on belül</w:t>
      </w:r>
      <w:r w:rsidR="002B7749" w:rsidRPr="007A462F">
        <w:rPr>
          <w:rFonts w:ascii="Georgia" w:hAnsi="Georgia"/>
        </w:rPr>
        <w:t>.</w:t>
      </w:r>
    </w:p>
    <w:p w:rsidR="00677D62" w:rsidRPr="007A462F" w:rsidRDefault="00677D62" w:rsidP="007A462F">
      <w:pPr>
        <w:ind w:left="426" w:hanging="1"/>
        <w:jc w:val="both"/>
        <w:rPr>
          <w:rFonts w:ascii="Georgia" w:hAnsi="Georgia"/>
        </w:rPr>
      </w:pPr>
    </w:p>
    <w:p w:rsidR="00677D62" w:rsidRPr="00677D62" w:rsidRDefault="00677D62" w:rsidP="002B7749">
      <w:pPr>
        <w:ind w:left="426" w:hanging="1"/>
        <w:jc w:val="both"/>
        <w:rPr>
          <w:rFonts w:ascii="Georgia" w:hAnsi="Georgia"/>
        </w:rPr>
      </w:pPr>
      <w:r w:rsidRPr="00677D62">
        <w:rPr>
          <w:rFonts w:ascii="Georgia" w:hAnsi="Georgia"/>
        </w:rPr>
        <w:t>2.</w:t>
      </w:r>
      <w:r w:rsidR="006F6F4E">
        <w:rPr>
          <w:rFonts w:ascii="Georgia" w:hAnsi="Georgia"/>
        </w:rPr>
        <w:t>1</w:t>
      </w:r>
      <w:r w:rsidRPr="00677D62">
        <w:rPr>
          <w:rFonts w:ascii="Georgia" w:hAnsi="Georgia"/>
        </w:rPr>
        <w:t xml:space="preserve">.2 </w:t>
      </w:r>
      <w:r w:rsidR="002B7749" w:rsidRPr="00677D62">
        <w:rPr>
          <w:rFonts w:ascii="Georgia" w:hAnsi="Georgia"/>
        </w:rPr>
        <w:t>Az 1.1</w:t>
      </w:r>
      <w:r w:rsidR="00C32FC5" w:rsidRPr="00677D62">
        <w:rPr>
          <w:rFonts w:ascii="Georgia" w:hAnsi="Georgia"/>
        </w:rPr>
        <w:t xml:space="preserve"> pontban foglaltakat az Eladó </w:t>
      </w:r>
      <w:r w:rsidR="007A462F" w:rsidRPr="00677D62">
        <w:rPr>
          <w:rFonts w:ascii="Georgia" w:hAnsi="Georgia"/>
        </w:rPr>
        <w:t xml:space="preserve">a </w:t>
      </w:r>
      <w:r w:rsidR="00C32FC5" w:rsidRPr="00677D62">
        <w:rPr>
          <w:rFonts w:ascii="Georgia" w:hAnsi="Georgia"/>
        </w:rPr>
        <w:t xml:space="preserve">méretkiosztás </w:t>
      </w:r>
      <w:r w:rsidR="007A462F" w:rsidRPr="00677D62">
        <w:rPr>
          <w:rFonts w:ascii="Georgia" w:hAnsi="Georgia"/>
        </w:rPr>
        <w:t xml:space="preserve">kézhezvételét </w:t>
      </w:r>
      <w:r w:rsidR="002B7749" w:rsidRPr="00677D62">
        <w:rPr>
          <w:rFonts w:ascii="Georgia" w:hAnsi="Georgia"/>
        </w:rPr>
        <w:t>követő 60 napon belül köteles teljesíteni.</w:t>
      </w:r>
      <w:r w:rsidR="0039525A" w:rsidRPr="00677D62">
        <w:rPr>
          <w:rFonts w:ascii="Georgia" w:hAnsi="Georgia"/>
        </w:rPr>
        <w:t xml:space="preserve"> A Vevő vállalja, hogy </w:t>
      </w:r>
      <w:r w:rsidR="00C32FC5" w:rsidRPr="00677D62">
        <w:rPr>
          <w:rFonts w:ascii="Georgia" w:hAnsi="Georgia"/>
        </w:rPr>
        <w:t>méretkiosztást a 2017. február 15. napjáig megküldi az Eladó 13.4.3. pontban megjelölt képviselője részére</w:t>
      </w:r>
      <w:r w:rsidR="005D6A82">
        <w:rPr>
          <w:rFonts w:ascii="Georgia" w:hAnsi="Georgia"/>
        </w:rPr>
        <w:t>.</w:t>
      </w:r>
      <w:r w:rsidR="007A462F" w:rsidRPr="00677D62">
        <w:rPr>
          <w:rFonts w:ascii="Georgia" w:hAnsi="Georgia"/>
        </w:rPr>
        <w:t xml:space="preserve"> </w:t>
      </w:r>
    </w:p>
    <w:p w:rsidR="0039525A" w:rsidRPr="00677D62" w:rsidRDefault="007A462F" w:rsidP="002B7749">
      <w:pPr>
        <w:ind w:left="426" w:hanging="1"/>
        <w:jc w:val="both"/>
        <w:rPr>
          <w:rFonts w:ascii="Georgia" w:hAnsi="Georgia"/>
        </w:rPr>
      </w:pPr>
      <w:r w:rsidRPr="00677D62">
        <w:rPr>
          <w:rFonts w:ascii="Georgia" w:hAnsi="Georgia"/>
        </w:rPr>
        <w:t xml:space="preserve">Amennyiben </w:t>
      </w:r>
      <w:r w:rsidR="00677D62" w:rsidRPr="00677D62">
        <w:rPr>
          <w:rFonts w:ascii="Georgia" w:hAnsi="Georgia"/>
        </w:rPr>
        <w:t>a Vevő valamennyi méretet</w:t>
      </w:r>
      <w:r w:rsidR="001A744F">
        <w:rPr>
          <w:rFonts w:ascii="Georgia" w:hAnsi="Georgia"/>
        </w:rPr>
        <w:t xml:space="preserve"> tartalmazó méretkiosztást</w:t>
      </w:r>
      <w:r w:rsidRPr="00677D62">
        <w:rPr>
          <w:rFonts w:ascii="Georgia" w:hAnsi="Georgia"/>
        </w:rPr>
        <w:t xml:space="preserve"> </w:t>
      </w:r>
      <w:r w:rsidR="005D6A82">
        <w:rPr>
          <w:rFonts w:ascii="Georgia" w:hAnsi="Georgia"/>
        </w:rPr>
        <w:t xml:space="preserve">– a felszerelésre kerülő állomány kiválasztásának az időszükségletére figyelemmel – </w:t>
      </w:r>
      <w:r w:rsidR="00677D62" w:rsidRPr="00677D62">
        <w:rPr>
          <w:rFonts w:ascii="Georgia" w:hAnsi="Georgia"/>
        </w:rPr>
        <w:t>2017. február 15</w:t>
      </w:r>
      <w:r w:rsidR="002C185A">
        <w:rPr>
          <w:rFonts w:ascii="Georgia" w:hAnsi="Georgia"/>
        </w:rPr>
        <w:t xml:space="preserve">. </w:t>
      </w:r>
      <w:r w:rsidR="005D6A82">
        <w:rPr>
          <w:rFonts w:ascii="Georgia" w:hAnsi="Georgia"/>
        </w:rPr>
        <w:t xml:space="preserve">napja előtt vagy azt követően tudja </w:t>
      </w:r>
      <w:r w:rsidR="002C185A">
        <w:rPr>
          <w:rFonts w:ascii="Georgia" w:hAnsi="Georgia"/>
        </w:rPr>
        <w:t>megküldeni</w:t>
      </w:r>
      <w:r w:rsidR="00677D62" w:rsidRPr="00677D62">
        <w:rPr>
          <w:rFonts w:ascii="Georgia" w:hAnsi="Georgia"/>
        </w:rPr>
        <w:t xml:space="preserve"> az Eladó részére, a 60 napos teljesítési határidőt attól a naptól követően kell számolni, amikor az Eladó a méretkiosztás kézhez vette.</w:t>
      </w:r>
    </w:p>
    <w:p w:rsidR="00677D62" w:rsidRPr="00677D62" w:rsidRDefault="00677D62" w:rsidP="002B7749">
      <w:pPr>
        <w:ind w:left="426" w:hanging="1"/>
        <w:jc w:val="both"/>
        <w:rPr>
          <w:rFonts w:ascii="Georgia" w:hAnsi="Georgia"/>
        </w:rPr>
      </w:pPr>
    </w:p>
    <w:p w:rsidR="00A76537" w:rsidRPr="00677D62" w:rsidRDefault="00A76537" w:rsidP="00DB5165">
      <w:pPr>
        <w:tabs>
          <w:tab w:val="left" w:pos="567"/>
          <w:tab w:val="num" w:pos="1440"/>
        </w:tabs>
        <w:spacing w:after="120"/>
        <w:ind w:left="425" w:hanging="425"/>
        <w:jc w:val="both"/>
        <w:rPr>
          <w:rFonts w:ascii="Georgia" w:hAnsi="Georgia"/>
        </w:rPr>
      </w:pPr>
      <w:r w:rsidRPr="00677D62">
        <w:rPr>
          <w:rFonts w:ascii="Georgia" w:hAnsi="Georgia"/>
        </w:rPr>
        <w:t>2.2. Teljesítés helye: Országgyűlés Irodaháza, Irodaházi raktár (1054 Budapest, Széchenyi rkp. 19.)</w:t>
      </w:r>
    </w:p>
    <w:p w:rsidR="00A76537" w:rsidRPr="00677D62" w:rsidRDefault="00A76537" w:rsidP="00DB5165">
      <w:pPr>
        <w:tabs>
          <w:tab w:val="left" w:pos="567"/>
          <w:tab w:val="num" w:pos="1440"/>
        </w:tabs>
        <w:spacing w:after="120"/>
        <w:ind w:left="425" w:hanging="425"/>
        <w:jc w:val="both"/>
        <w:rPr>
          <w:rFonts w:ascii="Georgia" w:hAnsi="Georgia"/>
        </w:rPr>
      </w:pPr>
      <w:r w:rsidRPr="00677D62">
        <w:rPr>
          <w:rFonts w:ascii="Georgia" w:hAnsi="Georgia"/>
        </w:rPr>
        <w:t>2.3. A termékek helyszínre szállítása és raktárba történő beszállítása a</w:t>
      </w:r>
      <w:r w:rsidR="00DB5165" w:rsidRPr="00677D62">
        <w:rPr>
          <w:rFonts w:ascii="Georgia" w:hAnsi="Georgia"/>
        </w:rPr>
        <w:t>z</w:t>
      </w:r>
      <w:r w:rsidRPr="00677D62">
        <w:rPr>
          <w:rFonts w:ascii="Georgia" w:hAnsi="Georgia"/>
        </w:rPr>
        <w:t xml:space="preserve"> Eladó kötelezettsége. A</w:t>
      </w:r>
      <w:r w:rsidR="00AE1BAB" w:rsidRPr="00677D62">
        <w:rPr>
          <w:rFonts w:ascii="Georgia" w:hAnsi="Georgia"/>
        </w:rPr>
        <w:t>z</w:t>
      </w:r>
      <w:r w:rsidRPr="00677D62">
        <w:rPr>
          <w:rFonts w:ascii="Georgia" w:hAnsi="Georgia"/>
        </w:rPr>
        <w:t xml:space="preserve"> Eladó valamennyi terméket az 1. számú mellékletben meghatározott csomag</w:t>
      </w:r>
      <w:r w:rsidR="00F10614" w:rsidRPr="00677D62">
        <w:rPr>
          <w:rFonts w:ascii="Georgia" w:hAnsi="Georgia"/>
        </w:rPr>
        <w:t xml:space="preserve">olás szerint köteles szállítani, azzal, hogy a nyakkendő és a hímzett karjelzés, tépőzárás esetében a műszaki leírásban előírt csomagolást darabonként kell alkalmazni. </w:t>
      </w:r>
    </w:p>
    <w:p w:rsidR="00A76537" w:rsidRDefault="00A76537" w:rsidP="00AE1BAB">
      <w:pPr>
        <w:tabs>
          <w:tab w:val="left" w:pos="567"/>
          <w:tab w:val="num" w:pos="1440"/>
        </w:tabs>
        <w:spacing w:after="120"/>
        <w:ind w:left="425" w:hanging="425"/>
        <w:jc w:val="both"/>
        <w:rPr>
          <w:rFonts w:ascii="Georgia" w:hAnsi="Georgia"/>
        </w:rPr>
      </w:pPr>
      <w:r w:rsidRPr="00677D62">
        <w:rPr>
          <w:rFonts w:ascii="Georgia" w:hAnsi="Georgia"/>
        </w:rPr>
        <w:t>2.4. A Vevő a 2.1. pontban meghatározott határidőt megelőzően is elfogad előteljesítést a vele előzetesen egyeztetett időpontban.</w:t>
      </w:r>
    </w:p>
    <w:p w:rsidR="00677D62" w:rsidRPr="00677D62" w:rsidRDefault="00677D62" w:rsidP="00AE1BAB">
      <w:pPr>
        <w:tabs>
          <w:tab w:val="left" w:pos="567"/>
          <w:tab w:val="num" w:pos="1440"/>
        </w:tabs>
        <w:spacing w:after="120"/>
        <w:ind w:left="425" w:hanging="425"/>
        <w:jc w:val="both"/>
        <w:rPr>
          <w:rFonts w:ascii="Georgia" w:hAnsi="Georgia"/>
        </w:rPr>
      </w:pPr>
      <w:r>
        <w:rPr>
          <w:rFonts w:ascii="Georgia" w:hAnsi="Georgia"/>
        </w:rPr>
        <w:t xml:space="preserve">2.5. </w:t>
      </w:r>
      <w:r w:rsidRPr="00C86E97">
        <w:rPr>
          <w:rFonts w:ascii="Georgia" w:hAnsi="Georgia"/>
        </w:rPr>
        <w:t xml:space="preserve">A </w:t>
      </w:r>
      <w:r>
        <w:rPr>
          <w:rFonts w:ascii="Georgia" w:hAnsi="Georgia"/>
        </w:rPr>
        <w:t xml:space="preserve">Vevő </w:t>
      </w:r>
      <w:r w:rsidRPr="00C86E97">
        <w:rPr>
          <w:rFonts w:ascii="Georgia" w:hAnsi="Georgia"/>
        </w:rPr>
        <w:t xml:space="preserve">képviseletében az Országgyűlési Őrség </w:t>
      </w:r>
      <w:r>
        <w:rPr>
          <w:rFonts w:ascii="Georgia" w:hAnsi="Georgia"/>
        </w:rPr>
        <w:t>13.4.2</w:t>
      </w:r>
      <w:r w:rsidRPr="00C86E97">
        <w:rPr>
          <w:rFonts w:ascii="Georgia" w:hAnsi="Georgia"/>
        </w:rPr>
        <w:t xml:space="preserve"> pontban megjelölt képviselője valamennyi</w:t>
      </w:r>
      <w:r w:rsidR="00CF53BE">
        <w:rPr>
          <w:rFonts w:ascii="Georgia" w:hAnsi="Georgia"/>
        </w:rPr>
        <w:t xml:space="preserve"> 1.2 pontban meghatározott </w:t>
      </w:r>
      <w:r w:rsidR="00CF53BE" w:rsidRPr="00C86E97">
        <w:rPr>
          <w:rFonts w:ascii="Georgia" w:hAnsi="Georgia"/>
        </w:rPr>
        <w:t xml:space="preserve">mintadarabokat </w:t>
      </w:r>
      <w:r w:rsidRPr="00C86E97">
        <w:rPr>
          <w:rFonts w:ascii="Georgia" w:hAnsi="Georgia"/>
        </w:rPr>
        <w:t xml:space="preserve">minőségi és esztétikai megfelelősége érdekében megtekinti és kettő munkanapon belül </w:t>
      </w:r>
      <w:r>
        <w:rPr>
          <w:rFonts w:ascii="Georgia" w:hAnsi="Georgia"/>
        </w:rPr>
        <w:t xml:space="preserve">írásban </w:t>
      </w:r>
      <w:r w:rsidRPr="00C86E97">
        <w:rPr>
          <w:rFonts w:ascii="Georgia" w:hAnsi="Georgia"/>
        </w:rPr>
        <w:t>nyilatkozik azok elfogadásáról. Amennyiben a m</w:t>
      </w:r>
      <w:r w:rsidR="00CF53BE">
        <w:rPr>
          <w:rFonts w:ascii="Georgia" w:hAnsi="Georgia"/>
        </w:rPr>
        <w:t xml:space="preserve">intadarabok nem felelnek meg, az Eladó </w:t>
      </w:r>
      <w:r w:rsidRPr="00C86E97">
        <w:rPr>
          <w:rFonts w:ascii="Georgia" w:hAnsi="Georgia"/>
        </w:rPr>
        <w:t xml:space="preserve">ésszerű határidőn belül, de legkésőbb a </w:t>
      </w:r>
      <w:r w:rsidR="00CF53BE">
        <w:rPr>
          <w:rFonts w:ascii="Georgia" w:hAnsi="Georgia"/>
        </w:rPr>
        <w:t>Vevő</w:t>
      </w:r>
      <w:r w:rsidRPr="00C86E97">
        <w:rPr>
          <w:rFonts w:ascii="Georgia" w:hAnsi="Georgia"/>
        </w:rPr>
        <w:t xml:space="preserve"> kifogásának kézhezvételétől számított </w:t>
      </w:r>
      <w:r w:rsidR="00CF53BE">
        <w:rPr>
          <w:rFonts w:ascii="Georgia" w:hAnsi="Georgia"/>
        </w:rPr>
        <w:t>5</w:t>
      </w:r>
      <w:r w:rsidRPr="00C86E97">
        <w:rPr>
          <w:rFonts w:ascii="Georgia" w:hAnsi="Georgia"/>
        </w:rPr>
        <w:t xml:space="preserve"> </w:t>
      </w:r>
      <w:r w:rsidR="00CF53BE">
        <w:rPr>
          <w:rFonts w:ascii="Georgia" w:hAnsi="Georgia"/>
        </w:rPr>
        <w:t xml:space="preserve">munkanapon belül köteles kijavítani. Az Eladó </w:t>
      </w:r>
      <w:r w:rsidRPr="00C86E97">
        <w:rPr>
          <w:rFonts w:ascii="Georgia" w:hAnsi="Georgia"/>
        </w:rPr>
        <w:t>addig nem</w:t>
      </w:r>
      <w:r w:rsidR="00CF53BE">
        <w:rPr>
          <w:rFonts w:ascii="Georgia" w:hAnsi="Georgia"/>
        </w:rPr>
        <w:t xml:space="preserve"> szállíthatja le az 1.1 pontban meghatározott mennyiséget</w:t>
      </w:r>
      <w:r w:rsidRPr="00C86E97">
        <w:rPr>
          <w:rFonts w:ascii="Georgia" w:hAnsi="Georgia"/>
        </w:rPr>
        <w:t xml:space="preserve">, amíg a </w:t>
      </w:r>
      <w:r w:rsidR="00CF53BE">
        <w:rPr>
          <w:rFonts w:ascii="Georgia" w:hAnsi="Georgia"/>
        </w:rPr>
        <w:t>Vevő</w:t>
      </w:r>
      <w:r w:rsidRPr="00C86E97">
        <w:rPr>
          <w:rFonts w:ascii="Georgia" w:hAnsi="Georgia"/>
        </w:rPr>
        <w:t xml:space="preserve"> </w:t>
      </w:r>
      <w:r w:rsidR="00CF53BE">
        <w:rPr>
          <w:rFonts w:ascii="Georgia" w:hAnsi="Georgia"/>
        </w:rPr>
        <w:t>13.4.2</w:t>
      </w:r>
      <w:r>
        <w:rPr>
          <w:rFonts w:ascii="Georgia" w:hAnsi="Georgia"/>
        </w:rPr>
        <w:t xml:space="preserve">. pont szerinti </w:t>
      </w:r>
      <w:r w:rsidRPr="00C86E97">
        <w:rPr>
          <w:rFonts w:ascii="Georgia" w:hAnsi="Georgia"/>
        </w:rPr>
        <w:t>képviselője a mintadarabok megfelelőségéről nem nyilatkozik.</w:t>
      </w:r>
    </w:p>
    <w:p w:rsidR="00A76537" w:rsidRPr="00677D62" w:rsidRDefault="00F10614" w:rsidP="00A76537">
      <w:pPr>
        <w:tabs>
          <w:tab w:val="left" w:pos="567"/>
        </w:tabs>
        <w:ind w:left="426" w:hanging="426"/>
        <w:jc w:val="both"/>
        <w:rPr>
          <w:rFonts w:ascii="Georgia" w:hAnsi="Georgia"/>
        </w:rPr>
      </w:pPr>
      <w:r w:rsidRPr="00677D62">
        <w:rPr>
          <w:rFonts w:ascii="Georgia" w:hAnsi="Georgia"/>
        </w:rPr>
        <w:t>2.</w:t>
      </w:r>
      <w:r w:rsidR="00CF53BE">
        <w:rPr>
          <w:rFonts w:ascii="Georgia" w:hAnsi="Georgia"/>
        </w:rPr>
        <w:t>6</w:t>
      </w:r>
      <w:r w:rsidRPr="00677D62">
        <w:rPr>
          <w:rFonts w:ascii="Georgia" w:hAnsi="Georgia"/>
        </w:rPr>
        <w:t>. A szerződés 1.</w:t>
      </w:r>
      <w:r w:rsidR="00A76537" w:rsidRPr="00677D62">
        <w:rPr>
          <w:rFonts w:ascii="Georgia" w:hAnsi="Georgia"/>
        </w:rPr>
        <w:t xml:space="preserve"> pontjában foglaltak tekintetében a teljesítés </w:t>
      </w:r>
      <w:r w:rsidRPr="00677D62">
        <w:rPr>
          <w:rFonts w:ascii="Georgia" w:hAnsi="Georgia"/>
        </w:rPr>
        <w:t xml:space="preserve">a </w:t>
      </w:r>
      <w:r w:rsidR="00A76537" w:rsidRPr="00677D62">
        <w:rPr>
          <w:rFonts w:ascii="Georgia" w:hAnsi="Georgia"/>
        </w:rPr>
        <w:t xml:space="preserve">Vevő </w:t>
      </w:r>
      <w:r w:rsidR="00EF74C8" w:rsidRPr="00677D62">
        <w:rPr>
          <w:rFonts w:ascii="Georgia" w:hAnsi="Georgia"/>
        </w:rPr>
        <w:t>13.4.</w:t>
      </w:r>
      <w:r w:rsidR="00677D62">
        <w:rPr>
          <w:rFonts w:ascii="Georgia" w:hAnsi="Georgia"/>
        </w:rPr>
        <w:t>2</w:t>
      </w:r>
      <w:r w:rsidRPr="00677D62">
        <w:rPr>
          <w:rFonts w:ascii="Georgia" w:hAnsi="Georgia"/>
        </w:rPr>
        <w:t xml:space="preserve"> pontban </w:t>
      </w:r>
      <w:r w:rsidR="00A76537" w:rsidRPr="00677D62">
        <w:rPr>
          <w:rFonts w:ascii="Georgia" w:hAnsi="Georgia"/>
        </w:rPr>
        <w:t xml:space="preserve">képviselője által </w:t>
      </w:r>
      <w:r w:rsidR="00EF74C8" w:rsidRPr="00677D62">
        <w:rPr>
          <w:rFonts w:ascii="Georgia" w:hAnsi="Georgia"/>
        </w:rPr>
        <w:t xml:space="preserve">a teljesítésigazolás </w:t>
      </w:r>
      <w:r w:rsidR="00A76537" w:rsidRPr="00677D62">
        <w:rPr>
          <w:rFonts w:ascii="Georgia" w:hAnsi="Georgia"/>
        </w:rPr>
        <w:t xml:space="preserve">aláírásával kerül igazolásra. </w:t>
      </w:r>
    </w:p>
    <w:p w:rsidR="00F10614" w:rsidRPr="00677D62" w:rsidRDefault="00F10614" w:rsidP="00A76537">
      <w:pPr>
        <w:tabs>
          <w:tab w:val="left" w:pos="567"/>
        </w:tabs>
        <w:ind w:left="426" w:hanging="426"/>
        <w:jc w:val="both"/>
        <w:rPr>
          <w:rFonts w:ascii="Georgia" w:hAnsi="Georgia"/>
        </w:rPr>
      </w:pPr>
      <w:r w:rsidRPr="00677D62">
        <w:rPr>
          <w:rFonts w:ascii="Georgia" w:hAnsi="Georgia"/>
        </w:rPr>
        <w:tab/>
      </w:r>
    </w:p>
    <w:p w:rsidR="00EF74C8" w:rsidRPr="00677D62" w:rsidRDefault="00EF74C8" w:rsidP="00A76537">
      <w:pPr>
        <w:tabs>
          <w:tab w:val="left" w:pos="567"/>
        </w:tabs>
        <w:ind w:left="426" w:hanging="426"/>
        <w:jc w:val="both"/>
        <w:rPr>
          <w:rFonts w:ascii="Georgia" w:hAnsi="Georgia"/>
        </w:rPr>
      </w:pPr>
    </w:p>
    <w:p w:rsidR="00A76537" w:rsidRPr="00677D62" w:rsidRDefault="00AE1BAB" w:rsidP="00A76537">
      <w:pPr>
        <w:widowControl w:val="0"/>
        <w:tabs>
          <w:tab w:val="left" w:pos="567"/>
        </w:tabs>
        <w:jc w:val="both"/>
        <w:rPr>
          <w:rFonts w:ascii="Georgia" w:hAnsi="Georgia"/>
          <w:b/>
        </w:rPr>
      </w:pPr>
      <w:r w:rsidRPr="00677D62">
        <w:rPr>
          <w:rFonts w:ascii="Georgia" w:hAnsi="Georgia"/>
          <w:b/>
        </w:rPr>
        <w:t xml:space="preserve">3. Az </w:t>
      </w:r>
      <w:r w:rsidR="00A76537" w:rsidRPr="00677D62">
        <w:rPr>
          <w:rFonts w:ascii="Georgia" w:hAnsi="Georgia"/>
          <w:b/>
        </w:rPr>
        <w:t>Eladó jogai és kötelezettségei</w:t>
      </w:r>
    </w:p>
    <w:p w:rsidR="00A76537" w:rsidRPr="00677D62" w:rsidRDefault="00A76537" w:rsidP="00A76537">
      <w:pPr>
        <w:widowControl w:val="0"/>
        <w:tabs>
          <w:tab w:val="left" w:pos="567"/>
        </w:tabs>
        <w:ind w:left="426" w:hanging="426"/>
        <w:jc w:val="both"/>
        <w:rPr>
          <w:rFonts w:ascii="Georgia" w:hAnsi="Georgia"/>
          <w:b/>
          <w:noProof/>
          <w:color w:val="000000"/>
        </w:rPr>
      </w:pPr>
    </w:p>
    <w:p w:rsidR="00A76537" w:rsidRPr="00677D62" w:rsidRDefault="00A76537" w:rsidP="00EF74C8">
      <w:pPr>
        <w:widowControl w:val="0"/>
        <w:tabs>
          <w:tab w:val="left" w:pos="567"/>
        </w:tabs>
        <w:ind w:left="426" w:hanging="426"/>
        <w:jc w:val="both"/>
        <w:rPr>
          <w:rFonts w:ascii="Georgia" w:hAnsi="Georgia"/>
          <w:noProof/>
          <w:color w:val="000000"/>
        </w:rPr>
      </w:pPr>
      <w:r w:rsidRPr="00677D62">
        <w:rPr>
          <w:rFonts w:ascii="Georgia" w:hAnsi="Georgia"/>
          <w:noProof/>
          <w:color w:val="000000"/>
        </w:rPr>
        <w:t>3.</w:t>
      </w:r>
      <w:r w:rsidR="00AE1BAB" w:rsidRPr="00677D62">
        <w:rPr>
          <w:rFonts w:ascii="Georgia" w:hAnsi="Georgia"/>
          <w:noProof/>
          <w:color w:val="000000"/>
        </w:rPr>
        <w:t>1</w:t>
      </w:r>
      <w:r w:rsidRPr="00677D62">
        <w:rPr>
          <w:rFonts w:ascii="Georgia" w:hAnsi="Georgia"/>
          <w:noProof/>
          <w:color w:val="000000"/>
        </w:rPr>
        <w:t>. .</w:t>
      </w:r>
      <w:r w:rsidR="00AE1BAB" w:rsidRPr="00677D62">
        <w:rPr>
          <w:rFonts w:ascii="Georgia" w:hAnsi="Georgia"/>
          <w:noProof/>
          <w:color w:val="000000"/>
        </w:rPr>
        <w:t>Az</w:t>
      </w:r>
      <w:r w:rsidRPr="00677D62">
        <w:rPr>
          <w:rFonts w:ascii="Georgia" w:hAnsi="Georgia"/>
          <w:noProof/>
          <w:color w:val="000000"/>
        </w:rPr>
        <w:t xml:space="preserve"> Eladó szavatosságot vállal arra, hogy teljesítése megfelel a jogszabályokban, a jelen szerződésben illetve a Vevő által támasztott követelményekben foglaltaknak. Amennyiben a</w:t>
      </w:r>
      <w:r w:rsidR="008E474B" w:rsidRPr="00677D62">
        <w:rPr>
          <w:rFonts w:ascii="Georgia" w:hAnsi="Georgia"/>
          <w:noProof/>
          <w:color w:val="000000"/>
        </w:rPr>
        <w:t>z</w:t>
      </w:r>
      <w:r w:rsidRPr="00677D62">
        <w:rPr>
          <w:rFonts w:ascii="Georgia" w:hAnsi="Georgia"/>
          <w:noProof/>
          <w:color w:val="000000"/>
        </w:rPr>
        <w:t xml:space="preserve"> Eladó teljesítése nem felel meg a jogszabályokban, a jelen szerződésben illetve a Vevő által támasztott követelményekben foglaltaknak, és Vevő kifogását a</w:t>
      </w:r>
      <w:r w:rsidR="008E474B" w:rsidRPr="00677D62">
        <w:rPr>
          <w:rFonts w:ascii="Georgia" w:hAnsi="Georgia"/>
          <w:noProof/>
          <w:color w:val="000000"/>
        </w:rPr>
        <w:t>z</w:t>
      </w:r>
      <w:r w:rsidRPr="00677D62">
        <w:rPr>
          <w:rFonts w:ascii="Georgia" w:hAnsi="Georgia"/>
          <w:noProof/>
          <w:color w:val="000000"/>
        </w:rPr>
        <w:t xml:space="preserve"> Eladó kapcsolattartójával írásban közli, </w:t>
      </w:r>
      <w:r w:rsidR="008E474B" w:rsidRPr="00677D62">
        <w:rPr>
          <w:rFonts w:ascii="Georgia" w:hAnsi="Georgia"/>
          <w:noProof/>
          <w:color w:val="000000"/>
        </w:rPr>
        <w:t xml:space="preserve">az </w:t>
      </w:r>
      <w:r w:rsidRPr="00677D62">
        <w:rPr>
          <w:rFonts w:ascii="Georgia" w:hAnsi="Georgia"/>
          <w:noProof/>
          <w:color w:val="000000"/>
        </w:rPr>
        <w:t xml:space="preserve">Eladó köteles a közléstől számított 5 munkanapon belül a hibát kijavítani. </w:t>
      </w:r>
    </w:p>
    <w:p w:rsidR="00A76537" w:rsidRPr="00677D62" w:rsidRDefault="00A76537" w:rsidP="00A76537">
      <w:pPr>
        <w:widowControl w:val="0"/>
        <w:tabs>
          <w:tab w:val="left" w:pos="567"/>
        </w:tabs>
        <w:ind w:left="426" w:hanging="426"/>
        <w:jc w:val="both"/>
        <w:rPr>
          <w:rFonts w:ascii="Georgia" w:hAnsi="Georgia"/>
          <w:noProof/>
          <w:color w:val="000000"/>
        </w:rPr>
      </w:pPr>
    </w:p>
    <w:p w:rsidR="008E474B" w:rsidRPr="00677D62" w:rsidRDefault="00A76537" w:rsidP="008E474B">
      <w:pPr>
        <w:widowControl w:val="0"/>
        <w:tabs>
          <w:tab w:val="left" w:pos="567"/>
        </w:tabs>
        <w:ind w:left="426" w:hanging="426"/>
        <w:jc w:val="both"/>
        <w:rPr>
          <w:rFonts w:ascii="Georgia" w:hAnsi="Georgia"/>
          <w:noProof/>
          <w:color w:val="000000"/>
        </w:rPr>
      </w:pPr>
      <w:r w:rsidRPr="00677D62">
        <w:rPr>
          <w:rFonts w:ascii="Georgia" w:hAnsi="Georgia"/>
          <w:noProof/>
          <w:color w:val="000000"/>
        </w:rPr>
        <w:t>3.</w:t>
      </w:r>
      <w:r w:rsidR="00EF74C8" w:rsidRPr="00677D62">
        <w:rPr>
          <w:rFonts w:ascii="Georgia" w:hAnsi="Georgia"/>
          <w:noProof/>
          <w:color w:val="000000"/>
        </w:rPr>
        <w:t>2</w:t>
      </w:r>
      <w:r w:rsidRPr="00677D62">
        <w:rPr>
          <w:rFonts w:ascii="Georgia" w:hAnsi="Georgia"/>
          <w:noProof/>
          <w:color w:val="000000"/>
        </w:rPr>
        <w:t xml:space="preserve">. </w:t>
      </w:r>
      <w:r w:rsidR="008E474B" w:rsidRPr="00677D62">
        <w:rPr>
          <w:rFonts w:ascii="Georgia" w:hAnsi="Georgia"/>
          <w:noProof/>
          <w:color w:val="000000"/>
        </w:rPr>
        <w:t xml:space="preserve">Az Eladó köteles azon termékek díjmentes cseréjére, amelyek láthatóan hibásak (nem képesek ellátni funkciójukat) vagy amelyek cseréje az Eladónak felróható egyéb okból szükséges, valamint díjmentesen vállalja a rendeltetésszerű használat során az Eladó nem szerződésszerű teljesítéséből adódóan megsérült és emiatt használhatatlan termékek cseréjét. A cserét a visszajuttatott termékek beérkezését követő 5 munkanapon belül az Eladó végrehajtja és a jelen szerződés 2.2 pontjában meghatározott teljesítés helyére szállítja. </w:t>
      </w:r>
    </w:p>
    <w:p w:rsidR="00A76537" w:rsidRPr="00CF53BE" w:rsidRDefault="00A76537" w:rsidP="00A76537">
      <w:pPr>
        <w:widowControl w:val="0"/>
        <w:tabs>
          <w:tab w:val="left" w:pos="567"/>
        </w:tabs>
        <w:ind w:left="426" w:hanging="426"/>
        <w:jc w:val="both"/>
        <w:rPr>
          <w:rFonts w:ascii="Georgia" w:hAnsi="Georgia"/>
          <w:noProof/>
          <w:color w:val="000000"/>
        </w:rPr>
      </w:pPr>
    </w:p>
    <w:p w:rsidR="00A76537" w:rsidRPr="00CF53BE" w:rsidRDefault="00A76537" w:rsidP="00A76537">
      <w:pPr>
        <w:widowControl w:val="0"/>
        <w:tabs>
          <w:tab w:val="left" w:pos="567"/>
        </w:tabs>
        <w:ind w:left="426" w:hanging="426"/>
        <w:jc w:val="both"/>
        <w:rPr>
          <w:rFonts w:ascii="Georgia" w:hAnsi="Georgia"/>
          <w:noProof/>
          <w:color w:val="000000"/>
        </w:rPr>
      </w:pPr>
      <w:r w:rsidRPr="00CF53BE">
        <w:rPr>
          <w:rFonts w:ascii="Georgia" w:hAnsi="Georgia"/>
          <w:noProof/>
          <w:color w:val="000000"/>
        </w:rPr>
        <w:t>3.</w:t>
      </w:r>
      <w:r w:rsidR="00EF74C8" w:rsidRPr="00CF53BE">
        <w:rPr>
          <w:rFonts w:ascii="Georgia" w:hAnsi="Georgia"/>
          <w:noProof/>
          <w:color w:val="000000"/>
        </w:rPr>
        <w:t>3</w:t>
      </w:r>
      <w:r w:rsidRPr="00CF53BE">
        <w:rPr>
          <w:rFonts w:ascii="Georgia" w:hAnsi="Georgia"/>
          <w:noProof/>
          <w:color w:val="000000"/>
        </w:rPr>
        <w:t xml:space="preserve">. A termékek </w:t>
      </w:r>
      <w:r w:rsidR="00EF74C8" w:rsidRPr="00CF53BE">
        <w:rPr>
          <w:rFonts w:ascii="Georgia" w:hAnsi="Georgia"/>
          <w:noProof/>
          <w:color w:val="000000"/>
        </w:rPr>
        <w:t xml:space="preserve">a </w:t>
      </w:r>
      <w:r w:rsidRPr="00CF53BE">
        <w:rPr>
          <w:rFonts w:ascii="Georgia" w:hAnsi="Georgia"/>
          <w:noProof/>
          <w:color w:val="000000"/>
        </w:rPr>
        <w:t xml:space="preserve">Vevőnek a teljesítés helyén történő átadásáig az elvesztésből, megsemmisülésből, sérülésből eredő károkért a Eladót, ezt követően a Vevőt terheli minden anyagi felelősség. </w:t>
      </w:r>
    </w:p>
    <w:p w:rsidR="00A76537" w:rsidRPr="00CF53BE" w:rsidRDefault="00A76537" w:rsidP="00A76537">
      <w:pPr>
        <w:widowControl w:val="0"/>
        <w:tabs>
          <w:tab w:val="left" w:pos="567"/>
        </w:tabs>
        <w:jc w:val="both"/>
        <w:rPr>
          <w:rFonts w:ascii="Georgia" w:hAnsi="Georgia"/>
          <w:noProof/>
          <w:color w:val="000000"/>
        </w:rPr>
      </w:pPr>
    </w:p>
    <w:p w:rsidR="00A76537" w:rsidRPr="00CF53BE" w:rsidRDefault="00A76537" w:rsidP="00A76537">
      <w:pPr>
        <w:widowControl w:val="0"/>
        <w:tabs>
          <w:tab w:val="left" w:pos="0"/>
        </w:tabs>
        <w:autoSpaceDE w:val="0"/>
        <w:autoSpaceDN w:val="0"/>
        <w:ind w:right="-112"/>
        <w:jc w:val="both"/>
        <w:rPr>
          <w:rFonts w:ascii="Georgia" w:hAnsi="Georgia"/>
        </w:rPr>
      </w:pPr>
    </w:p>
    <w:p w:rsidR="00A76537" w:rsidRPr="00CF53BE" w:rsidRDefault="008E474B" w:rsidP="00A76537">
      <w:pPr>
        <w:widowControl w:val="0"/>
        <w:tabs>
          <w:tab w:val="left" w:pos="0"/>
        </w:tabs>
        <w:autoSpaceDE w:val="0"/>
        <w:autoSpaceDN w:val="0"/>
        <w:ind w:right="-112"/>
        <w:jc w:val="both"/>
        <w:rPr>
          <w:rFonts w:ascii="Georgia" w:hAnsi="Georgia"/>
          <w:b/>
        </w:rPr>
      </w:pPr>
      <w:r w:rsidRPr="00CF53BE">
        <w:rPr>
          <w:rFonts w:ascii="Georgia" w:hAnsi="Georgia"/>
          <w:b/>
        </w:rPr>
        <w:t>4.Fizetési feltételek</w:t>
      </w:r>
    </w:p>
    <w:p w:rsidR="008E474B" w:rsidRPr="00CF53BE" w:rsidRDefault="008E474B" w:rsidP="00A76537">
      <w:pPr>
        <w:widowControl w:val="0"/>
        <w:tabs>
          <w:tab w:val="left" w:pos="0"/>
        </w:tabs>
        <w:autoSpaceDE w:val="0"/>
        <w:autoSpaceDN w:val="0"/>
        <w:ind w:right="-112"/>
        <w:jc w:val="both"/>
        <w:rPr>
          <w:rFonts w:ascii="Georgia" w:hAnsi="Georgia"/>
          <w:b/>
        </w:rPr>
      </w:pPr>
    </w:p>
    <w:p w:rsidR="00CF53BE" w:rsidRPr="00CF53BE" w:rsidRDefault="00A76537" w:rsidP="00CF53BE">
      <w:pPr>
        <w:widowControl w:val="0"/>
        <w:tabs>
          <w:tab w:val="left" w:pos="284"/>
        </w:tabs>
        <w:autoSpaceDE w:val="0"/>
        <w:autoSpaceDN w:val="0"/>
        <w:ind w:left="567" w:right="-112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 xml:space="preserve">4.1. </w:t>
      </w:r>
      <w:r w:rsidR="003748AE" w:rsidRPr="00CF53BE">
        <w:rPr>
          <w:rFonts w:ascii="Georgia" w:hAnsi="Georgia"/>
        </w:rPr>
        <w:t xml:space="preserve">Az Eladót az 1. pontban foglalt kötelezettségek hibátlan, szerződésszerű teljesítéséért a szerződés időtartama alatt </w:t>
      </w:r>
      <w:proofErr w:type="gramStart"/>
      <w:r w:rsidR="003748AE" w:rsidRPr="00CF53BE">
        <w:rPr>
          <w:rFonts w:ascii="Georgia" w:hAnsi="Georgia"/>
        </w:rPr>
        <w:t xml:space="preserve">mindösszesen </w:t>
      </w:r>
      <w:r w:rsidR="003748AE" w:rsidRPr="00CF53BE">
        <w:rPr>
          <w:rFonts w:ascii="Georgia" w:hAnsi="Georgia"/>
          <w:b/>
        </w:rPr>
        <w:t>…</w:t>
      </w:r>
      <w:proofErr w:type="gramEnd"/>
      <w:r w:rsidR="003748AE" w:rsidRPr="00CF53BE">
        <w:rPr>
          <w:rFonts w:ascii="Georgia" w:hAnsi="Georgia"/>
          <w:b/>
        </w:rPr>
        <w:t>…….,</w:t>
      </w:r>
      <w:proofErr w:type="spellStart"/>
      <w:r w:rsidR="003748AE" w:rsidRPr="00CF53BE">
        <w:rPr>
          <w:rFonts w:ascii="Georgia" w:hAnsi="Georgia"/>
          <w:b/>
        </w:rPr>
        <w:t>-Ft</w:t>
      </w:r>
      <w:proofErr w:type="spellEnd"/>
      <w:r w:rsidR="003748AE" w:rsidRPr="00CF53BE">
        <w:rPr>
          <w:rFonts w:ascii="Georgia" w:hAnsi="Georgia"/>
          <w:b/>
        </w:rPr>
        <w:t xml:space="preserve"> + ÁFA</w:t>
      </w:r>
      <w:r w:rsidR="003748AE" w:rsidRPr="00CF53BE">
        <w:rPr>
          <w:rFonts w:ascii="Georgia" w:hAnsi="Georgia"/>
        </w:rPr>
        <w:t xml:space="preserve"> összeg</w:t>
      </w:r>
      <w:r w:rsidR="00CF53BE" w:rsidRPr="00CF53BE">
        <w:rPr>
          <w:rFonts w:ascii="Georgia" w:hAnsi="Georgia"/>
        </w:rPr>
        <w:t>ű ellenszolgáltatás illeti meg, amely következő tételekből áll:</w:t>
      </w:r>
    </w:p>
    <w:p w:rsidR="00CF53BE" w:rsidRPr="00CF53BE" w:rsidRDefault="00CF53BE" w:rsidP="00CF53BE">
      <w:pPr>
        <w:tabs>
          <w:tab w:val="num" w:pos="900"/>
        </w:tabs>
        <w:autoSpaceDE w:val="0"/>
        <w:autoSpaceDN w:val="0"/>
        <w:ind w:left="360" w:right="-112"/>
        <w:jc w:val="both"/>
        <w:rPr>
          <w:rFonts w:ascii="Georgia" w:hAnsi="Georgia"/>
        </w:rPr>
      </w:pPr>
    </w:p>
    <w:p w:rsidR="00CF53BE" w:rsidRPr="00CF53BE" w:rsidRDefault="00CF53BE" w:rsidP="00CF53BE">
      <w:pPr>
        <w:tabs>
          <w:tab w:val="num" w:pos="900"/>
        </w:tabs>
        <w:autoSpaceDE w:val="0"/>
        <w:autoSpaceDN w:val="0"/>
        <w:ind w:left="900" w:right="-112" w:hanging="474"/>
        <w:jc w:val="both"/>
        <w:rPr>
          <w:rFonts w:ascii="Georgia" w:hAnsi="Georgia"/>
        </w:rPr>
      </w:pPr>
      <w:r w:rsidRPr="00CF53BE">
        <w:rPr>
          <w:rFonts w:ascii="Georgia" w:hAnsi="Georgia"/>
        </w:rPr>
        <w:t>4.1.1 Az 1.1. pontban foglaltak teljesítésének ellenértéke</w:t>
      </w:r>
      <w:proofErr w:type="gramStart"/>
      <w:r w:rsidRPr="00CF53BE">
        <w:rPr>
          <w:rFonts w:ascii="Georgia" w:hAnsi="Georgia"/>
        </w:rPr>
        <w:t>: …</w:t>
      </w:r>
      <w:proofErr w:type="gramEnd"/>
      <w:r w:rsidRPr="00CF53BE">
        <w:rPr>
          <w:rFonts w:ascii="Georgia" w:hAnsi="Georgia"/>
        </w:rPr>
        <w:t>………….,</w:t>
      </w:r>
      <w:proofErr w:type="spellStart"/>
      <w:r w:rsidRPr="00CF53BE">
        <w:rPr>
          <w:rFonts w:ascii="Georgia" w:hAnsi="Georgia"/>
        </w:rPr>
        <w:t>-Ft</w:t>
      </w:r>
      <w:proofErr w:type="spellEnd"/>
      <w:r w:rsidRPr="00CF53BE">
        <w:rPr>
          <w:rFonts w:ascii="Georgia" w:hAnsi="Georgia"/>
        </w:rPr>
        <w:t>+ÁFA,</w:t>
      </w:r>
    </w:p>
    <w:p w:rsidR="00CF53BE" w:rsidRPr="00CF53BE" w:rsidRDefault="00CF53BE" w:rsidP="00CF53BE">
      <w:pPr>
        <w:tabs>
          <w:tab w:val="num" w:pos="900"/>
        </w:tabs>
        <w:autoSpaceDE w:val="0"/>
        <w:autoSpaceDN w:val="0"/>
        <w:ind w:left="900" w:right="-112"/>
        <w:jc w:val="both"/>
        <w:rPr>
          <w:rFonts w:ascii="Georgia" w:hAnsi="Georgia"/>
        </w:rPr>
      </w:pPr>
    </w:p>
    <w:p w:rsidR="00CF53BE" w:rsidRPr="00CF53BE" w:rsidRDefault="00CF53BE" w:rsidP="00CF53BE">
      <w:pPr>
        <w:widowControl w:val="0"/>
        <w:tabs>
          <w:tab w:val="left" w:pos="284"/>
        </w:tabs>
        <w:autoSpaceDE w:val="0"/>
        <w:autoSpaceDN w:val="0"/>
        <w:ind w:left="426" w:right="-112"/>
        <w:jc w:val="both"/>
        <w:rPr>
          <w:rFonts w:ascii="Georgia" w:hAnsi="Georgia"/>
        </w:rPr>
      </w:pPr>
      <w:r w:rsidRPr="00CF53BE">
        <w:rPr>
          <w:rFonts w:ascii="Georgia" w:hAnsi="Georgia"/>
        </w:rPr>
        <w:t>4.1.2. Az 1.2. pontban foglaltak teljesítésének az ellenértéke</w:t>
      </w:r>
      <w:proofErr w:type="gramStart"/>
      <w:r w:rsidRPr="00CF53BE">
        <w:rPr>
          <w:rFonts w:ascii="Georgia" w:hAnsi="Georgia"/>
        </w:rPr>
        <w:t>: …</w:t>
      </w:r>
      <w:proofErr w:type="gramEnd"/>
      <w:r w:rsidRPr="00CF53BE">
        <w:rPr>
          <w:rFonts w:ascii="Georgia" w:hAnsi="Georgia"/>
        </w:rPr>
        <w:t>………….,</w:t>
      </w:r>
      <w:proofErr w:type="spellStart"/>
      <w:r w:rsidRPr="00CF53BE">
        <w:rPr>
          <w:rFonts w:ascii="Georgia" w:hAnsi="Georgia"/>
        </w:rPr>
        <w:t>-Ft</w:t>
      </w:r>
      <w:proofErr w:type="spellEnd"/>
      <w:r w:rsidRPr="00CF53BE">
        <w:rPr>
          <w:rFonts w:ascii="Georgia" w:hAnsi="Georgia"/>
        </w:rPr>
        <w:t>+ÁFA</w:t>
      </w:r>
    </w:p>
    <w:p w:rsidR="00CF53BE" w:rsidRPr="00CF53BE" w:rsidRDefault="00CF53BE" w:rsidP="00A76537">
      <w:pPr>
        <w:widowControl w:val="0"/>
        <w:tabs>
          <w:tab w:val="left" w:pos="284"/>
        </w:tabs>
        <w:autoSpaceDE w:val="0"/>
        <w:autoSpaceDN w:val="0"/>
        <w:ind w:left="567" w:right="-112" w:hanging="567"/>
        <w:jc w:val="both"/>
        <w:rPr>
          <w:rFonts w:ascii="Georgia" w:hAnsi="Georgia"/>
        </w:rPr>
      </w:pPr>
    </w:p>
    <w:p w:rsidR="00A76537" w:rsidRPr="00CF53BE" w:rsidRDefault="00CF53BE" w:rsidP="00A76537">
      <w:pPr>
        <w:widowControl w:val="0"/>
        <w:tabs>
          <w:tab w:val="left" w:pos="284"/>
        </w:tabs>
        <w:autoSpaceDE w:val="0"/>
        <w:autoSpaceDN w:val="0"/>
        <w:ind w:left="567" w:right="-112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 xml:space="preserve">4.2. </w:t>
      </w:r>
      <w:r w:rsidR="00A76537" w:rsidRPr="00CF53BE">
        <w:rPr>
          <w:rFonts w:ascii="Georgia" w:hAnsi="Georgia"/>
        </w:rPr>
        <w:t xml:space="preserve">A termékek egységárait jelen szerződés 2. sz. melléklete tartalmazza. Az ÁFA elszámolása és megfizetése a mindenkori </w:t>
      </w:r>
      <w:proofErr w:type="spellStart"/>
      <w:r w:rsidR="00A76537" w:rsidRPr="00CF53BE">
        <w:rPr>
          <w:rFonts w:ascii="Georgia" w:hAnsi="Georgia"/>
        </w:rPr>
        <w:t>ÁFA-törvény</w:t>
      </w:r>
      <w:proofErr w:type="spellEnd"/>
      <w:r w:rsidR="00A76537" w:rsidRPr="00CF53BE">
        <w:rPr>
          <w:rFonts w:ascii="Georgia" w:hAnsi="Georgia"/>
        </w:rPr>
        <w:t xml:space="preserve"> szerint történik.</w:t>
      </w:r>
    </w:p>
    <w:p w:rsidR="00A76537" w:rsidRPr="00CF53BE" w:rsidRDefault="00A76537" w:rsidP="00A76537">
      <w:pPr>
        <w:widowControl w:val="0"/>
        <w:autoSpaceDE w:val="0"/>
        <w:autoSpaceDN w:val="0"/>
        <w:ind w:left="465" w:right="-112"/>
        <w:rPr>
          <w:rFonts w:ascii="Georgia" w:hAnsi="Georgia"/>
          <w:b/>
          <w:bCs/>
        </w:rPr>
      </w:pPr>
    </w:p>
    <w:p w:rsidR="00A76537" w:rsidRPr="00CF53BE" w:rsidRDefault="00A76537" w:rsidP="00D075C5">
      <w:pPr>
        <w:tabs>
          <w:tab w:val="left" w:pos="567"/>
        </w:tabs>
        <w:ind w:left="567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>4.</w:t>
      </w:r>
      <w:r w:rsidR="00CF53BE">
        <w:rPr>
          <w:rFonts w:ascii="Georgia" w:hAnsi="Georgia"/>
        </w:rPr>
        <w:t>3</w:t>
      </w:r>
      <w:r w:rsidRPr="00CF53BE">
        <w:rPr>
          <w:rFonts w:ascii="Georgia" w:hAnsi="Georgia"/>
        </w:rPr>
        <w:t xml:space="preserve">. </w:t>
      </w:r>
      <w:r w:rsidR="00D075C5" w:rsidRPr="00CF53BE">
        <w:rPr>
          <w:rFonts w:ascii="Georgia" w:hAnsi="Georgia"/>
        </w:rPr>
        <w:tab/>
      </w:r>
      <w:r w:rsidR="003748AE" w:rsidRPr="00CF53BE">
        <w:rPr>
          <w:rFonts w:ascii="Georgia" w:hAnsi="Georgia"/>
        </w:rPr>
        <w:t xml:space="preserve">Az </w:t>
      </w:r>
      <w:r w:rsidRPr="00CF53BE">
        <w:rPr>
          <w:rFonts w:ascii="Georgia" w:hAnsi="Georgia"/>
        </w:rPr>
        <w:t xml:space="preserve">Eladó a 4.1. pontja szerinti </w:t>
      </w:r>
      <w:r w:rsidR="00D075C5" w:rsidRPr="00CF53BE">
        <w:rPr>
          <w:rFonts w:ascii="Georgia" w:hAnsi="Georgia"/>
        </w:rPr>
        <w:t xml:space="preserve">ellenértéken </w:t>
      </w:r>
      <w:r w:rsidRPr="00CF53BE">
        <w:rPr>
          <w:rFonts w:ascii="Georgia" w:hAnsi="Georgia"/>
        </w:rPr>
        <w:t xml:space="preserve">felül </w:t>
      </w:r>
      <w:r w:rsidR="003748AE" w:rsidRPr="00CF53BE">
        <w:rPr>
          <w:rFonts w:ascii="Georgia" w:hAnsi="Georgia"/>
        </w:rPr>
        <w:t xml:space="preserve">a </w:t>
      </w:r>
      <w:r w:rsidRPr="00CF53BE">
        <w:rPr>
          <w:rFonts w:ascii="Georgia" w:hAnsi="Georgia"/>
        </w:rPr>
        <w:t xml:space="preserve">Vevővel szemben semmilyen díj, költség megtérítésére nem jogosult. </w:t>
      </w:r>
      <w:r w:rsidR="003748AE" w:rsidRPr="00CF53BE">
        <w:rPr>
          <w:rFonts w:ascii="Georgia" w:hAnsi="Georgia"/>
        </w:rPr>
        <w:t xml:space="preserve">Az </w:t>
      </w:r>
      <w:r w:rsidRPr="00CF53BE">
        <w:rPr>
          <w:rFonts w:ascii="Georgia" w:hAnsi="Georgia"/>
        </w:rPr>
        <w:t xml:space="preserve">Eladó kijelenti, hogy a </w:t>
      </w:r>
      <w:r w:rsidR="00D075C5" w:rsidRPr="00CF53BE">
        <w:rPr>
          <w:rFonts w:ascii="Georgia" w:hAnsi="Georgia"/>
        </w:rPr>
        <w:t xml:space="preserve">4.1. pont szerinti ellenérték </w:t>
      </w:r>
      <w:r w:rsidRPr="00CF53BE">
        <w:rPr>
          <w:rFonts w:ascii="Georgia" w:hAnsi="Georgia"/>
        </w:rPr>
        <w:t>tartalmazza a termékek beszerzésével, leszállításával és átadásával kapcsolatos összes költséget, díjat, járulékos költséget, továbbá a végső ajánlat megtétele előtt figyelembe vett minden körülményt, amely a szerződés hiánytalan és megfelelő teljesítéséhez szükséges.</w:t>
      </w:r>
      <w:r w:rsidR="00D075C5" w:rsidRPr="00CF53BE">
        <w:rPr>
          <w:rFonts w:ascii="Georgia" w:hAnsi="Georgia"/>
        </w:rPr>
        <w:t xml:space="preserve"> A Felek kijelentik, hogy a 2. számú mellékletben meghatározott egységárak jelen szerződés időtartama alatt nem módosíthatók.</w:t>
      </w:r>
    </w:p>
    <w:p w:rsidR="00A76537" w:rsidRPr="00CF53BE" w:rsidRDefault="00A76537" w:rsidP="00A76537">
      <w:pPr>
        <w:tabs>
          <w:tab w:val="left" w:pos="567"/>
        </w:tabs>
        <w:jc w:val="both"/>
        <w:rPr>
          <w:rFonts w:ascii="Georgia" w:hAnsi="Georgia"/>
        </w:rPr>
      </w:pPr>
    </w:p>
    <w:p w:rsidR="00A76537" w:rsidRPr="00CF53BE" w:rsidRDefault="00A76537" w:rsidP="00A76537">
      <w:pPr>
        <w:tabs>
          <w:tab w:val="left" w:pos="0"/>
        </w:tabs>
        <w:ind w:left="567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>4.</w:t>
      </w:r>
      <w:r w:rsidR="00CF53BE">
        <w:rPr>
          <w:rFonts w:ascii="Georgia" w:hAnsi="Georgia"/>
        </w:rPr>
        <w:t>4</w:t>
      </w:r>
      <w:r w:rsidRPr="00CF53BE">
        <w:rPr>
          <w:rFonts w:ascii="Georgia" w:hAnsi="Georgia"/>
        </w:rPr>
        <w:t xml:space="preserve">. </w:t>
      </w:r>
      <w:r w:rsidR="00D075C5" w:rsidRPr="00CF53BE">
        <w:rPr>
          <w:rFonts w:ascii="Georgia" w:hAnsi="Georgia"/>
        </w:rPr>
        <w:t>A</w:t>
      </w:r>
      <w:r w:rsidRPr="00CF53BE">
        <w:rPr>
          <w:rFonts w:ascii="Georgia" w:hAnsi="Georgia"/>
        </w:rPr>
        <w:t xml:space="preserve"> Vevő a j</w:t>
      </w:r>
      <w:r w:rsidR="00D075C5" w:rsidRPr="00CF53BE">
        <w:rPr>
          <w:rFonts w:ascii="Georgia" w:hAnsi="Georgia"/>
        </w:rPr>
        <w:t xml:space="preserve">elen szerződésben meghatározottak </w:t>
      </w:r>
      <w:r w:rsidRPr="00CF53BE">
        <w:rPr>
          <w:rFonts w:ascii="Georgia" w:hAnsi="Georgia"/>
        </w:rPr>
        <w:t xml:space="preserve">pénzügyi fedezetével rendelkezik, azonban előleget nem fizet és biztosítékot nem ad. </w:t>
      </w:r>
    </w:p>
    <w:p w:rsidR="00A76537" w:rsidRPr="00CF53BE" w:rsidRDefault="00A76537" w:rsidP="00A76537">
      <w:pPr>
        <w:tabs>
          <w:tab w:val="left" w:pos="567"/>
        </w:tabs>
        <w:jc w:val="both"/>
        <w:rPr>
          <w:rFonts w:ascii="Georgia" w:hAnsi="Georgia"/>
        </w:rPr>
      </w:pPr>
    </w:p>
    <w:p w:rsidR="00EF74C8" w:rsidRPr="00CF53BE" w:rsidRDefault="00A76537" w:rsidP="008135AC">
      <w:pPr>
        <w:ind w:left="567" w:right="-85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>4.</w:t>
      </w:r>
      <w:r w:rsidR="00CF53BE">
        <w:rPr>
          <w:rFonts w:ascii="Georgia" w:hAnsi="Georgia"/>
        </w:rPr>
        <w:t>5</w:t>
      </w:r>
      <w:r w:rsidRPr="00CF53BE">
        <w:rPr>
          <w:rFonts w:ascii="Georgia" w:hAnsi="Georgia"/>
        </w:rPr>
        <w:t xml:space="preserve"> </w:t>
      </w:r>
      <w:r w:rsidR="00EF74C8" w:rsidRPr="00CF53BE">
        <w:rPr>
          <w:rFonts w:ascii="Georgia" w:hAnsi="Georgia"/>
        </w:rPr>
        <w:tab/>
        <w:t xml:space="preserve">A Vevő részéről az Országgyűlési Őrség 13.4.2. </w:t>
      </w:r>
      <w:r w:rsidR="006F6F4E">
        <w:rPr>
          <w:rFonts w:ascii="Georgia" w:hAnsi="Georgia"/>
        </w:rPr>
        <w:t xml:space="preserve">pontban megjelölt képviselője az 1.1 pont szerinti </w:t>
      </w:r>
      <w:r w:rsidR="00EF74C8" w:rsidRPr="00CF53BE">
        <w:rPr>
          <w:rFonts w:ascii="Georgia" w:hAnsi="Georgia"/>
        </w:rPr>
        <w:t xml:space="preserve">teljesítés elismeréséről (teljesítésigazolás) vagy az elismerés </w:t>
      </w:r>
      <w:r w:rsidR="00EF74C8" w:rsidRPr="00CF53BE">
        <w:rPr>
          <w:rFonts w:ascii="Georgia" w:hAnsi="Georgia"/>
        </w:rPr>
        <w:lastRenderedPageBreak/>
        <w:t xml:space="preserve">megtagadásáról legkésőbb a teljesítéstől számított 15 (tizenöt) napon belül írásban nyilatkozik (Kbt. 135. § (1) bekezdése). </w:t>
      </w:r>
    </w:p>
    <w:p w:rsidR="008135AC" w:rsidRPr="0051302A" w:rsidRDefault="008135AC" w:rsidP="008135AC">
      <w:pPr>
        <w:tabs>
          <w:tab w:val="left" w:pos="567"/>
        </w:tabs>
        <w:jc w:val="both"/>
        <w:rPr>
          <w:rFonts w:ascii="Georgia" w:hAnsi="Georgia"/>
          <w:highlight w:val="yellow"/>
        </w:rPr>
      </w:pPr>
    </w:p>
    <w:p w:rsidR="00A76537" w:rsidRPr="00CF53BE" w:rsidRDefault="00A76537" w:rsidP="00EF74C8">
      <w:pPr>
        <w:ind w:left="567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>4.</w:t>
      </w:r>
      <w:r w:rsidR="00CF53BE" w:rsidRPr="00CF53BE">
        <w:rPr>
          <w:rFonts w:ascii="Georgia" w:hAnsi="Georgia"/>
        </w:rPr>
        <w:t>6</w:t>
      </w:r>
      <w:r w:rsidRPr="00CF53BE">
        <w:rPr>
          <w:rFonts w:ascii="Georgia" w:hAnsi="Georgia"/>
        </w:rPr>
        <w:t>. A 4.</w:t>
      </w:r>
      <w:r w:rsidR="00CF53BE" w:rsidRPr="00CF53BE">
        <w:rPr>
          <w:rFonts w:ascii="Georgia" w:hAnsi="Georgia"/>
        </w:rPr>
        <w:t>5</w:t>
      </w:r>
      <w:r w:rsidRPr="00CF53BE">
        <w:rPr>
          <w:rFonts w:ascii="Georgia" w:hAnsi="Georgia"/>
        </w:rPr>
        <w:t>. pont szerinti szerződésszerű teljesítés igazolásának és egyben a kifizetésének előfeltétele az 5.1. pontban foglalt minőségi vizsgálatok pozitív eredménye, azaz hogy a leszállított termékek megfelelnek a szerződés 1. számú mellékletében meghatározott műszaki leírásnak</w:t>
      </w:r>
      <w:r w:rsidR="001430AB" w:rsidRPr="00CF53BE">
        <w:rPr>
          <w:rFonts w:ascii="Georgia" w:hAnsi="Georgia"/>
        </w:rPr>
        <w:t xml:space="preserve"> valamint a </w:t>
      </w:r>
      <w:r w:rsidR="00FD3638" w:rsidRPr="00CF53BE">
        <w:rPr>
          <w:rFonts w:ascii="Georgia" w:hAnsi="Georgia"/>
        </w:rPr>
        <w:t>9.</w:t>
      </w:r>
      <w:r w:rsidR="00CF53BE">
        <w:rPr>
          <w:rFonts w:ascii="Georgia" w:hAnsi="Georgia"/>
        </w:rPr>
        <w:t>1</w:t>
      </w:r>
      <w:r w:rsidR="001430AB" w:rsidRPr="00CF53BE">
        <w:rPr>
          <w:rFonts w:ascii="Georgia" w:hAnsi="Georgia"/>
        </w:rPr>
        <w:t xml:space="preserve"> pont szerinti </w:t>
      </w:r>
      <w:proofErr w:type="gramStart"/>
      <w:r w:rsidR="001430AB" w:rsidRPr="00CF53BE">
        <w:rPr>
          <w:rFonts w:ascii="Georgia" w:hAnsi="Georgia"/>
        </w:rPr>
        <w:t>biztosíték rendelkezésre</w:t>
      </w:r>
      <w:proofErr w:type="gramEnd"/>
      <w:r w:rsidR="001430AB" w:rsidRPr="00CF53BE">
        <w:rPr>
          <w:rFonts w:ascii="Georgia" w:hAnsi="Georgia"/>
        </w:rPr>
        <w:t xml:space="preserve"> bocsájtása</w:t>
      </w:r>
      <w:r w:rsidRPr="00CF53BE">
        <w:rPr>
          <w:rFonts w:ascii="Georgia" w:hAnsi="Georgia"/>
        </w:rPr>
        <w:t>.</w:t>
      </w:r>
    </w:p>
    <w:p w:rsidR="00A76537" w:rsidRPr="0051302A" w:rsidRDefault="00A76537" w:rsidP="00A76537">
      <w:pPr>
        <w:rPr>
          <w:rFonts w:ascii="Georgia" w:hAnsi="Georgia"/>
          <w:highlight w:val="yellow"/>
        </w:rPr>
      </w:pPr>
    </w:p>
    <w:p w:rsidR="00A76537" w:rsidRPr="00CF53BE" w:rsidRDefault="00A76537" w:rsidP="00B63FCF">
      <w:pPr>
        <w:widowControl w:val="0"/>
        <w:autoSpaceDE w:val="0"/>
        <w:autoSpaceDN w:val="0"/>
        <w:spacing w:after="120"/>
        <w:ind w:left="425" w:hanging="425"/>
        <w:jc w:val="both"/>
        <w:rPr>
          <w:rFonts w:ascii="Georgia" w:hAnsi="Georgia"/>
        </w:rPr>
      </w:pPr>
      <w:r w:rsidRPr="00CF53BE">
        <w:rPr>
          <w:rFonts w:ascii="Georgia" w:hAnsi="Georgia"/>
        </w:rPr>
        <w:t>4.</w:t>
      </w:r>
      <w:r w:rsidR="00706391">
        <w:rPr>
          <w:rFonts w:ascii="Georgia" w:hAnsi="Georgia"/>
        </w:rPr>
        <w:t>7</w:t>
      </w:r>
      <w:r w:rsidR="001430AB" w:rsidRPr="00CF53BE">
        <w:rPr>
          <w:rFonts w:ascii="Georgia" w:hAnsi="Georgia"/>
        </w:rPr>
        <w:t xml:space="preserve"> </w:t>
      </w:r>
      <w:r w:rsidR="00B63FCF" w:rsidRPr="00CF53BE">
        <w:rPr>
          <w:rFonts w:ascii="Georgia" w:hAnsi="Georgia"/>
        </w:rPr>
        <w:t>A száml</w:t>
      </w:r>
      <w:r w:rsidR="00CF53BE" w:rsidRPr="00CF53BE">
        <w:rPr>
          <w:rFonts w:ascii="Georgia" w:hAnsi="Georgia"/>
        </w:rPr>
        <w:t>ák</w:t>
      </w:r>
      <w:r w:rsidR="00B63FCF" w:rsidRPr="00CF53BE">
        <w:rPr>
          <w:rFonts w:ascii="Georgia" w:hAnsi="Georgia"/>
        </w:rPr>
        <w:t xml:space="preserve"> ellenértékét a Vevő a Kbt. 135. § (1), (5)-(6) bekezdései és az adózás rendjéről szóló 2003. évi XCII. törvény 36/</w:t>
      </w:r>
      <w:proofErr w:type="gramStart"/>
      <w:r w:rsidR="00B63FCF" w:rsidRPr="00CF53BE">
        <w:rPr>
          <w:rFonts w:ascii="Georgia" w:hAnsi="Georgia"/>
        </w:rPr>
        <w:t>A</w:t>
      </w:r>
      <w:proofErr w:type="gramEnd"/>
      <w:r w:rsidR="00B63FCF" w:rsidRPr="00CF53BE">
        <w:rPr>
          <w:rFonts w:ascii="Georgia" w:hAnsi="Georgia"/>
        </w:rPr>
        <w:t>. §</w:t>
      </w:r>
      <w:proofErr w:type="spellStart"/>
      <w:r w:rsidR="00B63FCF" w:rsidRPr="00CF53BE">
        <w:rPr>
          <w:rFonts w:ascii="Georgia" w:hAnsi="Georgia"/>
        </w:rPr>
        <w:t>-ában</w:t>
      </w:r>
      <w:proofErr w:type="spellEnd"/>
      <w:r w:rsidR="00B63FCF" w:rsidRPr="00CF53BE">
        <w:rPr>
          <w:rFonts w:ascii="Georgia" w:hAnsi="Georgia"/>
        </w:rPr>
        <w:t xml:space="preserve"> foglalt rendelkezések alkalmazásával, az általános forgalmi adóról szóló 2007. évi CXXVII. törvény (továbbiakban: Áfa törvény) előírásainak megfelelően kiállított számla kézhezvételtől számított 30 napon belül utalja át a Vállalkozó által kiállított számlán feltüntetett, cégkivonatban szereplő bankszámlájára.</w:t>
      </w:r>
    </w:p>
    <w:p w:rsidR="00A76537" w:rsidRPr="00CF53BE" w:rsidRDefault="00A76537" w:rsidP="002C48C2">
      <w:pPr>
        <w:spacing w:after="120"/>
        <w:ind w:left="567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>4.</w:t>
      </w:r>
      <w:r w:rsidR="00706391">
        <w:rPr>
          <w:rFonts w:ascii="Georgia" w:hAnsi="Georgia"/>
        </w:rPr>
        <w:t>8</w:t>
      </w:r>
      <w:r w:rsidRPr="00CF53BE">
        <w:rPr>
          <w:rFonts w:ascii="Georgia" w:hAnsi="Georgia"/>
        </w:rPr>
        <w:t xml:space="preserve">. Késedelmes teljesítés esetén </w:t>
      </w:r>
      <w:r w:rsidR="002C48C2" w:rsidRPr="00CF53BE">
        <w:rPr>
          <w:rFonts w:ascii="Georgia" w:hAnsi="Georgia"/>
        </w:rPr>
        <w:t xml:space="preserve">a </w:t>
      </w:r>
      <w:r w:rsidRPr="00CF53BE">
        <w:rPr>
          <w:rFonts w:ascii="Georgia" w:hAnsi="Georgia"/>
        </w:rPr>
        <w:t>Vevő a Ptk. 6:155. §</w:t>
      </w:r>
      <w:proofErr w:type="spellStart"/>
      <w:r w:rsidRPr="00CF53BE">
        <w:rPr>
          <w:rFonts w:ascii="Georgia" w:hAnsi="Georgia"/>
        </w:rPr>
        <w:t>-ában</w:t>
      </w:r>
      <w:proofErr w:type="spellEnd"/>
      <w:r w:rsidRPr="00CF53BE">
        <w:rPr>
          <w:rFonts w:ascii="Georgia" w:hAnsi="Georgia"/>
        </w:rPr>
        <w:t xml:space="preserve"> meghatározott késedelmi kamat fizetésére köteles.</w:t>
      </w:r>
    </w:p>
    <w:p w:rsidR="002C48C2" w:rsidRPr="00CF53BE" w:rsidRDefault="002C48C2" w:rsidP="002C48C2">
      <w:pPr>
        <w:spacing w:after="120"/>
        <w:ind w:left="567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>4.</w:t>
      </w:r>
      <w:r w:rsidR="00706391">
        <w:rPr>
          <w:rFonts w:ascii="Georgia" w:hAnsi="Georgia"/>
        </w:rPr>
        <w:t>9</w:t>
      </w:r>
      <w:r w:rsidRPr="00CF53BE">
        <w:rPr>
          <w:rFonts w:ascii="Georgia" w:hAnsi="Georgia"/>
        </w:rPr>
        <w:t>. A számlákon a következők szerint kell a Vevő adatait szerepeltetni: Országgyűlés Hivatala 1055 Budapest, Kossuth Lajos tér 1-3. A számlán a Vevő adószámát is fel kell tüntetni: 15300014-2-41</w:t>
      </w:r>
    </w:p>
    <w:p w:rsidR="002C48C2" w:rsidRPr="00CF53BE" w:rsidRDefault="002C48C2" w:rsidP="002C48C2">
      <w:pPr>
        <w:widowControl w:val="0"/>
        <w:autoSpaceDE w:val="0"/>
        <w:autoSpaceDN w:val="0"/>
        <w:spacing w:after="120"/>
        <w:ind w:left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>A számlák postázási címe: Országgyűlés Hivatala, Gazdasági Főosztály, 1054 Budapest, Széchenyi rkp. 19.</w:t>
      </w:r>
    </w:p>
    <w:p w:rsidR="002C48C2" w:rsidRPr="00CF53BE" w:rsidRDefault="002C48C2" w:rsidP="002C48C2">
      <w:pPr>
        <w:widowControl w:val="0"/>
        <w:autoSpaceDE w:val="0"/>
        <w:autoSpaceDN w:val="0"/>
        <w:spacing w:after="120"/>
        <w:jc w:val="both"/>
        <w:rPr>
          <w:rFonts w:ascii="Georgia" w:hAnsi="Georgia"/>
        </w:rPr>
      </w:pPr>
      <w:r w:rsidRPr="00CF53BE">
        <w:rPr>
          <w:rFonts w:ascii="Georgia" w:hAnsi="Georgia"/>
        </w:rPr>
        <w:t>4.1</w:t>
      </w:r>
      <w:r w:rsidR="00706391">
        <w:rPr>
          <w:rFonts w:ascii="Georgia" w:hAnsi="Georgia"/>
        </w:rPr>
        <w:t>0</w:t>
      </w:r>
      <w:r w:rsidRPr="00CF53BE">
        <w:rPr>
          <w:rFonts w:ascii="Georgia" w:hAnsi="Georgia"/>
        </w:rPr>
        <w:t>. A Kbt. 136. § (1) bekezdése alapján a Szerződő Felek rögzítik, hogy az Eladó</w:t>
      </w:r>
    </w:p>
    <w:p w:rsidR="002C48C2" w:rsidRPr="00CF53BE" w:rsidRDefault="002C48C2" w:rsidP="002C48C2">
      <w:pPr>
        <w:spacing w:after="120"/>
        <w:ind w:left="567"/>
        <w:jc w:val="both"/>
        <w:rPr>
          <w:rFonts w:ascii="Georgia" w:hAnsi="Georgia"/>
        </w:rPr>
      </w:pPr>
      <w:proofErr w:type="gramStart"/>
      <w:r w:rsidRPr="00CF53BE">
        <w:rPr>
          <w:rFonts w:ascii="Georgia" w:hAnsi="Georgia"/>
        </w:rPr>
        <w:t>a</w:t>
      </w:r>
      <w:proofErr w:type="gramEnd"/>
      <w:r w:rsidRPr="00CF53BE">
        <w:rPr>
          <w:rFonts w:ascii="Georgia" w:hAnsi="Georgia"/>
        </w:rPr>
        <w:t xml:space="preserve">) nem fizethet, illetve számolhat el a szerződés teljesítésével összefüggésben olyan költségeket, amelyek a Kbt. 62. § (1) bekezdés k) pont </w:t>
      </w:r>
      <w:proofErr w:type="spellStart"/>
      <w:r w:rsidRPr="00CF53BE">
        <w:rPr>
          <w:rFonts w:ascii="Georgia" w:hAnsi="Georgia"/>
        </w:rPr>
        <w:t>ka</w:t>
      </w:r>
      <w:proofErr w:type="spellEnd"/>
      <w:r w:rsidRPr="00CF53BE">
        <w:rPr>
          <w:rFonts w:ascii="Georgia" w:hAnsi="Georgia"/>
        </w:rPr>
        <w:t>)</w:t>
      </w:r>
      <w:proofErr w:type="spellStart"/>
      <w:r w:rsidRPr="00CF53BE">
        <w:rPr>
          <w:rFonts w:ascii="Georgia" w:hAnsi="Georgia"/>
        </w:rPr>
        <w:t>-kb</w:t>
      </w:r>
      <w:proofErr w:type="spellEnd"/>
      <w:r w:rsidRPr="00CF53BE">
        <w:rPr>
          <w:rFonts w:ascii="Georgia" w:hAnsi="Georgia"/>
        </w:rPr>
        <w:t>) alpontja szerinti feltételeknek nem megfelelő társaság tekintetében merülnek fel, és amelyek az Eladó adóköteles jövedelmének csökkentésére alkalmasak;</w:t>
      </w:r>
    </w:p>
    <w:p w:rsidR="00A76537" w:rsidRPr="00CF53BE" w:rsidRDefault="002C48C2" w:rsidP="002C48C2">
      <w:pPr>
        <w:pStyle w:val="Listaszerbekezds"/>
        <w:ind w:left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 xml:space="preserve">b) a szerződés teljesítésének teljes időtartama alatt tulajdonosi szerkezetét a </w:t>
      </w:r>
      <w:r w:rsidR="007D104E" w:rsidRPr="00CF53BE">
        <w:rPr>
          <w:rFonts w:ascii="Georgia" w:hAnsi="Georgia"/>
        </w:rPr>
        <w:t xml:space="preserve">Vevő </w:t>
      </w:r>
      <w:r w:rsidRPr="00CF53BE">
        <w:rPr>
          <w:rFonts w:ascii="Georgia" w:hAnsi="Georgia"/>
        </w:rPr>
        <w:t xml:space="preserve">számára megismerhetővé teszi és a Kbt. 143. § (3) bekezdése szerinti ügyletekről a </w:t>
      </w:r>
      <w:r w:rsidR="0046160D" w:rsidRPr="00CF53BE">
        <w:rPr>
          <w:rFonts w:ascii="Georgia" w:hAnsi="Georgia"/>
        </w:rPr>
        <w:t xml:space="preserve">Vevőt </w:t>
      </w:r>
      <w:r w:rsidRPr="00CF53BE">
        <w:rPr>
          <w:rFonts w:ascii="Georgia" w:hAnsi="Georgia"/>
        </w:rPr>
        <w:t>haladéktalanul értesíti.</w:t>
      </w:r>
    </w:p>
    <w:p w:rsidR="002C48C2" w:rsidRPr="00CF53BE" w:rsidRDefault="002C48C2" w:rsidP="002C48C2">
      <w:pPr>
        <w:pStyle w:val="Listaszerbekezds"/>
        <w:ind w:left="567"/>
        <w:jc w:val="both"/>
        <w:rPr>
          <w:rFonts w:ascii="Georgia" w:hAnsi="Georgia"/>
        </w:rPr>
      </w:pPr>
    </w:p>
    <w:p w:rsidR="00A76537" w:rsidRPr="00CF53BE" w:rsidRDefault="00A76537" w:rsidP="007D104E">
      <w:pPr>
        <w:jc w:val="both"/>
        <w:rPr>
          <w:rFonts w:ascii="Georgia" w:hAnsi="Georgia"/>
        </w:rPr>
      </w:pPr>
    </w:p>
    <w:p w:rsidR="00A76537" w:rsidRPr="00CF53BE" w:rsidRDefault="00A76537" w:rsidP="00A76537">
      <w:pPr>
        <w:tabs>
          <w:tab w:val="left" w:pos="567"/>
        </w:tabs>
        <w:rPr>
          <w:rFonts w:ascii="Georgia" w:hAnsi="Georgia"/>
          <w:b/>
        </w:rPr>
      </w:pPr>
      <w:r w:rsidRPr="00CF53BE">
        <w:rPr>
          <w:rFonts w:ascii="Georgia" w:hAnsi="Georgia"/>
          <w:b/>
        </w:rPr>
        <w:t xml:space="preserve">5. A Vevő jogai és kötelezettségei </w:t>
      </w:r>
    </w:p>
    <w:p w:rsidR="00A76537" w:rsidRPr="00CF53BE" w:rsidRDefault="00A76537" w:rsidP="00A76537">
      <w:pPr>
        <w:tabs>
          <w:tab w:val="left" w:pos="567"/>
        </w:tabs>
        <w:rPr>
          <w:rFonts w:ascii="Georgia" w:hAnsi="Georgia"/>
          <w:b/>
        </w:rPr>
      </w:pPr>
    </w:p>
    <w:p w:rsidR="004947A3" w:rsidRPr="00CF53BE" w:rsidRDefault="00A76537" w:rsidP="004947A3">
      <w:pPr>
        <w:spacing w:after="120"/>
        <w:ind w:left="567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 xml:space="preserve">5.1. </w:t>
      </w:r>
      <w:r w:rsidR="004947A3" w:rsidRPr="00CF53BE">
        <w:rPr>
          <w:rFonts w:ascii="Georgia" w:hAnsi="Georgia"/>
        </w:rPr>
        <w:t>A</w:t>
      </w:r>
      <w:r w:rsidR="00DE38EC" w:rsidRPr="00CF53BE">
        <w:rPr>
          <w:rFonts w:ascii="Georgia" w:hAnsi="Georgia"/>
        </w:rPr>
        <w:t xml:space="preserve"> Vevő a</w:t>
      </w:r>
      <w:r w:rsidR="00CF53BE" w:rsidRPr="00CF53BE">
        <w:rPr>
          <w:rFonts w:ascii="Georgia" w:hAnsi="Georgia"/>
        </w:rPr>
        <w:t xml:space="preserve">z 1. pont alapján </w:t>
      </w:r>
      <w:r w:rsidR="00DE38EC" w:rsidRPr="00CF53BE">
        <w:rPr>
          <w:rFonts w:ascii="Georgia" w:hAnsi="Georgia"/>
        </w:rPr>
        <w:t>leszállított termékek</w:t>
      </w:r>
      <w:r w:rsidR="004947A3" w:rsidRPr="00CF53BE">
        <w:rPr>
          <w:rFonts w:ascii="Georgia" w:hAnsi="Georgia"/>
        </w:rPr>
        <w:t>et a szállítólevél alapján darabszám szerint átveszi. A</w:t>
      </w:r>
      <w:r w:rsidRPr="00CF53BE">
        <w:rPr>
          <w:rFonts w:ascii="Georgia" w:hAnsi="Georgia"/>
        </w:rPr>
        <w:t xml:space="preserve"> további mennyiségi és minőségi vizsgálatok elvégzését </w:t>
      </w:r>
      <w:r w:rsidR="004947A3" w:rsidRPr="00CF53BE">
        <w:rPr>
          <w:rFonts w:ascii="Georgia" w:hAnsi="Georgia"/>
        </w:rPr>
        <w:t>folyamatosan végzi és a Vevő vállalja, hogy a 2.</w:t>
      </w:r>
      <w:r w:rsidR="00CF53BE" w:rsidRPr="00CF53BE">
        <w:rPr>
          <w:rFonts w:ascii="Georgia" w:hAnsi="Georgia"/>
        </w:rPr>
        <w:t>6</w:t>
      </w:r>
      <w:r w:rsidR="004947A3" w:rsidRPr="00CF53BE">
        <w:rPr>
          <w:rFonts w:ascii="Georgia" w:hAnsi="Georgia"/>
        </w:rPr>
        <w:t>. pont szerint nyilatkozik a szerződés teljesítésének elismeréséről vagy az elismerés megtagadásáról</w:t>
      </w:r>
    </w:p>
    <w:p w:rsidR="00A76537" w:rsidRPr="00CF53BE" w:rsidRDefault="00A76537" w:rsidP="007B78EC">
      <w:pPr>
        <w:spacing w:after="120"/>
        <w:ind w:left="567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 xml:space="preserve">5.2. </w:t>
      </w:r>
      <w:r w:rsidRPr="00CF53BE">
        <w:rPr>
          <w:rFonts w:ascii="Georgia" w:hAnsi="Georgia"/>
        </w:rPr>
        <w:tab/>
        <w:t>A Vevő az észlelt minőségi hibát, annak felfedezése után a</w:t>
      </w:r>
      <w:r w:rsidR="007B78EC" w:rsidRPr="00CF53BE">
        <w:rPr>
          <w:rFonts w:ascii="Georgia" w:hAnsi="Georgia"/>
        </w:rPr>
        <w:t>z</w:t>
      </w:r>
      <w:r w:rsidRPr="00CF53BE">
        <w:rPr>
          <w:rFonts w:ascii="Georgia" w:hAnsi="Georgia"/>
        </w:rPr>
        <w:t xml:space="preserve"> Eladóval haladéktalanul írásban a hiba részletezésével közli, egyben a jótállási igényét megjelöli.</w:t>
      </w:r>
    </w:p>
    <w:p w:rsidR="00A76537" w:rsidRPr="00CF53BE" w:rsidRDefault="00A76537" w:rsidP="00A76537">
      <w:pPr>
        <w:tabs>
          <w:tab w:val="left" w:pos="567"/>
        </w:tabs>
        <w:ind w:left="567" w:right="-85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 xml:space="preserve">5.3.  </w:t>
      </w:r>
      <w:r w:rsidRPr="00CF53BE">
        <w:rPr>
          <w:rFonts w:ascii="Georgia" w:hAnsi="Georgia"/>
        </w:rPr>
        <w:tab/>
      </w:r>
      <w:r w:rsidR="007B78EC" w:rsidRPr="00CF53BE">
        <w:rPr>
          <w:rFonts w:ascii="Georgia" w:hAnsi="Georgia"/>
        </w:rPr>
        <w:t xml:space="preserve">A </w:t>
      </w:r>
      <w:r w:rsidRPr="00CF53BE">
        <w:rPr>
          <w:rFonts w:ascii="Georgia" w:hAnsi="Georgia"/>
        </w:rPr>
        <w:t xml:space="preserve">Vevő gondoskodik arról, hogy </w:t>
      </w:r>
      <w:r w:rsidR="00DE38EC" w:rsidRPr="00CF53BE">
        <w:rPr>
          <w:rFonts w:ascii="Georgia" w:hAnsi="Georgia"/>
        </w:rPr>
        <w:t xml:space="preserve">a kijavított termékek </w:t>
      </w:r>
      <w:r w:rsidRPr="00CF53BE">
        <w:rPr>
          <w:rFonts w:ascii="Georgia" w:hAnsi="Georgia"/>
        </w:rPr>
        <w:t>– Felek között előzetesen egyeztetett – szállítási időpontjában a termékek átvételére feljogosított alkalmazottja a teljesítés helyeként megjelölt címen tartózkodjon.</w:t>
      </w:r>
    </w:p>
    <w:p w:rsidR="00A76537" w:rsidRPr="0051302A" w:rsidRDefault="00A76537" w:rsidP="00A76537">
      <w:pPr>
        <w:rPr>
          <w:rFonts w:ascii="Georgia" w:hAnsi="Georgia"/>
          <w:b/>
          <w:highlight w:val="yellow"/>
        </w:rPr>
      </w:pPr>
    </w:p>
    <w:p w:rsidR="00A76537" w:rsidRPr="00CF53BE" w:rsidRDefault="00A76537" w:rsidP="00A76537">
      <w:pPr>
        <w:rPr>
          <w:rFonts w:ascii="Georgia" w:hAnsi="Georgia"/>
          <w:b/>
        </w:rPr>
      </w:pPr>
      <w:r w:rsidRPr="00CF53BE">
        <w:rPr>
          <w:rFonts w:ascii="Georgia" w:hAnsi="Georgia"/>
          <w:b/>
        </w:rPr>
        <w:t>6. Szerződésszegés, kötbérek</w:t>
      </w:r>
    </w:p>
    <w:p w:rsidR="00A76537" w:rsidRPr="00CF53BE" w:rsidRDefault="00A76537" w:rsidP="00A76537">
      <w:pPr>
        <w:tabs>
          <w:tab w:val="left" w:pos="567"/>
        </w:tabs>
        <w:jc w:val="both"/>
        <w:rPr>
          <w:rFonts w:ascii="Georgia" w:hAnsi="Georgia"/>
        </w:rPr>
      </w:pPr>
    </w:p>
    <w:p w:rsidR="00A76537" w:rsidRPr="00CF53BE" w:rsidRDefault="00A76537" w:rsidP="00A76537">
      <w:pPr>
        <w:tabs>
          <w:tab w:val="left" w:pos="567"/>
        </w:tabs>
        <w:ind w:left="567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lastRenderedPageBreak/>
        <w:t>6.1.</w:t>
      </w:r>
      <w:r w:rsidRPr="00CF53BE">
        <w:rPr>
          <w:rFonts w:ascii="Georgia" w:hAnsi="Georgia"/>
        </w:rPr>
        <w:tab/>
        <w:t>Szerződésszegésnek minősül minden olyan, a Felek által jelen szerződéssel összefüggésben tanúsított magatartás (tevőleges magatartás, mulasztás), amely a jelen szerződésben meghatározott feltételektől, a hivatkozott jogszabályoktól, illetve szabványoktól eltérő teljesítésben nyilvánul meg.</w:t>
      </w:r>
    </w:p>
    <w:p w:rsidR="00A76537" w:rsidRPr="00CF53BE" w:rsidRDefault="00A76537" w:rsidP="00A76537">
      <w:pPr>
        <w:tabs>
          <w:tab w:val="left" w:pos="567"/>
        </w:tabs>
        <w:jc w:val="both"/>
        <w:rPr>
          <w:rFonts w:ascii="Georgia" w:hAnsi="Georgia"/>
        </w:rPr>
      </w:pPr>
    </w:p>
    <w:p w:rsidR="00A76537" w:rsidRPr="00CF53BE" w:rsidRDefault="00A76537" w:rsidP="00A76537">
      <w:pPr>
        <w:tabs>
          <w:tab w:val="left" w:pos="567"/>
        </w:tabs>
        <w:ind w:left="567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>6.2.</w:t>
      </w:r>
      <w:r w:rsidRPr="00CF53BE">
        <w:rPr>
          <w:rFonts w:ascii="Georgia" w:hAnsi="Georgia"/>
        </w:rPr>
        <w:tab/>
        <w:t xml:space="preserve">Szerződő Felek </w:t>
      </w:r>
      <w:proofErr w:type="gramStart"/>
      <w:r w:rsidRPr="00CF53BE">
        <w:rPr>
          <w:rFonts w:ascii="Georgia" w:hAnsi="Georgia"/>
        </w:rPr>
        <w:t>a</w:t>
      </w:r>
      <w:proofErr w:type="gramEnd"/>
      <w:r w:rsidRPr="00CF53BE">
        <w:rPr>
          <w:rFonts w:ascii="Georgia" w:hAnsi="Georgia"/>
        </w:rPr>
        <w:t xml:space="preserve"> Eladó nem teljesítése, késedelmes teljesítése, illetve hibás teljesítése esetére kötbérfizetésben állapodnak meg.</w:t>
      </w:r>
    </w:p>
    <w:p w:rsidR="00A76537" w:rsidRPr="00CF53BE" w:rsidRDefault="00A76537" w:rsidP="00A76537">
      <w:pPr>
        <w:tabs>
          <w:tab w:val="left" w:pos="567"/>
        </w:tabs>
        <w:ind w:left="567" w:hanging="567"/>
        <w:jc w:val="both"/>
        <w:rPr>
          <w:rFonts w:ascii="Georgia" w:hAnsi="Georgia"/>
        </w:rPr>
      </w:pPr>
    </w:p>
    <w:p w:rsidR="00F63758" w:rsidRPr="00CF53BE" w:rsidRDefault="00A76537" w:rsidP="00F63758">
      <w:pPr>
        <w:spacing w:after="120"/>
        <w:ind w:left="567" w:hanging="567"/>
        <w:jc w:val="both"/>
        <w:rPr>
          <w:rFonts w:ascii="Georgia" w:hAnsi="Georgia"/>
        </w:rPr>
      </w:pPr>
      <w:r w:rsidRPr="00CF53BE">
        <w:rPr>
          <w:rFonts w:ascii="Georgia" w:hAnsi="Georgia"/>
        </w:rPr>
        <w:t>6.3.</w:t>
      </w:r>
      <w:r w:rsidRPr="00CF53BE">
        <w:rPr>
          <w:rFonts w:ascii="Georgia" w:hAnsi="Georgia"/>
        </w:rPr>
        <w:tab/>
        <w:t xml:space="preserve">Késedelmi kötbér: </w:t>
      </w:r>
      <w:r w:rsidR="007B78EC" w:rsidRPr="00CF53BE">
        <w:rPr>
          <w:rFonts w:ascii="Georgia" w:hAnsi="Georgia"/>
        </w:rPr>
        <w:t xml:space="preserve">Az </w:t>
      </w:r>
      <w:r w:rsidRPr="00CF53BE">
        <w:rPr>
          <w:rFonts w:ascii="Georgia" w:hAnsi="Georgia"/>
        </w:rPr>
        <w:t xml:space="preserve">Eladó késedelmes teljesítés esetén a késedelem minden megkezdett napja után – napi 1 % késedelmi kötbért köteles fizetni Vevő részére. A kötbér alapja a késedelmesen szállított </w:t>
      </w:r>
      <w:proofErr w:type="gramStart"/>
      <w:r w:rsidRPr="00CF53BE">
        <w:rPr>
          <w:rFonts w:ascii="Georgia" w:hAnsi="Georgia"/>
        </w:rPr>
        <w:t>termék(</w:t>
      </w:r>
      <w:proofErr w:type="spellStart"/>
      <w:proofErr w:type="gramEnd"/>
      <w:r w:rsidRPr="00CF53BE">
        <w:rPr>
          <w:rFonts w:ascii="Georgia" w:hAnsi="Georgia"/>
        </w:rPr>
        <w:t>ek</w:t>
      </w:r>
      <w:proofErr w:type="spellEnd"/>
      <w:r w:rsidRPr="00CF53BE">
        <w:rPr>
          <w:rFonts w:ascii="Georgia" w:hAnsi="Georgia"/>
        </w:rPr>
        <w:t>) áfa nélkül számított ára.</w:t>
      </w:r>
      <w:r w:rsidR="00C578F0" w:rsidRPr="00CF53BE">
        <w:rPr>
          <w:rFonts w:ascii="Georgia" w:hAnsi="Georgia"/>
        </w:rPr>
        <w:t xml:space="preserve"> </w:t>
      </w:r>
      <w:r w:rsidR="00F63758" w:rsidRPr="00CF53BE">
        <w:rPr>
          <w:rFonts w:ascii="Georgia" w:hAnsi="Georgia"/>
        </w:rPr>
        <w:t>A</w:t>
      </w:r>
      <w:r w:rsidR="002C185A">
        <w:rPr>
          <w:rFonts w:ascii="Georgia" w:hAnsi="Georgia"/>
        </w:rPr>
        <w:t xml:space="preserve"> </w:t>
      </w:r>
      <w:r w:rsidR="002C185A" w:rsidRPr="00677D62">
        <w:rPr>
          <w:rFonts w:ascii="Georgia" w:hAnsi="Georgia"/>
        </w:rPr>
        <w:t xml:space="preserve">2.2.2 </w:t>
      </w:r>
      <w:r w:rsidR="002C185A">
        <w:rPr>
          <w:rFonts w:ascii="Georgia" w:hAnsi="Georgia"/>
        </w:rPr>
        <w:t>pont esetében a</w:t>
      </w:r>
      <w:r w:rsidR="00F63758" w:rsidRPr="00CF53BE">
        <w:rPr>
          <w:rFonts w:ascii="Georgia" w:hAnsi="Georgia"/>
        </w:rPr>
        <w:t>z Eladó tizenöt napos késedelme esetén a Vevő a szerződéstől elállhat, illetőleg a szerződést azonnali hatállyal felmondhatja, amely esetben az Eladó meghiúsulási kötbért köteles a Vevőnek fizetni. Az Eladót a kikötött késedelmi kötbér megfizetése nem mentesíti a teljesítés alól.</w:t>
      </w:r>
      <w:r w:rsidR="00F63758" w:rsidRPr="00CF53BE">
        <w:rPr>
          <w:rFonts w:ascii="Georgia" w:hAnsi="Georgia"/>
          <w:bCs/>
        </w:rPr>
        <w:t xml:space="preserve"> A </w:t>
      </w:r>
      <w:r w:rsidR="00CB3342">
        <w:rPr>
          <w:rFonts w:ascii="Georgia" w:hAnsi="Georgia"/>
          <w:bCs/>
        </w:rPr>
        <w:t>Vevő</w:t>
      </w:r>
      <w:r w:rsidR="00F63758" w:rsidRPr="00CF53BE">
        <w:rPr>
          <w:rFonts w:ascii="Georgia" w:hAnsi="Georgia"/>
          <w:bCs/>
        </w:rPr>
        <w:t xml:space="preserve"> a késedelmi kötbér érvényesítésére az esedékes számlából való visszatartással jogosult.</w:t>
      </w:r>
    </w:p>
    <w:p w:rsidR="00F63758" w:rsidRPr="002C185A" w:rsidRDefault="00A76537" w:rsidP="000E3F51">
      <w:pPr>
        <w:spacing w:after="120"/>
        <w:ind w:left="567" w:hanging="567"/>
        <w:jc w:val="both"/>
        <w:rPr>
          <w:rFonts w:ascii="Georgia" w:hAnsi="Georgia"/>
          <w:bCs/>
        </w:rPr>
      </w:pPr>
      <w:r w:rsidRPr="00CF53BE">
        <w:rPr>
          <w:rFonts w:ascii="Georgia" w:hAnsi="Georgia"/>
        </w:rPr>
        <w:t>6.4.</w:t>
      </w:r>
      <w:r w:rsidRPr="00CF53BE">
        <w:rPr>
          <w:rFonts w:ascii="Georgia" w:hAnsi="Georgia"/>
        </w:rPr>
        <w:tab/>
      </w:r>
      <w:r w:rsidR="00F63758" w:rsidRPr="00CF53BE">
        <w:rPr>
          <w:rFonts w:ascii="Georgia" w:hAnsi="Georgia"/>
          <w:bCs/>
        </w:rPr>
        <w:t xml:space="preserve">A Ptk. 6:186. § (1) bekezdésére tekintettel, abban az esetben, ha az Eladó teljesítése hibás (a szerződésben meghatározott feladatot hiányosan, vagy nem megfelelő szakmai színvonalon teljesíti), és a szerződés szerinti szavatossági, jótállási kötelezettségeit olyan okból sérti meg, amiért felelős, a Vevő hibás teljesítési kötbérigényt, illetve a kötbért meghaladó kárigényt érvényesíthet arra az időre, amely a </w:t>
      </w:r>
      <w:proofErr w:type="gramStart"/>
      <w:r w:rsidR="00F63758" w:rsidRPr="00CF53BE">
        <w:rPr>
          <w:rFonts w:ascii="Georgia" w:hAnsi="Georgia"/>
          <w:bCs/>
        </w:rPr>
        <w:t>termék(</w:t>
      </w:r>
      <w:proofErr w:type="spellStart"/>
      <w:proofErr w:type="gramEnd"/>
      <w:r w:rsidR="00F63758" w:rsidRPr="00CF53BE">
        <w:rPr>
          <w:rFonts w:ascii="Georgia" w:hAnsi="Georgia"/>
          <w:bCs/>
        </w:rPr>
        <w:t>ek</w:t>
      </w:r>
      <w:proofErr w:type="spellEnd"/>
      <w:r w:rsidR="00F63758" w:rsidRPr="00CF53BE">
        <w:rPr>
          <w:rFonts w:ascii="Georgia" w:hAnsi="Georgia"/>
          <w:bCs/>
        </w:rPr>
        <w:t xml:space="preserve">) kifogástalan minőségűre történő kicseréléséig/kijavításáig eltelik. A hibás teljesítési kötbér mértéke </w:t>
      </w:r>
      <w:r w:rsidR="000E3F51" w:rsidRPr="00CF53BE">
        <w:rPr>
          <w:rFonts w:ascii="Georgia" w:hAnsi="Georgia"/>
          <w:bCs/>
        </w:rPr>
        <w:t xml:space="preserve">naponta (minden megkezdett nap után) a hibásan teljesített része áfa nélküli </w:t>
      </w:r>
      <w:r w:rsidR="000E3F51" w:rsidRPr="002C185A">
        <w:rPr>
          <w:rFonts w:ascii="Georgia" w:hAnsi="Georgia"/>
          <w:bCs/>
        </w:rPr>
        <w:t>ellenértékének 1 %-</w:t>
      </w:r>
      <w:proofErr w:type="gramStart"/>
      <w:r w:rsidR="000E3F51" w:rsidRPr="002C185A">
        <w:rPr>
          <w:rFonts w:ascii="Georgia" w:hAnsi="Georgia"/>
          <w:bCs/>
        </w:rPr>
        <w:t>a.</w:t>
      </w:r>
      <w:proofErr w:type="gramEnd"/>
      <w:r w:rsidR="000E3F51" w:rsidRPr="002C185A">
        <w:rPr>
          <w:rFonts w:ascii="Georgia" w:hAnsi="Georgia"/>
          <w:bCs/>
        </w:rPr>
        <w:t xml:space="preserve"> </w:t>
      </w:r>
      <w:r w:rsidR="00F63758" w:rsidRPr="002C185A">
        <w:rPr>
          <w:rFonts w:ascii="Georgia" w:hAnsi="Georgia"/>
          <w:bCs/>
        </w:rPr>
        <w:t>A hibás teljesítési kötbér a szerződésszegés napján válik esedékessé.</w:t>
      </w:r>
      <w:r w:rsidR="00F63758" w:rsidRPr="002C185A">
        <w:rPr>
          <w:rFonts w:ascii="Georgia" w:hAnsi="Georgia"/>
        </w:rPr>
        <w:t xml:space="preserve"> </w:t>
      </w:r>
    </w:p>
    <w:p w:rsidR="000E3F51" w:rsidRPr="002C185A" w:rsidRDefault="00A76537" w:rsidP="000E3F51">
      <w:pPr>
        <w:spacing w:after="120"/>
        <w:ind w:left="567" w:hanging="567"/>
        <w:jc w:val="both"/>
        <w:rPr>
          <w:rFonts w:ascii="Georgia" w:hAnsi="Georgia"/>
        </w:rPr>
      </w:pPr>
      <w:r w:rsidRPr="002C185A">
        <w:rPr>
          <w:rFonts w:ascii="Georgia" w:hAnsi="Georgia"/>
        </w:rPr>
        <w:t>6.5.</w:t>
      </w:r>
      <w:r w:rsidRPr="002C185A">
        <w:rPr>
          <w:rFonts w:ascii="Georgia" w:hAnsi="Georgia"/>
        </w:rPr>
        <w:tab/>
        <w:t>Meghiúsulási kötbér: Amennyiben a</w:t>
      </w:r>
      <w:r w:rsidR="007B78EC" w:rsidRPr="002C185A">
        <w:rPr>
          <w:rFonts w:ascii="Georgia" w:hAnsi="Georgia"/>
        </w:rPr>
        <w:t>z</w:t>
      </w:r>
      <w:r w:rsidRPr="002C185A">
        <w:rPr>
          <w:rFonts w:ascii="Georgia" w:hAnsi="Georgia"/>
        </w:rPr>
        <w:t xml:space="preserve"> Eladó a szerződést az ő érdekkörében felmerült okból nem teljesíti, úgy köteles a </w:t>
      </w:r>
      <w:r w:rsidR="00CB3342">
        <w:rPr>
          <w:rFonts w:ascii="Georgia" w:hAnsi="Georgia"/>
        </w:rPr>
        <w:t xml:space="preserve">4.1. pont szerinti díj </w:t>
      </w:r>
      <w:r w:rsidRPr="002C185A">
        <w:rPr>
          <w:rFonts w:ascii="Georgia" w:hAnsi="Georgia"/>
        </w:rPr>
        <w:t xml:space="preserve">áfa nélküli </w:t>
      </w:r>
      <w:r w:rsidR="00CB3342">
        <w:rPr>
          <w:rFonts w:ascii="Georgia" w:hAnsi="Georgia"/>
        </w:rPr>
        <w:t xml:space="preserve">értékének </w:t>
      </w:r>
      <w:r w:rsidRPr="002C185A">
        <w:rPr>
          <w:rFonts w:ascii="Georgia" w:hAnsi="Georgia"/>
        </w:rPr>
        <w:t xml:space="preserve">20 %-át meghiúsulási kötbér címén </w:t>
      </w:r>
      <w:r w:rsidR="00CB3342">
        <w:rPr>
          <w:rFonts w:ascii="Georgia" w:hAnsi="Georgia"/>
        </w:rPr>
        <w:t xml:space="preserve">a </w:t>
      </w:r>
      <w:r w:rsidRPr="002C185A">
        <w:rPr>
          <w:rFonts w:ascii="Georgia" w:hAnsi="Georgia"/>
        </w:rPr>
        <w:t>Vevő részére megfizetni.</w:t>
      </w:r>
    </w:p>
    <w:p w:rsidR="000E3F51" w:rsidRPr="002C185A" w:rsidRDefault="000E3F51" w:rsidP="000E3F51">
      <w:pPr>
        <w:spacing w:after="120"/>
        <w:ind w:left="567"/>
        <w:jc w:val="both"/>
        <w:rPr>
          <w:rFonts w:ascii="Georgia" w:hAnsi="Georgia"/>
        </w:rPr>
      </w:pPr>
      <w:r w:rsidRPr="002C185A">
        <w:rPr>
          <w:rFonts w:ascii="Georgia" w:hAnsi="Georgia"/>
          <w:bCs/>
          <w:iCs/>
        </w:rPr>
        <w:t>A Ptk. 6:186. § (1) bekezdésére tekintettel,</w:t>
      </w:r>
      <w:r w:rsidRPr="002C185A">
        <w:rPr>
          <w:rFonts w:ascii="Georgia" w:hAnsi="Georgia"/>
          <w:bCs/>
          <w:i/>
          <w:iCs/>
        </w:rPr>
        <w:t xml:space="preserve"> </w:t>
      </w:r>
      <w:r w:rsidRPr="002C185A">
        <w:rPr>
          <w:rFonts w:ascii="Georgia" w:hAnsi="Georgia"/>
        </w:rPr>
        <w:t xml:space="preserve">abban az esetben, ha olyan okból, amiért az Eladó felelős a szerződés teljesítése elmarad, különösen, ha a Vevő a szerződéstől az Eladó szerződésszegése miatt eláll, illetőleg azt emiatt azonnali hatállyal felmondja, a szerződés meghiúsultnak tekintendő, és a Vevő meghiúsulási kötbérigényt, illetve a kötbért meghaladó kárigényt érvényesíthet. A meghiúsulási kötbér a szerződés meghiúsulásával egyidejűleg esedékes. A meghiúsulási kötbér érvényesítése a teljesítés követelését kizárja. </w:t>
      </w:r>
    </w:p>
    <w:p w:rsidR="00A76537" w:rsidRPr="002C185A" w:rsidRDefault="00A76537" w:rsidP="00A76537">
      <w:pPr>
        <w:tabs>
          <w:tab w:val="left" w:pos="567"/>
        </w:tabs>
        <w:ind w:left="567" w:hanging="567"/>
        <w:jc w:val="both"/>
        <w:rPr>
          <w:rFonts w:ascii="Georgia" w:hAnsi="Georgia"/>
        </w:rPr>
      </w:pPr>
      <w:r w:rsidRPr="002C185A">
        <w:rPr>
          <w:rFonts w:ascii="Georgia" w:hAnsi="Georgia"/>
        </w:rPr>
        <w:t>6.6.</w:t>
      </w:r>
      <w:r w:rsidRPr="002C185A">
        <w:rPr>
          <w:rFonts w:ascii="Georgia" w:hAnsi="Georgia"/>
        </w:rPr>
        <w:tab/>
        <w:t xml:space="preserve">A kötbér a szerződésszegés napján válik esedékessé. </w:t>
      </w:r>
    </w:p>
    <w:p w:rsidR="00A76537" w:rsidRPr="002C185A" w:rsidRDefault="00A76537" w:rsidP="00A76537">
      <w:pPr>
        <w:tabs>
          <w:tab w:val="left" w:pos="567"/>
        </w:tabs>
        <w:jc w:val="both"/>
        <w:rPr>
          <w:rFonts w:ascii="Georgia" w:hAnsi="Georgia"/>
        </w:rPr>
      </w:pPr>
    </w:p>
    <w:p w:rsidR="00A76537" w:rsidRPr="002C185A" w:rsidRDefault="00A76537" w:rsidP="00A76537">
      <w:pPr>
        <w:tabs>
          <w:tab w:val="left" w:pos="567"/>
        </w:tabs>
        <w:ind w:left="567" w:hanging="567"/>
        <w:jc w:val="both"/>
        <w:rPr>
          <w:rFonts w:ascii="Georgia" w:hAnsi="Georgia"/>
        </w:rPr>
      </w:pPr>
      <w:r w:rsidRPr="002C185A">
        <w:rPr>
          <w:rFonts w:ascii="Georgia" w:hAnsi="Georgia"/>
        </w:rPr>
        <w:t>6.7.</w:t>
      </w:r>
      <w:r w:rsidRPr="002C185A">
        <w:rPr>
          <w:rFonts w:ascii="Georgia" w:hAnsi="Georgia"/>
        </w:rPr>
        <w:tab/>
        <w:t>A késedelem vagy hibás teljesítés esetére kikötött kötbér megfizetése nem mentesít a teljesítés alól.</w:t>
      </w:r>
    </w:p>
    <w:p w:rsidR="00A76537" w:rsidRPr="002C185A" w:rsidRDefault="00A76537" w:rsidP="00A76537">
      <w:pPr>
        <w:tabs>
          <w:tab w:val="left" w:pos="567"/>
        </w:tabs>
        <w:jc w:val="both"/>
        <w:rPr>
          <w:rFonts w:ascii="Georgia" w:hAnsi="Georgia"/>
        </w:rPr>
      </w:pPr>
    </w:p>
    <w:p w:rsidR="00A76537" w:rsidRPr="002C185A" w:rsidRDefault="00A76537" w:rsidP="007B78EC">
      <w:pPr>
        <w:tabs>
          <w:tab w:val="left" w:pos="567"/>
        </w:tabs>
        <w:spacing w:after="120"/>
        <w:ind w:left="567" w:hanging="567"/>
        <w:jc w:val="both"/>
        <w:rPr>
          <w:rFonts w:ascii="Georgia" w:hAnsi="Georgia"/>
        </w:rPr>
      </w:pPr>
      <w:r w:rsidRPr="002C185A">
        <w:rPr>
          <w:rFonts w:ascii="Georgia" w:hAnsi="Georgia"/>
        </w:rPr>
        <w:t>6.8. Bármely nem szerződésszerű teljesítés jogi fenntartás nélküli elfogadása a Vevő részéről nem jelent joglemondást azon igényről vagy igényekről, amelyek a Vevőt a</w:t>
      </w:r>
      <w:r w:rsidR="007B78EC" w:rsidRPr="002C185A">
        <w:rPr>
          <w:rFonts w:ascii="Georgia" w:hAnsi="Georgia"/>
        </w:rPr>
        <w:t>z</w:t>
      </w:r>
      <w:r w:rsidRPr="002C185A">
        <w:rPr>
          <w:rFonts w:ascii="Georgia" w:hAnsi="Georgia"/>
        </w:rPr>
        <w:t xml:space="preserve"> Eladó szerződésszegése következményeként megilletik.</w:t>
      </w:r>
    </w:p>
    <w:p w:rsidR="00A76537" w:rsidRPr="002C185A" w:rsidRDefault="00A76537" w:rsidP="00A76537">
      <w:pPr>
        <w:tabs>
          <w:tab w:val="num" w:pos="792"/>
        </w:tabs>
        <w:ind w:left="567" w:hanging="567"/>
        <w:jc w:val="both"/>
        <w:rPr>
          <w:rFonts w:ascii="Georgia" w:hAnsi="Georgia"/>
          <w:bCs/>
        </w:rPr>
      </w:pPr>
      <w:r w:rsidRPr="002C185A">
        <w:rPr>
          <w:rFonts w:ascii="Georgia" w:hAnsi="Georgia"/>
          <w:bCs/>
        </w:rPr>
        <w:t xml:space="preserve">6.9. </w:t>
      </w:r>
      <w:r w:rsidR="007B78EC" w:rsidRPr="002C185A">
        <w:rPr>
          <w:rFonts w:ascii="Georgia" w:hAnsi="Georgia"/>
          <w:bCs/>
        </w:rPr>
        <w:t xml:space="preserve">Az </w:t>
      </w:r>
      <w:r w:rsidRPr="002C185A">
        <w:rPr>
          <w:rFonts w:ascii="Georgia" w:hAnsi="Georgia"/>
          <w:bCs/>
        </w:rPr>
        <w:t>Eladó köteles valamennyi, a Vevőnek okozott kár megtérítésére. A Vevő a kötbért meghaladó kárát is érvényesítheti a</w:t>
      </w:r>
      <w:r w:rsidR="007B78EC" w:rsidRPr="002C185A">
        <w:rPr>
          <w:rFonts w:ascii="Georgia" w:hAnsi="Georgia"/>
          <w:bCs/>
        </w:rPr>
        <w:t>z</w:t>
      </w:r>
      <w:r w:rsidRPr="002C185A">
        <w:rPr>
          <w:rFonts w:ascii="Georgia" w:hAnsi="Georgia"/>
          <w:bCs/>
        </w:rPr>
        <w:t xml:space="preserve"> Eladóval szemben.</w:t>
      </w:r>
    </w:p>
    <w:p w:rsidR="00A76537" w:rsidRPr="002C185A" w:rsidRDefault="00A76537" w:rsidP="00A76537">
      <w:pPr>
        <w:tabs>
          <w:tab w:val="num" w:pos="792"/>
        </w:tabs>
        <w:jc w:val="both"/>
        <w:rPr>
          <w:rFonts w:ascii="Georgia" w:hAnsi="Georgia"/>
          <w:bCs/>
        </w:rPr>
      </w:pPr>
    </w:p>
    <w:p w:rsidR="00A76537" w:rsidRPr="002C185A" w:rsidRDefault="00A76537" w:rsidP="00A76537">
      <w:pPr>
        <w:tabs>
          <w:tab w:val="left" w:pos="426"/>
        </w:tabs>
        <w:autoSpaceDE w:val="0"/>
        <w:autoSpaceDN w:val="0"/>
        <w:jc w:val="both"/>
        <w:rPr>
          <w:rFonts w:ascii="Georgia" w:hAnsi="Georgia"/>
          <w:b/>
        </w:rPr>
      </w:pPr>
      <w:r w:rsidRPr="002C185A">
        <w:rPr>
          <w:rFonts w:ascii="Georgia" w:hAnsi="Georgia"/>
          <w:b/>
          <w:bCs/>
        </w:rPr>
        <w:t xml:space="preserve">7. </w:t>
      </w:r>
      <w:r w:rsidRPr="002C185A">
        <w:rPr>
          <w:rFonts w:ascii="Georgia" w:hAnsi="Georgia"/>
          <w:b/>
        </w:rPr>
        <w:t>Alvállalkozó igénybe vétele</w:t>
      </w:r>
    </w:p>
    <w:p w:rsidR="00A76537" w:rsidRPr="002C185A" w:rsidRDefault="00A76537" w:rsidP="00A76537">
      <w:pPr>
        <w:rPr>
          <w:rFonts w:ascii="Georgia" w:hAnsi="Georgia"/>
        </w:rPr>
      </w:pPr>
    </w:p>
    <w:p w:rsidR="007B78EC" w:rsidRPr="002C185A" w:rsidRDefault="007B78EC" w:rsidP="007B78EC">
      <w:pPr>
        <w:pStyle w:val="Listaszerbekezds"/>
        <w:numPr>
          <w:ilvl w:val="1"/>
          <w:numId w:val="17"/>
        </w:numPr>
        <w:spacing w:after="120"/>
        <w:jc w:val="both"/>
        <w:rPr>
          <w:rFonts w:ascii="Georgia" w:hAnsi="Georgia"/>
        </w:rPr>
      </w:pPr>
      <w:r w:rsidRPr="002C185A">
        <w:rPr>
          <w:rFonts w:ascii="Georgia" w:hAnsi="Georgia"/>
        </w:rPr>
        <w:t>A szerződést a Kbt. 138. § (1)-(5) bekezdéseiben foglaltakra tekintettel a közbeszerzési eljárás nyerteseként szerződő fél köteles teljesíteni.</w:t>
      </w:r>
    </w:p>
    <w:p w:rsidR="007B78EC" w:rsidRPr="002C185A" w:rsidRDefault="007B78EC" w:rsidP="007B78EC">
      <w:pPr>
        <w:pStyle w:val="Listaszerbekezds"/>
        <w:numPr>
          <w:ilvl w:val="1"/>
          <w:numId w:val="17"/>
        </w:numPr>
        <w:spacing w:after="120"/>
        <w:jc w:val="both"/>
        <w:rPr>
          <w:rFonts w:ascii="Georgia" w:hAnsi="Georgia"/>
        </w:rPr>
      </w:pPr>
      <w:r w:rsidRPr="002C185A">
        <w:rPr>
          <w:rFonts w:ascii="Georgia" w:hAnsi="Georgia"/>
        </w:rPr>
        <w:t xml:space="preserve">Az Eladó a jelen Szerződésben meghatározott feladatai teljesítéséhez, munkához igénybe vett </w:t>
      </w:r>
      <w:proofErr w:type="gramStart"/>
      <w:r w:rsidRPr="002C185A">
        <w:rPr>
          <w:rFonts w:ascii="Georgia" w:hAnsi="Georgia"/>
        </w:rPr>
        <w:t>alvállalkozó(</w:t>
      </w:r>
      <w:proofErr w:type="gramEnd"/>
      <w:r w:rsidRPr="002C185A">
        <w:rPr>
          <w:rFonts w:ascii="Georgia" w:hAnsi="Georgia"/>
        </w:rPr>
        <w:t xml:space="preserve">k), közreműködők által végzett munkákért, szolgáltatásokért úgy felel, mintha a munkát maga végezte volna. </w:t>
      </w:r>
    </w:p>
    <w:p w:rsidR="007B78EC" w:rsidRPr="002C185A" w:rsidRDefault="007B78EC" w:rsidP="007B78EC">
      <w:pPr>
        <w:numPr>
          <w:ilvl w:val="1"/>
          <w:numId w:val="17"/>
        </w:numPr>
        <w:spacing w:after="120"/>
        <w:ind w:left="709" w:hanging="709"/>
        <w:jc w:val="both"/>
        <w:rPr>
          <w:rFonts w:ascii="Georgia" w:hAnsi="Georgia"/>
        </w:rPr>
      </w:pPr>
      <w:r w:rsidRPr="002C185A">
        <w:rPr>
          <w:rFonts w:ascii="Georgia" w:hAnsi="Georgia"/>
        </w:rPr>
        <w:t>Alvállalkozó igénybevétele esetén az ajánlattevő legkésőbb a szerződés megkötésének időpontjában köteles valamennyi olyan alvállalkozót bejelenteni, amely részt vesz a szerződés teljesítésében. Az alvállalkozók felsorolását a 4. számú melléklet tartalmazza.</w:t>
      </w:r>
    </w:p>
    <w:p w:rsidR="007B78EC" w:rsidRPr="002C185A" w:rsidRDefault="007B78EC" w:rsidP="007B78EC">
      <w:pPr>
        <w:numPr>
          <w:ilvl w:val="1"/>
          <w:numId w:val="17"/>
        </w:numPr>
        <w:spacing w:after="120"/>
        <w:ind w:left="709" w:hanging="709"/>
        <w:jc w:val="both"/>
        <w:rPr>
          <w:rFonts w:ascii="Georgia" w:hAnsi="Georgia"/>
        </w:rPr>
      </w:pPr>
      <w:r w:rsidRPr="002C185A">
        <w:rPr>
          <w:rFonts w:ascii="Georgia" w:hAnsi="Georgia"/>
        </w:rPr>
        <w:t>Az Eladó köteles a Vevőnek előzetesen írásban bejelenteni a szerződés teljesítéséhez igénybe venni kívánt és a jelen szerződés 4. számú mellékletében megjelölt alvállalkozók szintjén bekövetkező változtatási igényét. Az új alvállalkozók jelen szerződés teljesítésébe való bevonására a Kbt. 138. §</w:t>
      </w:r>
      <w:proofErr w:type="spellStart"/>
      <w:r w:rsidRPr="002C185A">
        <w:rPr>
          <w:rFonts w:ascii="Georgia" w:hAnsi="Georgia"/>
        </w:rPr>
        <w:t>-ában</w:t>
      </w:r>
      <w:proofErr w:type="spellEnd"/>
      <w:r w:rsidRPr="002C185A">
        <w:rPr>
          <w:rFonts w:ascii="Georgia" w:hAnsi="Georgia"/>
        </w:rPr>
        <w:t xml:space="preserve"> foglaltak vonatkoznak. Az Eladó kizárólag a Vevő előzetes hozzájárulásával vonhat be új alvállalkozót a jelen szerződés teljesítésébe, ha azzal szemben kizáró ok nem áll fenn.</w:t>
      </w:r>
    </w:p>
    <w:p w:rsidR="007B78EC" w:rsidRPr="002C185A" w:rsidRDefault="007B78EC" w:rsidP="007B78EC">
      <w:pPr>
        <w:numPr>
          <w:ilvl w:val="1"/>
          <w:numId w:val="17"/>
        </w:numPr>
        <w:spacing w:after="120"/>
        <w:ind w:left="709" w:hanging="709"/>
        <w:jc w:val="both"/>
        <w:rPr>
          <w:rFonts w:ascii="Georgia" w:hAnsi="Georgia"/>
        </w:rPr>
      </w:pPr>
      <w:r w:rsidRPr="002C185A">
        <w:rPr>
          <w:rFonts w:ascii="Georgia" w:hAnsi="Georgia"/>
        </w:rPr>
        <w:t xml:space="preserve">Az alvállalkozó bevonása esetén az Eladó írásban köteles a Vevő felé bejelenteni az alvállalkozó nevét (cégnevét), székhelyét (címét), a bevonni kívánt alvállalkozó által ellátandó feladatot és a közbeszerzésnek azt a százalékos arányát, amelynek teljesítésében az alvállalkozó közre fog működni. </w:t>
      </w:r>
    </w:p>
    <w:p w:rsidR="00A76537" w:rsidRPr="002C185A" w:rsidRDefault="00A76537" w:rsidP="00A76537">
      <w:pPr>
        <w:tabs>
          <w:tab w:val="num" w:pos="792"/>
        </w:tabs>
        <w:jc w:val="both"/>
        <w:rPr>
          <w:rFonts w:ascii="Georgia" w:hAnsi="Georgia"/>
          <w:bCs/>
        </w:rPr>
      </w:pPr>
    </w:p>
    <w:p w:rsidR="00A76537" w:rsidRPr="002C185A" w:rsidRDefault="00A76537" w:rsidP="00A76537">
      <w:pPr>
        <w:tabs>
          <w:tab w:val="num" w:pos="426"/>
        </w:tabs>
        <w:autoSpaceDE w:val="0"/>
        <w:autoSpaceDN w:val="0"/>
        <w:jc w:val="both"/>
        <w:rPr>
          <w:rFonts w:ascii="Georgia" w:hAnsi="Georgia"/>
          <w:b/>
          <w:bCs/>
        </w:rPr>
      </w:pPr>
      <w:r w:rsidRPr="002C185A">
        <w:rPr>
          <w:rFonts w:ascii="Georgia" w:hAnsi="Georgia"/>
          <w:b/>
          <w:bCs/>
        </w:rPr>
        <w:t>8. Szavatosság, jótállás</w:t>
      </w:r>
    </w:p>
    <w:p w:rsidR="00A76537" w:rsidRPr="002C185A" w:rsidRDefault="00A76537" w:rsidP="00A76537">
      <w:pPr>
        <w:tabs>
          <w:tab w:val="num" w:pos="792"/>
        </w:tabs>
        <w:jc w:val="both"/>
        <w:rPr>
          <w:rFonts w:ascii="Georgia" w:hAnsi="Georgia"/>
          <w:bCs/>
        </w:rPr>
      </w:pPr>
    </w:p>
    <w:p w:rsidR="00A76537" w:rsidRPr="002C185A" w:rsidRDefault="00611647" w:rsidP="00A76537">
      <w:pPr>
        <w:tabs>
          <w:tab w:val="num" w:pos="792"/>
          <w:tab w:val="left" w:pos="1701"/>
        </w:tabs>
        <w:ind w:left="720" w:hanging="720"/>
        <w:jc w:val="both"/>
        <w:rPr>
          <w:rFonts w:ascii="Georgia" w:hAnsi="Georgia"/>
          <w:bCs/>
        </w:rPr>
      </w:pPr>
      <w:r w:rsidRPr="002C185A">
        <w:rPr>
          <w:rFonts w:ascii="Georgia" w:hAnsi="Georgia"/>
          <w:bCs/>
        </w:rPr>
        <w:t>8.1.</w:t>
      </w:r>
      <w:r w:rsidRPr="002C185A">
        <w:rPr>
          <w:rFonts w:ascii="Georgia" w:hAnsi="Georgia"/>
          <w:bCs/>
        </w:rPr>
        <w:tab/>
        <w:t xml:space="preserve">Az </w:t>
      </w:r>
      <w:r w:rsidR="00A76537" w:rsidRPr="002C185A">
        <w:rPr>
          <w:rFonts w:ascii="Georgia" w:hAnsi="Georgia"/>
          <w:bCs/>
        </w:rPr>
        <w:t xml:space="preserve">Eladó szavatosságot vállal azért, hogy az általa szállított termékek újak, alkalmasak a rendeltetésszerű használatra, valamint </w:t>
      </w:r>
      <w:proofErr w:type="gramStart"/>
      <w:r w:rsidR="00CB3342">
        <w:rPr>
          <w:rFonts w:ascii="Georgia" w:hAnsi="Georgia"/>
          <w:bCs/>
        </w:rPr>
        <w:t>mentesek</w:t>
      </w:r>
      <w:proofErr w:type="gramEnd"/>
      <w:r w:rsidR="00CB3342">
        <w:rPr>
          <w:rFonts w:ascii="Georgia" w:hAnsi="Georgia"/>
          <w:bCs/>
        </w:rPr>
        <w:t xml:space="preserve"> </w:t>
      </w:r>
      <w:r w:rsidR="00A76537" w:rsidRPr="002C185A">
        <w:rPr>
          <w:rFonts w:ascii="Georgia" w:hAnsi="Georgia"/>
          <w:bCs/>
        </w:rPr>
        <w:t xml:space="preserve">mindenfajta anyagbeli, kivitelezési, és egyéb hibáktól. </w:t>
      </w:r>
    </w:p>
    <w:p w:rsidR="00A76537" w:rsidRPr="002C185A" w:rsidRDefault="00A76537" w:rsidP="00A76537">
      <w:pPr>
        <w:tabs>
          <w:tab w:val="num" w:pos="792"/>
        </w:tabs>
        <w:jc w:val="both"/>
        <w:rPr>
          <w:rFonts w:ascii="Georgia" w:hAnsi="Georgia"/>
          <w:bCs/>
        </w:rPr>
      </w:pPr>
    </w:p>
    <w:p w:rsidR="00A76537" w:rsidRPr="002C185A" w:rsidRDefault="00611647" w:rsidP="00A76537">
      <w:pPr>
        <w:tabs>
          <w:tab w:val="num" w:pos="792"/>
        </w:tabs>
        <w:ind w:left="709" w:hanging="709"/>
        <w:jc w:val="both"/>
        <w:rPr>
          <w:rFonts w:ascii="Georgia" w:hAnsi="Georgia"/>
          <w:bCs/>
        </w:rPr>
      </w:pPr>
      <w:r w:rsidRPr="002C185A">
        <w:rPr>
          <w:rFonts w:ascii="Georgia" w:hAnsi="Georgia"/>
          <w:bCs/>
        </w:rPr>
        <w:t>8.2.</w:t>
      </w:r>
      <w:r w:rsidRPr="002C185A">
        <w:rPr>
          <w:rFonts w:ascii="Georgia" w:hAnsi="Georgia"/>
          <w:bCs/>
        </w:rPr>
        <w:tab/>
        <w:t xml:space="preserve">Az </w:t>
      </w:r>
      <w:r w:rsidR="00A76537" w:rsidRPr="002C185A">
        <w:rPr>
          <w:rFonts w:ascii="Georgia" w:hAnsi="Georgia"/>
          <w:bCs/>
        </w:rPr>
        <w:t>Eladó kijelenti és szavatolja, hogy a szerződés keretében szállított termékek megfelelnek a hatályos jogszabályoknak, a jogszabályokban meghatározott szabványoknak és műszaki előírásoknak, valamint a szerződésben foglalt követelményeknek.</w:t>
      </w:r>
    </w:p>
    <w:p w:rsidR="00A76537" w:rsidRPr="002C185A" w:rsidRDefault="00A76537" w:rsidP="00A76537">
      <w:pPr>
        <w:tabs>
          <w:tab w:val="num" w:pos="792"/>
        </w:tabs>
        <w:jc w:val="both"/>
        <w:rPr>
          <w:rFonts w:ascii="Georgia" w:hAnsi="Georgia"/>
          <w:bCs/>
        </w:rPr>
      </w:pPr>
    </w:p>
    <w:p w:rsidR="00A76537" w:rsidRPr="002C185A" w:rsidRDefault="00611647" w:rsidP="00A76537">
      <w:pPr>
        <w:tabs>
          <w:tab w:val="num" w:pos="792"/>
        </w:tabs>
        <w:ind w:left="709" w:hanging="709"/>
        <w:jc w:val="both"/>
        <w:rPr>
          <w:rFonts w:ascii="Georgia" w:hAnsi="Georgia"/>
          <w:bCs/>
        </w:rPr>
      </w:pPr>
      <w:r w:rsidRPr="002C185A">
        <w:rPr>
          <w:rFonts w:ascii="Georgia" w:hAnsi="Georgia"/>
          <w:bCs/>
        </w:rPr>
        <w:t>8.3.</w:t>
      </w:r>
      <w:r w:rsidRPr="002C185A">
        <w:rPr>
          <w:rFonts w:ascii="Georgia" w:hAnsi="Georgia"/>
          <w:bCs/>
        </w:rPr>
        <w:tab/>
        <w:t xml:space="preserve">Az </w:t>
      </w:r>
      <w:r w:rsidR="00A76537" w:rsidRPr="002C185A">
        <w:rPr>
          <w:rFonts w:ascii="Georgia" w:hAnsi="Georgia"/>
          <w:bCs/>
        </w:rPr>
        <w:t xml:space="preserve">Eladó jótállást vállal az általa – jelen szerződés alapján, a teljesítés során – szállított termékekre, anyagokra vonatkozóan, illetve azért, hogy az általa szállított termékek a jelen szerződésben, illetve annak műszaki mellékleteiben foglaltaknak, hiba és hiánymentesek. A jótállási idő </w:t>
      </w:r>
      <w:r w:rsidR="00CB3342">
        <w:rPr>
          <w:rFonts w:ascii="Georgia" w:hAnsi="Georgia"/>
          <w:bCs/>
        </w:rPr>
        <w:t xml:space="preserve">a </w:t>
      </w:r>
      <w:r w:rsidR="00A76537" w:rsidRPr="002C185A">
        <w:rPr>
          <w:rFonts w:ascii="Georgia" w:hAnsi="Georgia"/>
          <w:bCs/>
        </w:rPr>
        <w:t>szállítólevél aláírásának napjától számított 24 hónapig tart.</w:t>
      </w:r>
    </w:p>
    <w:p w:rsidR="00A76537" w:rsidRPr="002C185A" w:rsidRDefault="00A76537" w:rsidP="00A76537">
      <w:pPr>
        <w:tabs>
          <w:tab w:val="num" w:pos="792"/>
        </w:tabs>
        <w:jc w:val="both"/>
        <w:rPr>
          <w:rFonts w:ascii="Georgia" w:hAnsi="Georgia"/>
          <w:bCs/>
        </w:rPr>
      </w:pPr>
    </w:p>
    <w:p w:rsidR="00A76537" w:rsidRPr="002C185A" w:rsidRDefault="00A76537" w:rsidP="00A76537">
      <w:pPr>
        <w:tabs>
          <w:tab w:val="num" w:pos="792"/>
        </w:tabs>
        <w:ind w:left="709" w:hanging="709"/>
        <w:jc w:val="both"/>
        <w:rPr>
          <w:rFonts w:ascii="Georgia" w:hAnsi="Georgia"/>
          <w:bCs/>
        </w:rPr>
      </w:pPr>
      <w:r w:rsidRPr="002C185A">
        <w:rPr>
          <w:rFonts w:ascii="Georgia" w:hAnsi="Georgia"/>
          <w:bCs/>
        </w:rPr>
        <w:t>8.4.</w:t>
      </w:r>
      <w:r w:rsidR="00611647" w:rsidRPr="002C185A">
        <w:rPr>
          <w:rFonts w:ascii="Georgia" w:hAnsi="Georgia"/>
          <w:bCs/>
        </w:rPr>
        <w:tab/>
        <w:t xml:space="preserve">A </w:t>
      </w:r>
      <w:r w:rsidRPr="002C185A">
        <w:rPr>
          <w:rFonts w:ascii="Georgia" w:hAnsi="Georgia"/>
          <w:bCs/>
        </w:rPr>
        <w:t>Vevő köteles haladéktalanul írásban értesíteni a</w:t>
      </w:r>
      <w:r w:rsidR="00611647" w:rsidRPr="002C185A">
        <w:rPr>
          <w:rFonts w:ascii="Georgia" w:hAnsi="Georgia"/>
          <w:bCs/>
        </w:rPr>
        <w:t>z</w:t>
      </w:r>
      <w:r w:rsidRPr="002C185A">
        <w:rPr>
          <w:rFonts w:ascii="Georgia" w:hAnsi="Georgia"/>
          <w:bCs/>
        </w:rPr>
        <w:t xml:space="preserve"> Eladót a jótállási idő alatt felmerülő hibákról.</w:t>
      </w:r>
    </w:p>
    <w:p w:rsidR="00A76537" w:rsidRPr="002C185A" w:rsidRDefault="00A76537" w:rsidP="00A76537">
      <w:pPr>
        <w:tabs>
          <w:tab w:val="num" w:pos="792"/>
        </w:tabs>
        <w:jc w:val="both"/>
        <w:rPr>
          <w:rFonts w:ascii="Georgia" w:hAnsi="Georgia"/>
          <w:bCs/>
        </w:rPr>
      </w:pPr>
    </w:p>
    <w:p w:rsidR="00A76537" w:rsidRPr="002C185A" w:rsidRDefault="00611647" w:rsidP="00A76537">
      <w:pPr>
        <w:tabs>
          <w:tab w:val="num" w:pos="792"/>
        </w:tabs>
        <w:ind w:left="709" w:hanging="709"/>
        <w:jc w:val="both"/>
        <w:rPr>
          <w:rFonts w:ascii="Georgia" w:hAnsi="Georgia"/>
          <w:bCs/>
        </w:rPr>
      </w:pPr>
      <w:r w:rsidRPr="002C185A">
        <w:rPr>
          <w:rFonts w:ascii="Georgia" w:hAnsi="Georgia"/>
          <w:bCs/>
        </w:rPr>
        <w:t>8.5</w:t>
      </w:r>
      <w:r w:rsidRPr="002C185A">
        <w:rPr>
          <w:rFonts w:ascii="Georgia" w:hAnsi="Georgia"/>
          <w:bCs/>
        </w:rPr>
        <w:tab/>
        <w:t xml:space="preserve">Az </w:t>
      </w:r>
      <w:r w:rsidR="00A76537" w:rsidRPr="002C185A">
        <w:rPr>
          <w:rFonts w:ascii="Georgia" w:hAnsi="Georgia"/>
          <w:bCs/>
        </w:rPr>
        <w:t>Eladó köteles a hibabejelentést követő 10 napon belül a hibát saját költségére, (mind az anyagköltség, mind az elvégzett munka tekintetében) térítésmentesen kijavítani. Amennyiben a</w:t>
      </w:r>
      <w:r w:rsidRPr="002C185A">
        <w:rPr>
          <w:rFonts w:ascii="Georgia" w:hAnsi="Georgia"/>
          <w:bCs/>
        </w:rPr>
        <w:t>z</w:t>
      </w:r>
      <w:r w:rsidR="00A76537" w:rsidRPr="002C185A">
        <w:rPr>
          <w:rFonts w:ascii="Georgia" w:hAnsi="Georgia"/>
          <w:bCs/>
        </w:rPr>
        <w:t xml:space="preserve"> Eladó a hibabejelentést követően hibakijavítási kötelezettségének ezen időn belül nem tesz eleget, úgy Vevő jogosult a hiba kijavítását a</w:t>
      </w:r>
      <w:r w:rsidRPr="002C185A">
        <w:rPr>
          <w:rFonts w:ascii="Georgia" w:hAnsi="Georgia"/>
          <w:bCs/>
        </w:rPr>
        <w:t>z</w:t>
      </w:r>
      <w:r w:rsidR="00A76537" w:rsidRPr="002C185A">
        <w:rPr>
          <w:rFonts w:ascii="Georgia" w:hAnsi="Georgia"/>
          <w:bCs/>
        </w:rPr>
        <w:t xml:space="preserve"> Eladó kockázatára és költségére harmadik személlyel elvégeztetni.</w:t>
      </w:r>
    </w:p>
    <w:p w:rsidR="00A76537" w:rsidRPr="0051302A" w:rsidRDefault="00A76537" w:rsidP="00A76537">
      <w:pPr>
        <w:tabs>
          <w:tab w:val="num" w:pos="792"/>
        </w:tabs>
        <w:jc w:val="both"/>
        <w:rPr>
          <w:rFonts w:ascii="Georgia" w:hAnsi="Georgia"/>
          <w:bCs/>
          <w:highlight w:val="yellow"/>
        </w:rPr>
      </w:pPr>
    </w:p>
    <w:p w:rsidR="00A76537" w:rsidRPr="002C185A" w:rsidRDefault="00611647" w:rsidP="00A76537">
      <w:pPr>
        <w:tabs>
          <w:tab w:val="num" w:pos="792"/>
        </w:tabs>
        <w:ind w:left="709" w:hanging="709"/>
        <w:jc w:val="both"/>
        <w:rPr>
          <w:rFonts w:ascii="Georgia" w:hAnsi="Georgia"/>
          <w:bCs/>
        </w:rPr>
      </w:pPr>
      <w:r w:rsidRPr="002C185A">
        <w:rPr>
          <w:rFonts w:ascii="Georgia" w:hAnsi="Georgia"/>
          <w:bCs/>
        </w:rPr>
        <w:lastRenderedPageBreak/>
        <w:t>8.6</w:t>
      </w:r>
      <w:r w:rsidRPr="002C185A">
        <w:rPr>
          <w:rFonts w:ascii="Georgia" w:hAnsi="Georgia"/>
          <w:bCs/>
        </w:rPr>
        <w:tab/>
      </w:r>
      <w:r w:rsidR="00A76537" w:rsidRPr="002C185A">
        <w:rPr>
          <w:rFonts w:ascii="Georgia" w:hAnsi="Georgia"/>
          <w:bCs/>
        </w:rPr>
        <w:t>Amennyiben a</w:t>
      </w:r>
      <w:r w:rsidRPr="002C185A">
        <w:rPr>
          <w:rFonts w:ascii="Georgia" w:hAnsi="Georgia"/>
          <w:bCs/>
        </w:rPr>
        <w:t>z</w:t>
      </w:r>
      <w:r w:rsidR="00A76537" w:rsidRPr="002C185A">
        <w:rPr>
          <w:rFonts w:ascii="Georgia" w:hAnsi="Georgia"/>
          <w:bCs/>
        </w:rPr>
        <w:t xml:space="preserve"> Eladó szavatossági, jótállási kötelezettsége alapján valamely terméket, anyagot kicserél, úgy annak jótállási ideje a csere napjától újra kezdődik.</w:t>
      </w:r>
    </w:p>
    <w:p w:rsidR="00A76537" w:rsidRPr="002C185A" w:rsidRDefault="00A76537" w:rsidP="00A76537">
      <w:pPr>
        <w:tabs>
          <w:tab w:val="num" w:pos="792"/>
        </w:tabs>
        <w:jc w:val="both"/>
        <w:rPr>
          <w:rFonts w:ascii="Georgia" w:hAnsi="Georgia"/>
          <w:bCs/>
        </w:rPr>
      </w:pPr>
    </w:p>
    <w:p w:rsidR="00A76537" w:rsidRPr="002C185A" w:rsidRDefault="00611647" w:rsidP="00A76537">
      <w:pPr>
        <w:tabs>
          <w:tab w:val="num" w:pos="792"/>
        </w:tabs>
        <w:ind w:left="709" w:hanging="709"/>
        <w:jc w:val="both"/>
        <w:rPr>
          <w:rFonts w:ascii="Georgia" w:hAnsi="Georgia"/>
          <w:bCs/>
        </w:rPr>
      </w:pPr>
      <w:r w:rsidRPr="002C185A">
        <w:rPr>
          <w:rFonts w:ascii="Georgia" w:hAnsi="Georgia"/>
          <w:bCs/>
        </w:rPr>
        <w:t>8.7.</w:t>
      </w:r>
      <w:r w:rsidRPr="002C185A">
        <w:rPr>
          <w:rFonts w:ascii="Georgia" w:hAnsi="Georgia"/>
          <w:bCs/>
        </w:rPr>
        <w:tab/>
        <w:t xml:space="preserve">Az </w:t>
      </w:r>
      <w:r w:rsidR="00A76537" w:rsidRPr="002C185A">
        <w:rPr>
          <w:rFonts w:ascii="Georgia" w:hAnsi="Georgia"/>
          <w:bCs/>
        </w:rPr>
        <w:t xml:space="preserve">Eladó szavatossági illetve jótállási kötelezettségeire a Ptk. 6:171. §, 6:173. § és 6:157. § - 6:167. § rendelkezéseit kell alkalmazni. </w:t>
      </w:r>
    </w:p>
    <w:p w:rsidR="00A76537" w:rsidRPr="002C185A" w:rsidRDefault="00A76537" w:rsidP="00A76537">
      <w:pPr>
        <w:tabs>
          <w:tab w:val="num" w:pos="792"/>
        </w:tabs>
        <w:jc w:val="both"/>
        <w:rPr>
          <w:rFonts w:ascii="Georgia" w:hAnsi="Georgia"/>
          <w:bCs/>
        </w:rPr>
      </w:pPr>
    </w:p>
    <w:p w:rsidR="00A76537" w:rsidRPr="002C185A" w:rsidRDefault="00A76537" w:rsidP="00A76537">
      <w:pPr>
        <w:tabs>
          <w:tab w:val="num" w:pos="792"/>
        </w:tabs>
        <w:ind w:left="709" w:hanging="567"/>
        <w:jc w:val="both"/>
        <w:rPr>
          <w:rFonts w:ascii="Georgia" w:hAnsi="Georgia"/>
          <w:bCs/>
        </w:rPr>
      </w:pPr>
      <w:r w:rsidRPr="002C185A">
        <w:rPr>
          <w:rFonts w:ascii="Georgia" w:hAnsi="Georgia"/>
          <w:bCs/>
        </w:rPr>
        <w:t>8.8. A jótállási idő alatt bejelentett igények a jótállási idő leteltét követő három hónapon belül is érvényesíthetők.</w:t>
      </w:r>
    </w:p>
    <w:p w:rsidR="00A76537" w:rsidRPr="0051302A" w:rsidRDefault="00A76537" w:rsidP="00A76537">
      <w:pPr>
        <w:tabs>
          <w:tab w:val="num" w:pos="792"/>
        </w:tabs>
        <w:jc w:val="both"/>
        <w:rPr>
          <w:rFonts w:ascii="Georgia" w:hAnsi="Georgia"/>
          <w:bCs/>
          <w:highlight w:val="yellow"/>
        </w:rPr>
      </w:pPr>
    </w:p>
    <w:p w:rsidR="00A76537" w:rsidRPr="002C185A" w:rsidRDefault="00A76537" w:rsidP="00A76537">
      <w:pPr>
        <w:tabs>
          <w:tab w:val="num" w:pos="792"/>
        </w:tabs>
        <w:jc w:val="both"/>
        <w:rPr>
          <w:rFonts w:ascii="Georgia" w:hAnsi="Georgia"/>
          <w:bCs/>
        </w:rPr>
      </w:pPr>
    </w:p>
    <w:p w:rsidR="00A76537" w:rsidRPr="002C185A" w:rsidRDefault="00A76537" w:rsidP="00A76537">
      <w:pPr>
        <w:tabs>
          <w:tab w:val="num" w:pos="426"/>
        </w:tabs>
        <w:autoSpaceDE w:val="0"/>
        <w:autoSpaceDN w:val="0"/>
        <w:jc w:val="both"/>
        <w:rPr>
          <w:rFonts w:ascii="Georgia" w:hAnsi="Georgia"/>
          <w:b/>
          <w:bCs/>
        </w:rPr>
      </w:pPr>
      <w:r w:rsidRPr="002C185A">
        <w:rPr>
          <w:rFonts w:ascii="Georgia" w:hAnsi="Georgia"/>
          <w:b/>
          <w:bCs/>
        </w:rPr>
        <w:t>9. Biztosíték</w:t>
      </w:r>
      <w:r w:rsidR="00611647" w:rsidRPr="002C185A">
        <w:rPr>
          <w:rFonts w:ascii="Georgia" w:hAnsi="Georgia"/>
          <w:b/>
          <w:bCs/>
        </w:rPr>
        <w:t>ok</w:t>
      </w:r>
    </w:p>
    <w:p w:rsidR="00A76537" w:rsidRPr="002C185A" w:rsidRDefault="00A76537" w:rsidP="00A76537">
      <w:pPr>
        <w:tabs>
          <w:tab w:val="num" w:pos="792"/>
        </w:tabs>
        <w:jc w:val="both"/>
        <w:rPr>
          <w:rFonts w:ascii="Georgia" w:hAnsi="Georgia"/>
          <w:bCs/>
        </w:rPr>
      </w:pPr>
    </w:p>
    <w:p w:rsidR="00611647" w:rsidRPr="002C185A" w:rsidRDefault="00611647" w:rsidP="0046160D">
      <w:pPr>
        <w:pStyle w:val="Listaszerbekezds"/>
        <w:widowControl w:val="0"/>
        <w:numPr>
          <w:ilvl w:val="1"/>
          <w:numId w:val="21"/>
        </w:numPr>
        <w:tabs>
          <w:tab w:val="left" w:pos="851"/>
        </w:tabs>
        <w:jc w:val="both"/>
        <w:rPr>
          <w:rFonts w:ascii="Georgia" w:hAnsi="Georgia"/>
        </w:rPr>
      </w:pPr>
      <w:proofErr w:type="spellStart"/>
      <w:r w:rsidRPr="002C185A">
        <w:rPr>
          <w:rFonts w:ascii="Georgia" w:hAnsi="Georgia"/>
        </w:rPr>
        <w:t>Jólteljesítési</w:t>
      </w:r>
      <w:proofErr w:type="spellEnd"/>
      <w:r w:rsidRPr="002C185A">
        <w:rPr>
          <w:rFonts w:ascii="Georgia" w:hAnsi="Georgia"/>
        </w:rPr>
        <w:t xml:space="preserve"> Biztosíték</w:t>
      </w:r>
    </w:p>
    <w:p w:rsidR="00611647" w:rsidRPr="002C185A" w:rsidRDefault="00611647" w:rsidP="00611647">
      <w:pPr>
        <w:tabs>
          <w:tab w:val="left" w:pos="851"/>
        </w:tabs>
        <w:ind w:left="709"/>
        <w:jc w:val="both"/>
        <w:rPr>
          <w:rFonts w:ascii="Georgia" w:hAnsi="Georgia"/>
        </w:rPr>
      </w:pPr>
    </w:p>
    <w:p w:rsidR="0046160D" w:rsidRPr="002C185A" w:rsidRDefault="00D21E74" w:rsidP="0046160D">
      <w:pPr>
        <w:pStyle w:val="Listaszerbekezds"/>
        <w:widowControl w:val="0"/>
        <w:numPr>
          <w:ilvl w:val="2"/>
          <w:numId w:val="20"/>
        </w:numPr>
        <w:tabs>
          <w:tab w:val="left" w:pos="851"/>
          <w:tab w:val="left" w:pos="1418"/>
        </w:tabs>
        <w:spacing w:after="120"/>
        <w:ind w:left="1701" w:hanging="425"/>
        <w:jc w:val="both"/>
        <w:rPr>
          <w:rFonts w:ascii="Georgia" w:hAnsi="Georgia"/>
        </w:rPr>
      </w:pPr>
      <w:r w:rsidRPr="002C185A">
        <w:rPr>
          <w:rFonts w:ascii="Georgia" w:hAnsi="Georgia"/>
        </w:rPr>
        <w:t xml:space="preserve">Az Eladó </w:t>
      </w:r>
      <w:r w:rsidR="00611647" w:rsidRPr="002C185A">
        <w:rPr>
          <w:rFonts w:ascii="Georgia" w:hAnsi="Georgia"/>
        </w:rPr>
        <w:t xml:space="preserve">a Szerződés hibás teljesítésével kapcsolatos </w:t>
      </w:r>
      <w:r w:rsidR="0046160D" w:rsidRPr="002C185A">
        <w:rPr>
          <w:rFonts w:ascii="Georgia" w:hAnsi="Georgia"/>
        </w:rPr>
        <w:t xml:space="preserve">vevői </w:t>
      </w:r>
      <w:r w:rsidR="00611647" w:rsidRPr="002C185A">
        <w:rPr>
          <w:rFonts w:ascii="Georgia" w:hAnsi="Georgia"/>
        </w:rPr>
        <w:t xml:space="preserve">igények biztosítékaként – a Kbt. 134. § (6) bekezdés a) pontjának megfelelő – </w:t>
      </w:r>
      <w:proofErr w:type="spellStart"/>
      <w:r w:rsidR="00611647" w:rsidRPr="002C185A">
        <w:rPr>
          <w:rFonts w:ascii="Georgia" w:hAnsi="Georgia"/>
        </w:rPr>
        <w:t>jólteljesítési</w:t>
      </w:r>
      <w:proofErr w:type="spellEnd"/>
      <w:r w:rsidR="00611647" w:rsidRPr="002C185A">
        <w:rPr>
          <w:rFonts w:ascii="Georgia" w:hAnsi="Georgia"/>
        </w:rPr>
        <w:t xml:space="preserve"> biztosítékot nyújt </w:t>
      </w:r>
      <w:r w:rsidRPr="002C185A">
        <w:rPr>
          <w:rFonts w:ascii="Georgia" w:hAnsi="Georgia"/>
        </w:rPr>
        <w:t xml:space="preserve">a Vevőnek </w:t>
      </w:r>
      <w:r w:rsidR="00F918FC" w:rsidRPr="002C185A">
        <w:rPr>
          <w:rFonts w:ascii="Georgia" w:hAnsi="Georgia"/>
        </w:rPr>
        <w:t xml:space="preserve">a </w:t>
      </w:r>
      <w:r w:rsidR="00611647" w:rsidRPr="002C185A">
        <w:rPr>
          <w:rFonts w:ascii="Georgia" w:hAnsi="Georgia"/>
        </w:rPr>
        <w:t xml:space="preserve">teljesítésétől számított </w:t>
      </w:r>
      <w:r w:rsidRPr="002C185A">
        <w:rPr>
          <w:rFonts w:ascii="Georgia" w:hAnsi="Georgia"/>
        </w:rPr>
        <w:t>24</w:t>
      </w:r>
      <w:r w:rsidR="00611647" w:rsidRPr="002C185A">
        <w:rPr>
          <w:rFonts w:ascii="Georgia" w:hAnsi="Georgia"/>
        </w:rPr>
        <w:t xml:space="preserve"> </w:t>
      </w:r>
      <w:r w:rsidRPr="002C185A">
        <w:rPr>
          <w:rFonts w:ascii="Georgia" w:hAnsi="Georgia"/>
        </w:rPr>
        <w:t>hónapra</w:t>
      </w:r>
      <w:r w:rsidR="00611647" w:rsidRPr="002C185A">
        <w:rPr>
          <w:rFonts w:ascii="Georgia" w:hAnsi="Georgia"/>
        </w:rPr>
        <w:t xml:space="preserve"> szóló érvényességi idővel a</w:t>
      </w:r>
      <w:r w:rsidRPr="002C185A">
        <w:rPr>
          <w:rFonts w:ascii="Georgia" w:hAnsi="Georgia"/>
        </w:rPr>
        <w:t xml:space="preserve"> 4.1 pont szerinti nettó </w:t>
      </w:r>
      <w:r w:rsidR="00611647" w:rsidRPr="002C185A">
        <w:rPr>
          <w:rFonts w:ascii="Georgia" w:hAnsi="Georgia"/>
        </w:rPr>
        <w:t xml:space="preserve">díj 5%-át kitevő értékben. A </w:t>
      </w:r>
      <w:r w:rsidRPr="002C185A">
        <w:rPr>
          <w:rFonts w:ascii="Georgia" w:hAnsi="Georgia"/>
        </w:rPr>
        <w:t xml:space="preserve">szerződés szerinti feladatok teljes körű elvégzése </w:t>
      </w:r>
      <w:r w:rsidR="00611647" w:rsidRPr="002C185A">
        <w:rPr>
          <w:rFonts w:ascii="Georgia" w:hAnsi="Georgia"/>
        </w:rPr>
        <w:t xml:space="preserve">igazolt teljesítését követően kifizetendő összegre vonatkozó számla benyújtásának feltétele </w:t>
      </w:r>
      <w:proofErr w:type="gramStart"/>
      <w:r w:rsidR="00611647" w:rsidRPr="002C185A">
        <w:rPr>
          <w:rFonts w:ascii="Georgia" w:hAnsi="Georgia"/>
        </w:rPr>
        <w:t>ezen</w:t>
      </w:r>
      <w:proofErr w:type="gramEnd"/>
      <w:r w:rsidR="00611647" w:rsidRPr="002C185A">
        <w:rPr>
          <w:rFonts w:ascii="Georgia" w:hAnsi="Georgia"/>
        </w:rPr>
        <w:t xml:space="preserve"> biztosíték (illetve az arról szóló eredeti okmány) </w:t>
      </w:r>
      <w:r w:rsidRPr="002C185A">
        <w:rPr>
          <w:rFonts w:ascii="Georgia" w:hAnsi="Georgia"/>
        </w:rPr>
        <w:t>Vevő</w:t>
      </w:r>
      <w:r w:rsidR="00611647" w:rsidRPr="002C185A">
        <w:rPr>
          <w:rFonts w:ascii="Georgia" w:hAnsi="Georgia"/>
        </w:rPr>
        <w:t xml:space="preserve"> részére történő átadása. A </w:t>
      </w:r>
      <w:proofErr w:type="spellStart"/>
      <w:r w:rsidR="00611647" w:rsidRPr="002C185A">
        <w:rPr>
          <w:rFonts w:ascii="Georgia" w:hAnsi="Georgia"/>
        </w:rPr>
        <w:t>jólteljesítési</w:t>
      </w:r>
      <w:proofErr w:type="spellEnd"/>
      <w:r w:rsidR="00611647" w:rsidRPr="002C185A">
        <w:rPr>
          <w:rFonts w:ascii="Georgia" w:hAnsi="Georgia"/>
        </w:rPr>
        <w:t xml:space="preserve"> biztosítékot a </w:t>
      </w:r>
      <w:r w:rsidRPr="002C185A">
        <w:rPr>
          <w:rFonts w:ascii="Georgia" w:hAnsi="Georgia"/>
        </w:rPr>
        <w:t>Vevő</w:t>
      </w:r>
      <w:r w:rsidR="00611647" w:rsidRPr="002C185A">
        <w:rPr>
          <w:rFonts w:ascii="Georgia" w:hAnsi="Georgia"/>
        </w:rPr>
        <w:t xml:space="preserve"> azokban az esetekb</w:t>
      </w:r>
      <w:r w:rsidRPr="002C185A">
        <w:rPr>
          <w:rFonts w:ascii="Georgia" w:hAnsi="Georgia"/>
        </w:rPr>
        <w:t xml:space="preserve">en veheti igénybe, amennyiben az Eladó </w:t>
      </w:r>
      <w:r w:rsidR="00611647" w:rsidRPr="002C185A">
        <w:rPr>
          <w:rFonts w:ascii="Georgia" w:hAnsi="Georgia"/>
        </w:rPr>
        <w:t xml:space="preserve">hibásan teljesít. </w:t>
      </w:r>
    </w:p>
    <w:p w:rsidR="0046160D" w:rsidRPr="002C185A" w:rsidRDefault="00611647" w:rsidP="0046160D">
      <w:pPr>
        <w:pStyle w:val="Listaszerbekezds"/>
        <w:widowControl w:val="0"/>
        <w:numPr>
          <w:ilvl w:val="2"/>
          <w:numId w:val="20"/>
        </w:numPr>
        <w:tabs>
          <w:tab w:val="left" w:pos="851"/>
          <w:tab w:val="left" w:pos="1418"/>
        </w:tabs>
        <w:spacing w:after="120"/>
        <w:ind w:left="1701" w:hanging="425"/>
        <w:jc w:val="both"/>
        <w:rPr>
          <w:rFonts w:ascii="Georgia" w:hAnsi="Georgia"/>
        </w:rPr>
      </w:pPr>
      <w:r w:rsidRPr="002C185A">
        <w:rPr>
          <w:rFonts w:ascii="Georgia" w:hAnsi="Georgia"/>
        </w:rPr>
        <w:t xml:space="preserve">A biztosítékról szóló eredeti okmány a szerződés mellékletévé válik (amennyiben a </w:t>
      </w:r>
      <w:proofErr w:type="spellStart"/>
      <w:r w:rsidRPr="002C185A">
        <w:rPr>
          <w:rFonts w:ascii="Georgia" w:hAnsi="Georgia"/>
        </w:rPr>
        <w:t>jólteljesítési</w:t>
      </w:r>
      <w:proofErr w:type="spellEnd"/>
      <w:r w:rsidRPr="002C185A">
        <w:rPr>
          <w:rFonts w:ascii="Georgia" w:hAnsi="Georgia"/>
        </w:rPr>
        <w:t xml:space="preserve"> </w:t>
      </w:r>
      <w:proofErr w:type="gramStart"/>
      <w:r w:rsidRPr="002C185A">
        <w:rPr>
          <w:rFonts w:ascii="Georgia" w:hAnsi="Georgia"/>
        </w:rPr>
        <w:t>biztosíték rendelkezésre</w:t>
      </w:r>
      <w:proofErr w:type="gramEnd"/>
      <w:r w:rsidRPr="002C185A">
        <w:rPr>
          <w:rFonts w:ascii="Georgia" w:hAnsi="Georgia"/>
        </w:rPr>
        <w:t xml:space="preserve"> bocsátása a </w:t>
      </w:r>
      <w:r w:rsidR="00D21E74" w:rsidRPr="002C185A">
        <w:rPr>
          <w:rFonts w:ascii="Georgia" w:hAnsi="Georgia"/>
        </w:rPr>
        <w:t>Vevő</w:t>
      </w:r>
      <w:r w:rsidRPr="002C185A">
        <w:rPr>
          <w:rFonts w:ascii="Georgia" w:hAnsi="Georgia"/>
        </w:rPr>
        <w:t xml:space="preserve"> számlájára történő átutalással t</w:t>
      </w:r>
      <w:r w:rsidR="00D21E74" w:rsidRPr="002C185A">
        <w:rPr>
          <w:rFonts w:ascii="Georgia" w:hAnsi="Georgia"/>
        </w:rPr>
        <w:t xml:space="preserve">örténik, úgy ebben az esetben az Eladó </w:t>
      </w:r>
      <w:r w:rsidRPr="002C185A">
        <w:rPr>
          <w:rFonts w:ascii="Georgia" w:hAnsi="Georgia"/>
        </w:rPr>
        <w:t xml:space="preserve">erre vonatkozó nyilatkozata és az átutalás teljesítésének bizonylata válik a szerződés mellékletévé). </w:t>
      </w:r>
    </w:p>
    <w:p w:rsidR="00611647" w:rsidRPr="002C185A" w:rsidRDefault="00D21E74" w:rsidP="0046160D">
      <w:pPr>
        <w:pStyle w:val="Listaszerbekezds"/>
        <w:widowControl w:val="0"/>
        <w:numPr>
          <w:ilvl w:val="2"/>
          <w:numId w:val="20"/>
        </w:numPr>
        <w:tabs>
          <w:tab w:val="left" w:pos="851"/>
          <w:tab w:val="left" w:pos="1418"/>
        </w:tabs>
        <w:ind w:left="1701" w:hanging="425"/>
        <w:jc w:val="both"/>
        <w:rPr>
          <w:rFonts w:ascii="Georgia" w:hAnsi="Georgia"/>
        </w:rPr>
      </w:pPr>
      <w:r w:rsidRPr="002C185A">
        <w:rPr>
          <w:rFonts w:ascii="Georgia" w:hAnsi="Georgia"/>
        </w:rPr>
        <w:t xml:space="preserve">Az Eladó </w:t>
      </w:r>
      <w:r w:rsidR="00611647" w:rsidRPr="002C185A">
        <w:rPr>
          <w:rFonts w:ascii="Georgia" w:hAnsi="Georgia"/>
        </w:rPr>
        <w:t>hibásan teljesít, amennyiben kötelezettségeit nem teljesíti szerződésszerűen illetve az általa teljesített bármely munka, szolgáltatás nem felel meg a Szerződés illetve annak mellékletei szerinti követelményeknek vagy</w:t>
      </w:r>
      <w:r w:rsidR="00611647" w:rsidRPr="002C185A">
        <w:rPr>
          <w:rFonts w:ascii="Georgia" w:hAnsi="Georgia"/>
          <w:iCs/>
        </w:rPr>
        <w:t xml:space="preserve"> a hatályos jogszabályi rendelkezéseknek vagy </w:t>
      </w:r>
      <w:proofErr w:type="gramStart"/>
      <w:r w:rsidR="00611647" w:rsidRPr="002C185A">
        <w:rPr>
          <w:rFonts w:ascii="Georgia" w:hAnsi="Georgia"/>
          <w:iCs/>
        </w:rPr>
        <w:t>előírásoknak</w:t>
      </w:r>
      <w:proofErr w:type="gramEnd"/>
      <w:r w:rsidR="00611647" w:rsidRPr="002C185A">
        <w:rPr>
          <w:rFonts w:ascii="Georgia" w:hAnsi="Georgia"/>
        </w:rPr>
        <w:t xml:space="preserve"> </w:t>
      </w:r>
      <w:r w:rsidR="00611647" w:rsidRPr="002C185A">
        <w:rPr>
          <w:rFonts w:ascii="Georgia" w:hAnsi="Georgia"/>
          <w:iCs/>
        </w:rPr>
        <w:t xml:space="preserve">vagy </w:t>
      </w:r>
      <w:r w:rsidR="00611647" w:rsidRPr="002C185A">
        <w:rPr>
          <w:rFonts w:ascii="Georgia" w:hAnsi="Georgia"/>
        </w:rPr>
        <w:t>egyéb, jelen</w:t>
      </w:r>
      <w:r w:rsidRPr="002C185A">
        <w:rPr>
          <w:rFonts w:ascii="Georgia" w:hAnsi="Georgia"/>
        </w:rPr>
        <w:t xml:space="preserve"> Szerződés teljesítése során a</w:t>
      </w:r>
      <w:r w:rsidR="00611647" w:rsidRPr="002C185A">
        <w:rPr>
          <w:rFonts w:ascii="Georgia" w:hAnsi="Georgia"/>
        </w:rPr>
        <w:t xml:space="preserve"> meghatározott és a </w:t>
      </w:r>
      <w:r w:rsidRPr="002C185A">
        <w:rPr>
          <w:rFonts w:ascii="Georgia" w:hAnsi="Georgia"/>
        </w:rPr>
        <w:t>Vevő</w:t>
      </w:r>
      <w:r w:rsidR="00611647" w:rsidRPr="002C185A">
        <w:rPr>
          <w:rFonts w:ascii="Georgia" w:hAnsi="Georgia"/>
        </w:rPr>
        <w:t xml:space="preserve"> által elfogadott műszaki és egyéb követelményeknek. </w:t>
      </w:r>
    </w:p>
    <w:p w:rsidR="0046160D" w:rsidRPr="002C185A" w:rsidRDefault="0046160D" w:rsidP="00A76537">
      <w:pPr>
        <w:tabs>
          <w:tab w:val="num" w:pos="426"/>
        </w:tabs>
        <w:autoSpaceDE w:val="0"/>
        <w:autoSpaceDN w:val="0"/>
        <w:jc w:val="both"/>
        <w:rPr>
          <w:rFonts w:ascii="Georgia" w:hAnsi="Georgia"/>
          <w:b/>
          <w:bCs/>
        </w:rPr>
      </w:pPr>
    </w:p>
    <w:p w:rsidR="00A76537" w:rsidRPr="002C185A" w:rsidRDefault="00A76537" w:rsidP="00A76537">
      <w:pPr>
        <w:tabs>
          <w:tab w:val="num" w:pos="426"/>
        </w:tabs>
        <w:autoSpaceDE w:val="0"/>
        <w:autoSpaceDN w:val="0"/>
        <w:jc w:val="both"/>
        <w:rPr>
          <w:rFonts w:ascii="Georgia" w:hAnsi="Georgia"/>
          <w:b/>
          <w:bCs/>
        </w:rPr>
      </w:pPr>
      <w:r w:rsidRPr="002C185A">
        <w:rPr>
          <w:rFonts w:ascii="Georgia" w:hAnsi="Georgia"/>
          <w:b/>
          <w:bCs/>
        </w:rPr>
        <w:t>10. Szabványok, minőségbiztosítás</w:t>
      </w:r>
    </w:p>
    <w:p w:rsidR="00A76537" w:rsidRPr="002C185A" w:rsidRDefault="00A76537" w:rsidP="00A76537">
      <w:pPr>
        <w:tabs>
          <w:tab w:val="num" w:pos="792"/>
        </w:tabs>
        <w:jc w:val="both"/>
        <w:rPr>
          <w:rFonts w:ascii="Georgia" w:hAnsi="Georgia"/>
          <w:bCs/>
        </w:rPr>
      </w:pPr>
    </w:p>
    <w:p w:rsidR="00A76537" w:rsidRPr="002C185A" w:rsidRDefault="00A76537" w:rsidP="00A76537">
      <w:pPr>
        <w:tabs>
          <w:tab w:val="num" w:pos="792"/>
        </w:tabs>
        <w:ind w:left="426" w:hanging="426"/>
        <w:jc w:val="both"/>
        <w:rPr>
          <w:rFonts w:ascii="Georgia" w:hAnsi="Georgia"/>
          <w:bCs/>
        </w:rPr>
      </w:pPr>
      <w:r w:rsidRPr="002C185A">
        <w:rPr>
          <w:rFonts w:ascii="Georgia" w:hAnsi="Georgia"/>
          <w:bCs/>
        </w:rPr>
        <w:t>10.1. A</w:t>
      </w:r>
      <w:r w:rsidR="0046160D" w:rsidRPr="002C185A">
        <w:rPr>
          <w:rFonts w:ascii="Georgia" w:hAnsi="Georgia"/>
          <w:bCs/>
        </w:rPr>
        <w:t>z</w:t>
      </w:r>
      <w:r w:rsidRPr="002C185A">
        <w:rPr>
          <w:rFonts w:ascii="Georgia" w:hAnsi="Georgia"/>
          <w:bCs/>
        </w:rPr>
        <w:t xml:space="preserve"> Eladó által szállított termékeknek, az alkalmazott technológiáknak meg kell felelniük a szerződés mellékletét képező műszaki dokumentációban meghatározott szabványoknak és követelményeknek.</w:t>
      </w:r>
    </w:p>
    <w:p w:rsidR="00A76537" w:rsidRPr="002C185A" w:rsidRDefault="00A76537" w:rsidP="00A76537">
      <w:pPr>
        <w:tabs>
          <w:tab w:val="num" w:pos="792"/>
        </w:tabs>
        <w:ind w:left="426" w:hanging="426"/>
        <w:jc w:val="both"/>
        <w:rPr>
          <w:rFonts w:ascii="Georgia" w:hAnsi="Georgia"/>
          <w:bCs/>
        </w:rPr>
      </w:pPr>
    </w:p>
    <w:p w:rsidR="00A76537" w:rsidRPr="002C185A" w:rsidRDefault="00A76537" w:rsidP="00A76537">
      <w:pPr>
        <w:tabs>
          <w:tab w:val="num" w:pos="792"/>
        </w:tabs>
        <w:ind w:left="426" w:hanging="426"/>
        <w:jc w:val="both"/>
        <w:rPr>
          <w:rFonts w:ascii="Georgia" w:hAnsi="Georgia"/>
          <w:bCs/>
        </w:rPr>
      </w:pPr>
      <w:r w:rsidRPr="002C185A">
        <w:rPr>
          <w:rFonts w:ascii="Georgia" w:hAnsi="Georgia"/>
          <w:bCs/>
        </w:rPr>
        <w:t xml:space="preserve">10.2. </w:t>
      </w:r>
      <w:r w:rsidR="00115387" w:rsidRPr="002C185A">
        <w:rPr>
          <w:rFonts w:ascii="Georgia" w:hAnsi="Georgia"/>
          <w:bCs/>
        </w:rPr>
        <w:t xml:space="preserve">Az </w:t>
      </w:r>
      <w:r w:rsidRPr="002C185A">
        <w:rPr>
          <w:rFonts w:ascii="Georgia" w:hAnsi="Georgia"/>
          <w:bCs/>
        </w:rPr>
        <w:t xml:space="preserve">Eladó lehetővé teszi </w:t>
      </w:r>
      <w:r w:rsidR="00115387" w:rsidRPr="002C185A">
        <w:rPr>
          <w:rFonts w:ascii="Georgia" w:hAnsi="Georgia"/>
          <w:bCs/>
        </w:rPr>
        <w:t xml:space="preserve">a </w:t>
      </w:r>
      <w:r w:rsidRPr="002C185A">
        <w:rPr>
          <w:rFonts w:ascii="Georgia" w:hAnsi="Georgia"/>
          <w:bCs/>
        </w:rPr>
        <w:t xml:space="preserve">Vevő számára, hogy azon a helyszínen, ahol a </w:t>
      </w:r>
      <w:r w:rsidR="00357CC8" w:rsidRPr="002C185A">
        <w:rPr>
          <w:rFonts w:ascii="Georgia" w:hAnsi="Georgia"/>
          <w:bCs/>
        </w:rPr>
        <w:t xml:space="preserve">termékek </w:t>
      </w:r>
      <w:r w:rsidRPr="002C185A">
        <w:rPr>
          <w:rFonts w:ascii="Georgia" w:hAnsi="Georgia"/>
          <w:bCs/>
        </w:rPr>
        <w:t xml:space="preserve">előkészítése </w:t>
      </w:r>
      <w:r w:rsidR="00357CC8" w:rsidRPr="002C185A">
        <w:rPr>
          <w:rFonts w:ascii="Georgia" w:hAnsi="Georgia"/>
          <w:bCs/>
        </w:rPr>
        <w:t>vagy</w:t>
      </w:r>
      <w:r w:rsidRPr="002C185A">
        <w:rPr>
          <w:rFonts w:ascii="Georgia" w:hAnsi="Georgia"/>
          <w:bCs/>
        </w:rPr>
        <w:t xml:space="preserve"> gyártása folyik, </w:t>
      </w:r>
      <w:r w:rsidR="00357CC8" w:rsidRPr="002C185A">
        <w:rPr>
          <w:rFonts w:ascii="Georgia" w:hAnsi="Georgia"/>
          <w:bCs/>
        </w:rPr>
        <w:t xml:space="preserve">a </w:t>
      </w:r>
      <w:r w:rsidRPr="002C185A">
        <w:rPr>
          <w:rFonts w:ascii="Georgia" w:hAnsi="Georgia"/>
          <w:bCs/>
        </w:rPr>
        <w:t>megfelelőségre vonatkozó vizsgálatokat végezzen vagy végeztessen. Ehhez a</w:t>
      </w:r>
      <w:r w:rsidR="00115387" w:rsidRPr="002C185A">
        <w:rPr>
          <w:rFonts w:ascii="Georgia" w:hAnsi="Georgia"/>
          <w:bCs/>
        </w:rPr>
        <w:t>z</w:t>
      </w:r>
      <w:r w:rsidRPr="002C185A">
        <w:rPr>
          <w:rFonts w:ascii="Georgia" w:hAnsi="Georgia"/>
          <w:bCs/>
        </w:rPr>
        <w:t xml:space="preserve"> Eladó köteles minden ésszerű segítséget és eszközt megadni.</w:t>
      </w:r>
    </w:p>
    <w:p w:rsidR="00A76537" w:rsidRPr="002C185A" w:rsidRDefault="00A76537" w:rsidP="00A76537">
      <w:pPr>
        <w:tabs>
          <w:tab w:val="num" w:pos="792"/>
        </w:tabs>
        <w:jc w:val="both"/>
        <w:rPr>
          <w:rFonts w:ascii="Georgia" w:hAnsi="Georgia"/>
          <w:bCs/>
        </w:rPr>
      </w:pPr>
    </w:p>
    <w:p w:rsidR="00A76537" w:rsidRPr="002C185A" w:rsidRDefault="00A76537" w:rsidP="00A76537">
      <w:pPr>
        <w:tabs>
          <w:tab w:val="left" w:pos="567"/>
        </w:tabs>
        <w:ind w:left="426" w:hanging="426"/>
        <w:rPr>
          <w:rFonts w:ascii="Georgia" w:hAnsi="Georgia"/>
          <w:b/>
        </w:rPr>
      </w:pPr>
      <w:r w:rsidRPr="002C185A">
        <w:rPr>
          <w:rFonts w:ascii="Georgia" w:hAnsi="Georgia"/>
          <w:b/>
        </w:rPr>
        <w:t>11.</w:t>
      </w:r>
      <w:r w:rsidRPr="002C185A">
        <w:rPr>
          <w:rFonts w:ascii="Georgia" w:hAnsi="Georgia"/>
          <w:b/>
        </w:rPr>
        <w:tab/>
        <w:t>Szerződés megszűnése</w:t>
      </w:r>
    </w:p>
    <w:p w:rsidR="00A76537" w:rsidRPr="002C185A" w:rsidRDefault="00A76537" w:rsidP="00A76537">
      <w:pPr>
        <w:tabs>
          <w:tab w:val="left" w:pos="567"/>
        </w:tabs>
        <w:ind w:left="426" w:hanging="426"/>
        <w:jc w:val="both"/>
        <w:rPr>
          <w:rFonts w:ascii="Georgia" w:hAnsi="Georgia"/>
        </w:rPr>
      </w:pPr>
    </w:p>
    <w:p w:rsidR="00357CC8" w:rsidRPr="002C185A" w:rsidRDefault="00357CC8" w:rsidP="00012E76">
      <w:pPr>
        <w:tabs>
          <w:tab w:val="left" w:pos="567"/>
        </w:tabs>
        <w:spacing w:after="120"/>
        <w:ind w:left="567" w:hanging="567"/>
        <w:jc w:val="both"/>
        <w:rPr>
          <w:rFonts w:ascii="Georgia" w:hAnsi="Georgia"/>
        </w:rPr>
      </w:pPr>
      <w:r w:rsidRPr="002C185A">
        <w:rPr>
          <w:rFonts w:ascii="Georgia" w:hAnsi="Georgia"/>
        </w:rPr>
        <w:t>11.1.</w:t>
      </w:r>
      <w:r w:rsidRPr="002C185A">
        <w:rPr>
          <w:rFonts w:ascii="Georgia" w:hAnsi="Georgia"/>
        </w:rPr>
        <w:tab/>
      </w:r>
      <w:r w:rsidR="00A76537" w:rsidRPr="002C185A">
        <w:rPr>
          <w:rFonts w:ascii="Georgia" w:hAnsi="Georgia"/>
        </w:rPr>
        <w:t>A szerződést csak súlyos szerződésszegése esetén lehet azonnali hatállyal írásban felmondani. Súlyos szerződésszegésnek minősül különösen, ha a</w:t>
      </w:r>
      <w:r w:rsidRPr="002C185A">
        <w:rPr>
          <w:rFonts w:ascii="Georgia" w:hAnsi="Georgia"/>
        </w:rPr>
        <w:t>z</w:t>
      </w:r>
      <w:r w:rsidR="00A76537" w:rsidRPr="002C185A">
        <w:rPr>
          <w:rFonts w:ascii="Georgia" w:hAnsi="Georgia"/>
        </w:rPr>
        <w:t xml:space="preserve"> Eladó teljesítése ismételten késedelmes vagy minőséghibás.</w:t>
      </w:r>
    </w:p>
    <w:p w:rsidR="00357CC8" w:rsidRPr="002C185A" w:rsidRDefault="00357CC8" w:rsidP="00012E76">
      <w:pPr>
        <w:tabs>
          <w:tab w:val="left" w:pos="567"/>
        </w:tabs>
        <w:spacing w:after="120"/>
        <w:ind w:left="567" w:hanging="567"/>
        <w:jc w:val="both"/>
        <w:rPr>
          <w:rFonts w:ascii="Georgia" w:hAnsi="Georgia"/>
        </w:rPr>
      </w:pPr>
      <w:r w:rsidRPr="002C185A">
        <w:rPr>
          <w:rFonts w:ascii="Georgia" w:hAnsi="Georgia"/>
        </w:rPr>
        <w:t>11.2.</w:t>
      </w:r>
      <w:r w:rsidRPr="002C185A">
        <w:rPr>
          <w:rFonts w:ascii="Georgia" w:hAnsi="Georgia"/>
        </w:rPr>
        <w:tab/>
        <w:t>A szerződés megszűnik a szerződés teljesülésével, a jótállási kötelezettségek tekintetében pedig azok teljesülésével.</w:t>
      </w:r>
    </w:p>
    <w:p w:rsidR="00793189" w:rsidRPr="002C185A" w:rsidRDefault="00357CC8" w:rsidP="00793189">
      <w:pPr>
        <w:widowControl w:val="0"/>
        <w:tabs>
          <w:tab w:val="left" w:pos="567"/>
        </w:tabs>
        <w:ind w:left="567" w:hanging="567"/>
        <w:jc w:val="both"/>
        <w:rPr>
          <w:rFonts w:ascii="Georgia" w:hAnsi="Georgia"/>
        </w:rPr>
      </w:pPr>
      <w:r w:rsidRPr="002C185A">
        <w:rPr>
          <w:rFonts w:ascii="Georgia" w:hAnsi="Georgia"/>
        </w:rPr>
        <w:t>11.3.</w:t>
      </w:r>
      <w:r w:rsidRPr="002C185A">
        <w:rPr>
          <w:rFonts w:ascii="Georgia" w:hAnsi="Georgia"/>
        </w:rPr>
        <w:tab/>
      </w:r>
      <w:r w:rsidR="00793189" w:rsidRPr="002C185A">
        <w:rPr>
          <w:rFonts w:ascii="Georgia" w:hAnsi="Georgia"/>
        </w:rPr>
        <w:t>A Vevő az Eladóhoz intézett írásbeli nyilatkozattal elállhat a Szerződéstől illetve azonnali hatállyal felmondhatja a Szerződést különösen, ha:</w:t>
      </w:r>
    </w:p>
    <w:p w:rsidR="00793189" w:rsidRPr="002C185A" w:rsidRDefault="00793189" w:rsidP="00793189">
      <w:pPr>
        <w:widowControl w:val="0"/>
        <w:tabs>
          <w:tab w:val="left" w:pos="851"/>
        </w:tabs>
        <w:spacing w:after="120"/>
        <w:ind w:left="1077"/>
        <w:jc w:val="both"/>
        <w:rPr>
          <w:rFonts w:ascii="Georgia" w:hAnsi="Georgia"/>
        </w:rPr>
      </w:pPr>
      <w:r w:rsidRPr="002C185A">
        <w:rPr>
          <w:rFonts w:ascii="Georgia" w:hAnsi="Georgia"/>
        </w:rPr>
        <w:t>- az Eladó szerződéses kötelezettségeit súlyosan vagy ismételten megszegi,</w:t>
      </w:r>
    </w:p>
    <w:p w:rsidR="00793189" w:rsidRPr="002C185A" w:rsidRDefault="00793189" w:rsidP="00793189">
      <w:pPr>
        <w:widowControl w:val="0"/>
        <w:tabs>
          <w:tab w:val="left" w:pos="851"/>
        </w:tabs>
        <w:spacing w:after="120"/>
        <w:ind w:left="1077"/>
        <w:jc w:val="both"/>
        <w:rPr>
          <w:rFonts w:ascii="Georgia" w:hAnsi="Georgia"/>
        </w:rPr>
      </w:pPr>
      <w:r w:rsidRPr="002C185A">
        <w:rPr>
          <w:rFonts w:ascii="Georgia" w:hAnsi="Georgia"/>
        </w:rPr>
        <w:t>- az Eladó a Vevő által megadott határidőn belül nem tesz eleget a vevői felhívásnak, hogy szerződésszerű kötelezettségeinek feleljen meg,</w:t>
      </w:r>
    </w:p>
    <w:p w:rsidR="00793189" w:rsidRPr="002C185A" w:rsidRDefault="00793189" w:rsidP="00793189">
      <w:pPr>
        <w:widowControl w:val="0"/>
        <w:tabs>
          <w:tab w:val="left" w:pos="851"/>
        </w:tabs>
        <w:spacing w:after="120"/>
        <w:ind w:left="1077"/>
        <w:jc w:val="both"/>
        <w:rPr>
          <w:rFonts w:ascii="Georgia" w:hAnsi="Georgia"/>
        </w:rPr>
      </w:pPr>
      <w:r w:rsidRPr="002C185A">
        <w:rPr>
          <w:rFonts w:ascii="Georgia" w:hAnsi="Georgia"/>
        </w:rPr>
        <w:t>- az Eladó hibásan teljesít (azaz az Eladó harmadik alkalommal is olyan módon szolgáltat, amelyet a Vevő nem fogad el),</w:t>
      </w:r>
    </w:p>
    <w:p w:rsidR="00793189" w:rsidRPr="002C185A" w:rsidRDefault="00793189" w:rsidP="00793189">
      <w:pPr>
        <w:widowControl w:val="0"/>
        <w:tabs>
          <w:tab w:val="left" w:pos="851"/>
        </w:tabs>
        <w:spacing w:after="120"/>
        <w:ind w:left="1077"/>
        <w:jc w:val="both"/>
        <w:rPr>
          <w:rFonts w:ascii="Georgia" w:hAnsi="Georgia"/>
        </w:rPr>
      </w:pPr>
      <w:r w:rsidRPr="002C185A">
        <w:rPr>
          <w:rFonts w:ascii="Georgia" w:hAnsi="Georgia"/>
        </w:rPr>
        <w:t>- az Eladó fizetésképtelenné válik, felszámolási, végelszámolási eljárás indul vele szemben, felfüggeszti gazdasági tevékenységét, beszünteti kifizetéseit,</w:t>
      </w:r>
    </w:p>
    <w:p w:rsidR="00D97392" w:rsidRPr="002C185A" w:rsidRDefault="00793189" w:rsidP="00D97392">
      <w:pPr>
        <w:widowControl w:val="0"/>
        <w:tabs>
          <w:tab w:val="left" w:pos="851"/>
        </w:tabs>
        <w:spacing w:after="120"/>
        <w:ind w:left="1077"/>
        <w:jc w:val="both"/>
        <w:rPr>
          <w:rFonts w:ascii="Georgia" w:hAnsi="Georgia"/>
        </w:rPr>
      </w:pPr>
      <w:r w:rsidRPr="002C185A">
        <w:rPr>
          <w:rFonts w:ascii="Georgia" w:hAnsi="Georgia"/>
        </w:rPr>
        <w:t>- jogerős elmarasztaló határozatot hoznak az Eladó, illetve az általa a Szerződés teljesítésébe bevont bármely alvállalkozója, közreműködője szakmai tevékenységét érintő szabály vagy jogszabály megsértése, vagy bűncselekmény miatt,</w:t>
      </w:r>
    </w:p>
    <w:p w:rsidR="00D97392" w:rsidRPr="002C185A" w:rsidRDefault="00D97392" w:rsidP="00D97392">
      <w:pPr>
        <w:widowControl w:val="0"/>
        <w:tabs>
          <w:tab w:val="left" w:pos="851"/>
        </w:tabs>
        <w:spacing w:after="120"/>
        <w:ind w:left="1077"/>
        <w:jc w:val="both"/>
        <w:rPr>
          <w:rFonts w:ascii="Georgia" w:hAnsi="Georgia"/>
        </w:rPr>
      </w:pPr>
      <w:r w:rsidRPr="002C185A">
        <w:rPr>
          <w:rFonts w:ascii="Georgia" w:hAnsi="Georgia"/>
        </w:rPr>
        <w:t xml:space="preserve">- az Eladó a </w:t>
      </w:r>
      <w:r w:rsidR="00793189" w:rsidRPr="002C185A">
        <w:rPr>
          <w:rFonts w:ascii="Georgia" w:hAnsi="Georgia"/>
        </w:rPr>
        <w:t>teljesítési határidő vonatkozásában 1</w:t>
      </w:r>
      <w:r w:rsidR="00F63758" w:rsidRPr="002C185A">
        <w:rPr>
          <w:rFonts w:ascii="Georgia" w:hAnsi="Georgia"/>
        </w:rPr>
        <w:t>5</w:t>
      </w:r>
      <w:r w:rsidR="00793189" w:rsidRPr="002C185A">
        <w:rPr>
          <w:rFonts w:ascii="Georgia" w:hAnsi="Georgia"/>
        </w:rPr>
        <w:t xml:space="preserve"> napot meghaladó késedelembe esik</w:t>
      </w:r>
      <w:r w:rsidRPr="002C185A">
        <w:rPr>
          <w:rFonts w:ascii="Georgia" w:hAnsi="Georgia"/>
        </w:rPr>
        <w:t>.</w:t>
      </w:r>
    </w:p>
    <w:p w:rsidR="00D97392" w:rsidRPr="002C185A" w:rsidRDefault="00D97392" w:rsidP="00D97392">
      <w:pPr>
        <w:widowControl w:val="0"/>
        <w:tabs>
          <w:tab w:val="left" w:pos="851"/>
        </w:tabs>
        <w:spacing w:after="120"/>
        <w:ind w:left="708" w:hanging="708"/>
        <w:jc w:val="both"/>
        <w:rPr>
          <w:rFonts w:ascii="Georgia" w:hAnsi="Georgia"/>
        </w:rPr>
      </w:pPr>
      <w:r w:rsidRPr="002C185A">
        <w:rPr>
          <w:rFonts w:ascii="Georgia" w:hAnsi="Georgia"/>
        </w:rPr>
        <w:t>11.4.</w:t>
      </w:r>
      <w:r w:rsidRPr="002C185A">
        <w:rPr>
          <w:rFonts w:ascii="Georgia" w:hAnsi="Georgia"/>
        </w:rPr>
        <w:tab/>
      </w:r>
      <w:r w:rsidR="00793189" w:rsidRPr="002C185A">
        <w:rPr>
          <w:rFonts w:ascii="Georgia" w:hAnsi="Georgia"/>
        </w:rPr>
        <w:t xml:space="preserve">A Felek megállapodnak, hogy a </w:t>
      </w:r>
      <w:r w:rsidRPr="002C185A">
        <w:rPr>
          <w:rFonts w:ascii="Georgia" w:hAnsi="Georgia"/>
        </w:rPr>
        <w:t>Vevő</w:t>
      </w:r>
      <w:r w:rsidR="00793189" w:rsidRPr="002C185A">
        <w:rPr>
          <w:rFonts w:ascii="Georgia" w:hAnsi="Georgia"/>
        </w:rPr>
        <w:t xml:space="preserve"> az elállási (illetve azonnali hatályú felmondási) jogát az annak alapjául szolgáló körülmény bekövetkezésének napját követő naptól </w:t>
      </w:r>
      <w:r w:rsidRPr="002C185A">
        <w:rPr>
          <w:rFonts w:ascii="Georgia" w:hAnsi="Georgia"/>
        </w:rPr>
        <w:t xml:space="preserve">kezdődően jogosult gyakorolni az Eladóhoz </w:t>
      </w:r>
      <w:r w:rsidR="00793189" w:rsidRPr="002C185A">
        <w:rPr>
          <w:rFonts w:ascii="Georgia" w:hAnsi="Georgia"/>
        </w:rPr>
        <w:t xml:space="preserve">intézett egyoldalú írásbeli nyilatkozatával. </w:t>
      </w:r>
    </w:p>
    <w:p w:rsidR="00D97392" w:rsidRPr="002C185A" w:rsidRDefault="00D97392" w:rsidP="00D97392">
      <w:pPr>
        <w:widowControl w:val="0"/>
        <w:tabs>
          <w:tab w:val="left" w:pos="851"/>
        </w:tabs>
        <w:spacing w:after="120"/>
        <w:ind w:left="708" w:hanging="708"/>
        <w:jc w:val="both"/>
        <w:rPr>
          <w:rFonts w:ascii="Georgia" w:hAnsi="Georgia"/>
        </w:rPr>
      </w:pPr>
      <w:r w:rsidRPr="002C185A">
        <w:rPr>
          <w:rFonts w:ascii="Georgia" w:hAnsi="Georgia"/>
        </w:rPr>
        <w:t>11.5.</w:t>
      </w:r>
      <w:r w:rsidRPr="002C185A">
        <w:rPr>
          <w:rFonts w:ascii="Georgia" w:hAnsi="Georgia"/>
        </w:rPr>
        <w:tab/>
      </w:r>
      <w:r w:rsidR="00793189" w:rsidRPr="002C185A">
        <w:rPr>
          <w:rFonts w:ascii="Georgia" w:hAnsi="Georgia"/>
        </w:rPr>
        <w:t xml:space="preserve">A </w:t>
      </w:r>
      <w:r w:rsidRPr="002C185A">
        <w:rPr>
          <w:rFonts w:ascii="Georgia" w:hAnsi="Georgia"/>
        </w:rPr>
        <w:t>Vevő</w:t>
      </w:r>
      <w:r w:rsidR="00793189" w:rsidRPr="002C185A">
        <w:rPr>
          <w:rFonts w:ascii="Georgia" w:hAnsi="Georgia"/>
        </w:rPr>
        <w:t xml:space="preserve"> jogosult a Szerződéstől elállni, amennyiben a Jelen Szerződésbe foglalt kötelezettség teljesítéshez szükséges költségvetési fedezetet a központi költségvetés nem biztosítja, vagy az elvonásra kerül. Ebben az esetben az elállás időpontjáig történt szolgáltatásokkal a Felek egymással elszámolnak. </w:t>
      </w:r>
    </w:p>
    <w:p w:rsidR="00D97392" w:rsidRPr="002C185A" w:rsidRDefault="00D97392" w:rsidP="00D97392">
      <w:pPr>
        <w:widowControl w:val="0"/>
        <w:tabs>
          <w:tab w:val="left" w:pos="851"/>
        </w:tabs>
        <w:spacing w:after="120"/>
        <w:ind w:left="708" w:hanging="708"/>
        <w:jc w:val="both"/>
        <w:rPr>
          <w:rFonts w:ascii="Georgia" w:hAnsi="Georgia"/>
        </w:rPr>
      </w:pPr>
      <w:r w:rsidRPr="002C185A">
        <w:rPr>
          <w:rFonts w:ascii="Georgia" w:hAnsi="Georgia"/>
        </w:rPr>
        <w:t>11.6.</w:t>
      </w:r>
      <w:r w:rsidRPr="002C185A">
        <w:rPr>
          <w:rFonts w:ascii="Georgia" w:hAnsi="Georgia"/>
        </w:rPr>
        <w:tab/>
      </w:r>
      <w:r w:rsidR="00793189" w:rsidRPr="002C185A">
        <w:rPr>
          <w:rFonts w:ascii="Georgia" w:hAnsi="Georgia"/>
        </w:rPr>
        <w:t xml:space="preserve">A </w:t>
      </w:r>
      <w:r w:rsidRPr="002C185A">
        <w:rPr>
          <w:rFonts w:ascii="Georgia" w:hAnsi="Georgia"/>
        </w:rPr>
        <w:t>Vevő</w:t>
      </w:r>
      <w:r w:rsidR="00793189" w:rsidRPr="002C185A">
        <w:rPr>
          <w:rFonts w:ascii="Georgia" w:hAnsi="Georgia"/>
        </w:rPr>
        <w:t xml:space="preserve"> a Szerződést felmondhatja, vagy – a </w:t>
      </w:r>
      <w:proofErr w:type="spellStart"/>
      <w:r w:rsidR="00793189" w:rsidRPr="002C185A">
        <w:rPr>
          <w:rFonts w:ascii="Georgia" w:hAnsi="Georgia"/>
        </w:rPr>
        <w:t>Ptk.-ban</w:t>
      </w:r>
      <w:proofErr w:type="spellEnd"/>
      <w:r w:rsidR="00793189" w:rsidRPr="002C185A">
        <w:rPr>
          <w:rFonts w:ascii="Georgia" w:hAnsi="Georgia"/>
        </w:rPr>
        <w:t xml:space="preserve"> foglaltak szerint – a szerződéstől elállhat a Kbt. 143. § (1) bekezdésében foglalt esetekben is.   A </w:t>
      </w:r>
      <w:r w:rsidRPr="002C185A">
        <w:rPr>
          <w:rFonts w:ascii="Georgia" w:hAnsi="Georgia"/>
        </w:rPr>
        <w:t>Vevő</w:t>
      </w:r>
      <w:r w:rsidR="00793189" w:rsidRPr="002C185A">
        <w:rPr>
          <w:rFonts w:ascii="Georgia" w:hAnsi="Georgia"/>
        </w:rPr>
        <w:t xml:space="preserve"> a Szerződést köteles felmondani, vagy – a </w:t>
      </w:r>
      <w:proofErr w:type="spellStart"/>
      <w:r w:rsidR="00793189" w:rsidRPr="002C185A">
        <w:rPr>
          <w:rFonts w:ascii="Georgia" w:hAnsi="Georgia"/>
        </w:rPr>
        <w:t>Ptk.-ban</w:t>
      </w:r>
      <w:proofErr w:type="spellEnd"/>
      <w:r w:rsidR="00793189" w:rsidRPr="002C185A">
        <w:rPr>
          <w:rFonts w:ascii="Georgia" w:hAnsi="Georgia"/>
        </w:rPr>
        <w:t xml:space="preserve"> foglaltak szerint – attól elállni a Kbt. 143. § (2) bekezdésében foglalt esetekben.</w:t>
      </w:r>
    </w:p>
    <w:p w:rsidR="00D97392" w:rsidRPr="002C185A" w:rsidRDefault="00D97392" w:rsidP="00D97392">
      <w:pPr>
        <w:widowControl w:val="0"/>
        <w:tabs>
          <w:tab w:val="left" w:pos="851"/>
        </w:tabs>
        <w:spacing w:after="120"/>
        <w:ind w:left="708" w:hanging="708"/>
        <w:jc w:val="both"/>
        <w:rPr>
          <w:rFonts w:ascii="Georgia" w:hAnsi="Georgia"/>
        </w:rPr>
      </w:pPr>
      <w:r w:rsidRPr="002C185A">
        <w:rPr>
          <w:rFonts w:ascii="Georgia" w:hAnsi="Georgia"/>
        </w:rPr>
        <w:t>11.7.</w:t>
      </w:r>
      <w:r w:rsidRPr="002C185A">
        <w:rPr>
          <w:rFonts w:ascii="Georgia" w:hAnsi="Georgia"/>
        </w:rPr>
        <w:tab/>
        <w:t xml:space="preserve">Az Eladó </w:t>
      </w:r>
      <w:r w:rsidR="00793189" w:rsidRPr="002C185A">
        <w:rPr>
          <w:rFonts w:ascii="Georgia" w:hAnsi="Georgia"/>
        </w:rPr>
        <w:t xml:space="preserve">szerződésszerű vagy jogszerű </w:t>
      </w:r>
      <w:r w:rsidRPr="002C185A">
        <w:rPr>
          <w:rFonts w:ascii="Georgia" w:hAnsi="Georgia"/>
        </w:rPr>
        <w:t xml:space="preserve">vevői elállás, felmondás esetén az Eladó </w:t>
      </w:r>
      <w:r w:rsidR="00793189" w:rsidRPr="002C185A">
        <w:rPr>
          <w:rFonts w:ascii="Georgia" w:hAnsi="Georgia"/>
        </w:rPr>
        <w:t xml:space="preserve">kárainak megtérítésére nem tarthat igényt. </w:t>
      </w:r>
    </w:p>
    <w:p w:rsidR="00793189" w:rsidRPr="002C185A" w:rsidRDefault="00D97392" w:rsidP="00D97392">
      <w:pPr>
        <w:widowControl w:val="0"/>
        <w:tabs>
          <w:tab w:val="left" w:pos="851"/>
        </w:tabs>
        <w:spacing w:after="120"/>
        <w:ind w:left="708" w:hanging="708"/>
        <w:jc w:val="both"/>
        <w:rPr>
          <w:rFonts w:ascii="Georgia" w:hAnsi="Georgia"/>
        </w:rPr>
      </w:pPr>
      <w:r w:rsidRPr="002C185A">
        <w:rPr>
          <w:rFonts w:ascii="Georgia" w:hAnsi="Georgia"/>
        </w:rPr>
        <w:t>11.8.</w:t>
      </w:r>
      <w:r w:rsidRPr="002C185A">
        <w:rPr>
          <w:rFonts w:ascii="Georgia" w:hAnsi="Georgia"/>
        </w:rPr>
        <w:tab/>
      </w:r>
      <w:r w:rsidR="00793189" w:rsidRPr="002C185A">
        <w:rPr>
          <w:rFonts w:ascii="Georgia" w:hAnsi="Georgia"/>
        </w:rPr>
        <w:t>Az ajánlatkérőként szerződő fél jogosult és egyben köteles a szerződést felmondani - ha szükséges olyan határidővel, amely lehetővé teszi, hogy a szerződéssel érintett feladata ellátásáról gondoskodni tudjon -, ha</w:t>
      </w:r>
    </w:p>
    <w:p w:rsidR="00793189" w:rsidRPr="002C185A" w:rsidRDefault="00793189" w:rsidP="00793189">
      <w:pPr>
        <w:autoSpaceDE w:val="0"/>
        <w:autoSpaceDN w:val="0"/>
        <w:adjustRightInd w:val="0"/>
        <w:ind w:left="1276" w:hanging="283"/>
        <w:jc w:val="both"/>
        <w:rPr>
          <w:rFonts w:ascii="Georgia" w:hAnsi="Georgia"/>
        </w:rPr>
      </w:pPr>
      <w:proofErr w:type="gramStart"/>
      <w:r w:rsidRPr="002C185A">
        <w:rPr>
          <w:rFonts w:ascii="Georgia" w:hAnsi="Georgia"/>
        </w:rPr>
        <w:t>a</w:t>
      </w:r>
      <w:proofErr w:type="gramEnd"/>
      <w:r w:rsidRPr="002C185A">
        <w:rPr>
          <w:rFonts w:ascii="Georgia" w:hAnsi="Georgia"/>
        </w:rPr>
        <w:t xml:space="preserve">) a nyertes ajánlattevőként szerződő félben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2C185A">
        <w:rPr>
          <w:rFonts w:ascii="Georgia" w:hAnsi="Georgia"/>
        </w:rPr>
        <w:t>kb</w:t>
      </w:r>
      <w:proofErr w:type="spellEnd"/>
      <w:r w:rsidRPr="002C185A">
        <w:rPr>
          <w:rFonts w:ascii="Georgia" w:hAnsi="Georgia"/>
        </w:rPr>
        <w:t>) alpontjában meghatározott feltétel;</w:t>
      </w:r>
    </w:p>
    <w:p w:rsidR="00D97392" w:rsidRPr="002C185A" w:rsidRDefault="00793189" w:rsidP="00D97392">
      <w:pPr>
        <w:autoSpaceDE w:val="0"/>
        <w:autoSpaceDN w:val="0"/>
        <w:adjustRightInd w:val="0"/>
        <w:spacing w:after="120"/>
        <w:ind w:left="1276" w:hanging="284"/>
        <w:jc w:val="both"/>
        <w:rPr>
          <w:rFonts w:ascii="Georgia" w:hAnsi="Georgia"/>
        </w:rPr>
      </w:pPr>
      <w:r w:rsidRPr="002C185A">
        <w:rPr>
          <w:rFonts w:ascii="Georgia" w:hAnsi="Georgia"/>
        </w:rPr>
        <w:lastRenderedPageBreak/>
        <w:t xml:space="preserve">b) a nyertes ajánlattevő közvetetten vagy közvetlenül 25%-ot meghaladó tulajdoni részesedést szerez valamely olyan jogi személyben vagy személyes joga szerint jogképes szervezetben, amely tekintetében fennáll a 62. § (1) bekezdés k) pont </w:t>
      </w:r>
      <w:proofErr w:type="spellStart"/>
      <w:r w:rsidRPr="002C185A">
        <w:rPr>
          <w:rFonts w:ascii="Georgia" w:hAnsi="Georgia"/>
        </w:rPr>
        <w:t>kb</w:t>
      </w:r>
      <w:proofErr w:type="spellEnd"/>
      <w:r w:rsidRPr="002C185A">
        <w:rPr>
          <w:rFonts w:ascii="Georgia" w:hAnsi="Georgia"/>
        </w:rPr>
        <w:t>) alpontjában meghatározott feltétel.</w:t>
      </w:r>
    </w:p>
    <w:p w:rsidR="00793189" w:rsidRPr="002C185A" w:rsidRDefault="00D97392" w:rsidP="00D97392">
      <w:pPr>
        <w:autoSpaceDE w:val="0"/>
        <w:autoSpaceDN w:val="0"/>
        <w:adjustRightInd w:val="0"/>
        <w:spacing w:after="120"/>
        <w:ind w:left="709" w:hanging="709"/>
        <w:jc w:val="both"/>
        <w:rPr>
          <w:rFonts w:ascii="Georgia" w:hAnsi="Georgia"/>
        </w:rPr>
      </w:pPr>
      <w:r w:rsidRPr="002C185A">
        <w:rPr>
          <w:rFonts w:ascii="Georgia" w:hAnsi="Georgia"/>
        </w:rPr>
        <w:t xml:space="preserve">11.9. </w:t>
      </w:r>
      <w:r w:rsidRPr="002C185A">
        <w:rPr>
          <w:rFonts w:ascii="Georgia" w:hAnsi="Georgia"/>
        </w:rPr>
        <w:tab/>
      </w:r>
      <w:r w:rsidR="00793189" w:rsidRPr="002C185A">
        <w:rPr>
          <w:rFonts w:ascii="Georgia" w:hAnsi="Georgia"/>
        </w:rPr>
        <w:t xml:space="preserve">A </w:t>
      </w:r>
      <w:r w:rsidRPr="002C185A">
        <w:rPr>
          <w:rFonts w:ascii="Georgia" w:hAnsi="Georgia"/>
        </w:rPr>
        <w:t>11.3</w:t>
      </w:r>
      <w:r w:rsidR="00793189" w:rsidRPr="002C185A">
        <w:rPr>
          <w:rFonts w:ascii="Georgia" w:hAnsi="Georgia"/>
        </w:rPr>
        <w:t>. pontban foglaltak a Kbt. 142. § (5) bekezdésének alkalmazása szempontjából súlyos szerződésszegésnek minősülnek.</w:t>
      </w:r>
    </w:p>
    <w:p w:rsidR="00D97392" w:rsidRPr="002C185A" w:rsidRDefault="00D97392" w:rsidP="00D97392">
      <w:pPr>
        <w:autoSpaceDE w:val="0"/>
        <w:autoSpaceDN w:val="0"/>
        <w:adjustRightInd w:val="0"/>
        <w:spacing w:after="120"/>
        <w:ind w:left="709" w:hanging="709"/>
        <w:jc w:val="both"/>
        <w:rPr>
          <w:rFonts w:ascii="Georgia" w:hAnsi="Georgia"/>
        </w:rPr>
      </w:pPr>
    </w:p>
    <w:p w:rsidR="00D97392" w:rsidRPr="002C185A" w:rsidRDefault="00195C40" w:rsidP="00D97392">
      <w:pPr>
        <w:pStyle w:val="Listaszerbekezds"/>
        <w:widowControl w:val="0"/>
        <w:numPr>
          <w:ilvl w:val="0"/>
          <w:numId w:val="22"/>
        </w:numPr>
        <w:tabs>
          <w:tab w:val="left" w:pos="851"/>
        </w:tabs>
        <w:ind w:hanging="720"/>
        <w:jc w:val="both"/>
        <w:rPr>
          <w:rFonts w:ascii="Georgia" w:hAnsi="Georgia"/>
        </w:rPr>
      </w:pPr>
      <w:bookmarkStart w:id="139" w:name="_Toc116459137"/>
      <w:r w:rsidRPr="002C185A">
        <w:rPr>
          <w:rFonts w:ascii="Georgia" w:hAnsi="Georgia"/>
          <w:b/>
        </w:rPr>
        <w:t xml:space="preserve">A szerződéstől való elállás az Eladó </w:t>
      </w:r>
      <w:r w:rsidR="00D97392" w:rsidRPr="002C185A">
        <w:rPr>
          <w:rFonts w:ascii="Georgia" w:hAnsi="Georgia"/>
          <w:b/>
        </w:rPr>
        <w:t>részéről</w:t>
      </w:r>
      <w:bookmarkEnd w:id="139"/>
    </w:p>
    <w:p w:rsidR="00D97392" w:rsidRPr="002C185A" w:rsidRDefault="00D97392" w:rsidP="00D97392">
      <w:pPr>
        <w:tabs>
          <w:tab w:val="left" w:pos="851"/>
        </w:tabs>
        <w:ind w:left="720"/>
        <w:jc w:val="both"/>
        <w:rPr>
          <w:rFonts w:ascii="Georgia" w:hAnsi="Georgia"/>
        </w:rPr>
      </w:pPr>
    </w:p>
    <w:p w:rsidR="00D97392" w:rsidRPr="002C185A" w:rsidRDefault="00195C40" w:rsidP="00D97392">
      <w:pPr>
        <w:widowControl w:val="0"/>
        <w:numPr>
          <w:ilvl w:val="1"/>
          <w:numId w:val="22"/>
        </w:numPr>
        <w:tabs>
          <w:tab w:val="left" w:pos="851"/>
        </w:tabs>
        <w:jc w:val="both"/>
        <w:rPr>
          <w:rFonts w:ascii="Georgia" w:hAnsi="Georgia"/>
        </w:rPr>
      </w:pPr>
      <w:r w:rsidRPr="002C185A">
        <w:rPr>
          <w:rFonts w:ascii="Georgia" w:hAnsi="Georgia"/>
        </w:rPr>
        <w:t xml:space="preserve">Az Eladó </w:t>
      </w:r>
      <w:r w:rsidR="00D97392" w:rsidRPr="002C185A">
        <w:rPr>
          <w:rFonts w:ascii="Georgia" w:hAnsi="Georgia"/>
        </w:rPr>
        <w:t xml:space="preserve">a </w:t>
      </w:r>
      <w:r w:rsidRPr="002C185A">
        <w:rPr>
          <w:rFonts w:ascii="Georgia" w:hAnsi="Georgia"/>
        </w:rPr>
        <w:t>Vevő</w:t>
      </w:r>
      <w:r w:rsidR="00D97392" w:rsidRPr="002C185A">
        <w:rPr>
          <w:rFonts w:ascii="Georgia" w:hAnsi="Georgia"/>
        </w:rPr>
        <w:t xml:space="preserve"> részére küldött írásbeli nyilatkozattal elállhat a szerződéstől, ha a </w:t>
      </w:r>
      <w:r w:rsidRPr="002C185A">
        <w:rPr>
          <w:rFonts w:ascii="Georgia" w:hAnsi="Georgia"/>
        </w:rPr>
        <w:t>Vevő</w:t>
      </w:r>
      <w:r w:rsidR="00D97392" w:rsidRPr="002C185A">
        <w:rPr>
          <w:rFonts w:ascii="Georgia" w:hAnsi="Georgia"/>
        </w:rPr>
        <w:t xml:space="preserve"> írásbeli felszólítás ellenére n</w:t>
      </w:r>
      <w:r w:rsidRPr="002C185A">
        <w:rPr>
          <w:rFonts w:ascii="Georgia" w:hAnsi="Georgia"/>
        </w:rPr>
        <w:t xml:space="preserve">em fizeti meg az Eladó </w:t>
      </w:r>
      <w:r w:rsidR="00D97392" w:rsidRPr="002C185A">
        <w:rPr>
          <w:rFonts w:ascii="Georgia" w:hAnsi="Georgia"/>
        </w:rPr>
        <w:t>által elfogadott teljesítés után járó összegeket azok esedékessé válásától számított 60 nap eltelte után sem.</w:t>
      </w:r>
    </w:p>
    <w:p w:rsidR="00D97392" w:rsidRPr="002C185A" w:rsidRDefault="00D97392" w:rsidP="00D97392">
      <w:pPr>
        <w:widowControl w:val="0"/>
        <w:numPr>
          <w:ilvl w:val="1"/>
          <w:numId w:val="22"/>
        </w:numPr>
        <w:tabs>
          <w:tab w:val="left" w:pos="851"/>
        </w:tabs>
        <w:jc w:val="both"/>
        <w:rPr>
          <w:rFonts w:ascii="Georgia" w:hAnsi="Georgia"/>
        </w:rPr>
      </w:pPr>
      <w:r w:rsidRPr="002C185A">
        <w:rPr>
          <w:rFonts w:ascii="Georgia" w:hAnsi="Georgia"/>
        </w:rPr>
        <w:t xml:space="preserve">Az elállási nyilatkozat a </w:t>
      </w:r>
      <w:r w:rsidR="00195C40" w:rsidRPr="002C185A">
        <w:rPr>
          <w:rFonts w:ascii="Georgia" w:hAnsi="Georgia"/>
        </w:rPr>
        <w:t>Vevő</w:t>
      </w:r>
      <w:r w:rsidRPr="002C185A">
        <w:rPr>
          <w:rFonts w:ascii="Georgia" w:hAnsi="Georgia"/>
        </w:rPr>
        <w:t xml:space="preserve"> általi kézhezvételtől számított 30 nap elteltével válik hatályossá.</w:t>
      </w:r>
    </w:p>
    <w:p w:rsidR="00357CC8" w:rsidRPr="002C185A" w:rsidRDefault="00357CC8" w:rsidP="00A76537">
      <w:pPr>
        <w:tabs>
          <w:tab w:val="left" w:pos="567"/>
        </w:tabs>
        <w:jc w:val="both"/>
        <w:rPr>
          <w:rFonts w:ascii="Georgia" w:hAnsi="Georgia"/>
        </w:rPr>
      </w:pPr>
    </w:p>
    <w:p w:rsidR="00A76537" w:rsidRPr="005D6A82" w:rsidRDefault="00195C40" w:rsidP="00A76537">
      <w:pPr>
        <w:tabs>
          <w:tab w:val="left" w:pos="567"/>
        </w:tabs>
        <w:rPr>
          <w:rFonts w:ascii="Georgia" w:hAnsi="Georgia"/>
          <w:b/>
        </w:rPr>
      </w:pPr>
      <w:r w:rsidRPr="005D6A82">
        <w:rPr>
          <w:rFonts w:ascii="Georgia" w:hAnsi="Georgia"/>
          <w:b/>
        </w:rPr>
        <w:t>13.</w:t>
      </w:r>
      <w:r w:rsidR="00A76537" w:rsidRPr="005D6A82">
        <w:rPr>
          <w:rFonts w:ascii="Georgia" w:hAnsi="Georgia"/>
          <w:b/>
        </w:rPr>
        <w:t>. Egyéb rendelkezések</w:t>
      </w:r>
    </w:p>
    <w:p w:rsidR="00A76537" w:rsidRPr="005D6A82" w:rsidRDefault="00A76537" w:rsidP="00A76537">
      <w:pPr>
        <w:tabs>
          <w:tab w:val="left" w:pos="567"/>
        </w:tabs>
        <w:rPr>
          <w:rFonts w:ascii="Georgia" w:hAnsi="Georgia"/>
        </w:rPr>
      </w:pPr>
    </w:p>
    <w:p w:rsidR="00A76537" w:rsidRPr="005D6A82" w:rsidRDefault="00195C40" w:rsidP="00A76537">
      <w:pPr>
        <w:tabs>
          <w:tab w:val="left" w:pos="567"/>
        </w:tabs>
        <w:ind w:left="567" w:hanging="567"/>
        <w:jc w:val="both"/>
        <w:rPr>
          <w:rFonts w:ascii="Georgia" w:hAnsi="Georgia"/>
        </w:rPr>
      </w:pPr>
      <w:r w:rsidRPr="005D6A82">
        <w:rPr>
          <w:rFonts w:ascii="Georgia" w:hAnsi="Georgia"/>
        </w:rPr>
        <w:t>13</w:t>
      </w:r>
      <w:r w:rsidR="00A76537" w:rsidRPr="005D6A82">
        <w:rPr>
          <w:rFonts w:ascii="Georgia" w:hAnsi="Georgia"/>
        </w:rPr>
        <w:t>.1. Felek kijelentik, hogy nyilatkozataikat, értesítéseiket e-mail útján</w:t>
      </w:r>
      <w:r w:rsidR="005D6A82" w:rsidRPr="005D6A82">
        <w:rPr>
          <w:rFonts w:ascii="Georgia" w:hAnsi="Georgia"/>
        </w:rPr>
        <w:t xml:space="preserve"> vagy</w:t>
      </w:r>
      <w:r w:rsidR="00A76537" w:rsidRPr="005D6A82">
        <w:rPr>
          <w:rFonts w:ascii="Georgia" w:hAnsi="Georgia"/>
        </w:rPr>
        <w:t xml:space="preserve"> faxon, vagy személyes kézbesítéssel juttatják el egymáshoz. Postai küldemény kézbesítettnek tekintendő a feladást igazoló tértivevényes szelvény aláírásának napján. A faxon küldött irat az elküldést visszaigazoló szelvénnyel tekintendő kézbesítettnek. Az elektronikus úton feladott értesítések, az elektronikus üzenet kézbesítéséről szóló igazolás visszaérkezésével tekintendők kézbesítettnek.</w:t>
      </w:r>
    </w:p>
    <w:p w:rsidR="00A76537" w:rsidRPr="005D6A82" w:rsidRDefault="00A76537" w:rsidP="00A76537">
      <w:pPr>
        <w:tabs>
          <w:tab w:val="left" w:pos="540"/>
          <w:tab w:val="left" w:pos="567"/>
        </w:tabs>
        <w:jc w:val="both"/>
        <w:rPr>
          <w:rFonts w:ascii="Georgia" w:hAnsi="Georgia"/>
        </w:rPr>
      </w:pPr>
    </w:p>
    <w:p w:rsidR="00A76537" w:rsidRPr="005D6A82" w:rsidRDefault="00195C40" w:rsidP="00A76537">
      <w:pPr>
        <w:tabs>
          <w:tab w:val="left" w:pos="540"/>
          <w:tab w:val="left" w:pos="567"/>
        </w:tabs>
        <w:ind w:left="567" w:hanging="567"/>
        <w:jc w:val="both"/>
        <w:rPr>
          <w:rFonts w:ascii="Georgia" w:hAnsi="Georgia"/>
        </w:rPr>
      </w:pPr>
      <w:r w:rsidRPr="005D6A82">
        <w:rPr>
          <w:rFonts w:ascii="Georgia" w:hAnsi="Georgia"/>
        </w:rPr>
        <w:t>13</w:t>
      </w:r>
      <w:r w:rsidR="00A76537" w:rsidRPr="005D6A82">
        <w:rPr>
          <w:rFonts w:ascii="Georgia" w:hAnsi="Georgia"/>
        </w:rPr>
        <w:t xml:space="preserve">.2. </w:t>
      </w:r>
      <w:r w:rsidR="00012E76" w:rsidRPr="005D6A82">
        <w:rPr>
          <w:rFonts w:ascii="Georgia" w:hAnsi="Georgia"/>
        </w:rPr>
        <w:t xml:space="preserve">Az </w:t>
      </w:r>
      <w:r w:rsidR="00A76537" w:rsidRPr="005D6A82">
        <w:rPr>
          <w:rFonts w:ascii="Georgia" w:hAnsi="Georgia"/>
        </w:rPr>
        <w:t xml:space="preserve">Eladót titoktartási kötelezettség terheli a jelen szerződés teljesítése során a Vevővel, annak tevékenységével kapcsolatban tudomására jutott mindennemű, nem közérdekű adat, információ, ismeret vonatkozásában. E titoktartási kötelezettség kiterjed </w:t>
      </w:r>
      <w:proofErr w:type="gramStart"/>
      <w:r w:rsidR="00A76537" w:rsidRPr="005D6A82">
        <w:rPr>
          <w:rFonts w:ascii="Georgia" w:hAnsi="Georgia"/>
        </w:rPr>
        <w:t>a</w:t>
      </w:r>
      <w:proofErr w:type="gramEnd"/>
      <w:r w:rsidR="00A76537" w:rsidRPr="005D6A82">
        <w:rPr>
          <w:rFonts w:ascii="Georgia" w:hAnsi="Georgia"/>
        </w:rPr>
        <w:t xml:space="preserve"> Eladó alkalmazottaira, munkatársaira, alvállalkozóira, közreműködőire is, akiket erre a Eladó köteles hitelt érdemlően figyelmeztetni. </w:t>
      </w:r>
    </w:p>
    <w:p w:rsidR="00A76537" w:rsidRPr="005D6A82" w:rsidRDefault="00A76537" w:rsidP="00A76537">
      <w:pPr>
        <w:tabs>
          <w:tab w:val="left" w:pos="426"/>
        </w:tabs>
        <w:jc w:val="both"/>
        <w:rPr>
          <w:rFonts w:ascii="Georgia" w:hAnsi="Georgia"/>
        </w:rPr>
      </w:pPr>
    </w:p>
    <w:p w:rsidR="00A76537" w:rsidRPr="005D6A82" w:rsidRDefault="00195C40" w:rsidP="00A76537">
      <w:pPr>
        <w:tabs>
          <w:tab w:val="left" w:pos="426"/>
          <w:tab w:val="left" w:pos="709"/>
        </w:tabs>
        <w:ind w:left="426" w:hanging="426"/>
        <w:jc w:val="both"/>
        <w:rPr>
          <w:rFonts w:ascii="Georgia" w:hAnsi="Georgia"/>
        </w:rPr>
      </w:pPr>
      <w:r w:rsidRPr="005D6A82">
        <w:rPr>
          <w:rFonts w:ascii="Georgia" w:hAnsi="Georgia"/>
        </w:rPr>
        <w:t>13</w:t>
      </w:r>
      <w:r w:rsidR="00A76537" w:rsidRPr="005D6A82">
        <w:rPr>
          <w:rFonts w:ascii="Georgia" w:hAnsi="Georgia"/>
        </w:rPr>
        <w:t xml:space="preserve">.3. </w:t>
      </w:r>
      <w:r w:rsidR="00012E76" w:rsidRPr="005D6A82">
        <w:rPr>
          <w:rFonts w:ascii="Georgia" w:hAnsi="Georgia"/>
        </w:rPr>
        <w:t xml:space="preserve">Az </w:t>
      </w:r>
      <w:r w:rsidR="00A76537" w:rsidRPr="005D6A82">
        <w:rPr>
          <w:rFonts w:ascii="Georgia" w:hAnsi="Georgia"/>
        </w:rPr>
        <w:t xml:space="preserve">Eladó a szerződésre vonatkozó bármely okmányt, dokumentációt és információt kizárólag a szerződés teljesítésére használhatja fel, azokat a Vevő előzetes írásos hozzájárulása nélkül nem hozhatja harmadik fél tudomására. Jelen titoktartási kötelezettségről jogszabály felmentést adhat. A titoktartási kötelezettség időbeli korlát nélkül áll fenn. </w:t>
      </w:r>
    </w:p>
    <w:p w:rsidR="00A76537" w:rsidRPr="005D6A82" w:rsidRDefault="00A76537" w:rsidP="00A76537">
      <w:pPr>
        <w:tabs>
          <w:tab w:val="left" w:pos="567"/>
        </w:tabs>
        <w:jc w:val="both"/>
        <w:rPr>
          <w:rFonts w:ascii="Georgia" w:hAnsi="Georgia"/>
        </w:rPr>
      </w:pPr>
    </w:p>
    <w:p w:rsidR="00DC6A12" w:rsidRPr="005D6A82" w:rsidRDefault="00195C40" w:rsidP="00DC6A12">
      <w:pPr>
        <w:widowControl w:val="0"/>
        <w:tabs>
          <w:tab w:val="left" w:pos="851"/>
        </w:tabs>
        <w:ind w:left="426" w:hanging="426"/>
        <w:jc w:val="both"/>
        <w:rPr>
          <w:rFonts w:ascii="Georgia" w:hAnsi="Georgia"/>
        </w:rPr>
      </w:pPr>
      <w:r w:rsidRPr="005D6A82">
        <w:rPr>
          <w:rFonts w:ascii="Georgia" w:hAnsi="Georgia"/>
        </w:rPr>
        <w:t>13</w:t>
      </w:r>
      <w:r w:rsidR="00A76537" w:rsidRPr="005D6A82">
        <w:rPr>
          <w:rFonts w:ascii="Georgia" w:hAnsi="Georgia"/>
        </w:rPr>
        <w:t xml:space="preserve">.4. Vevő és Eladó kötelezettséget vállal arra, hogy a jelen szerződés teljesítése érdekében egymással együttműködnek. Ennek során a Felek minden olyan akadályról vagy körülményről, amely a szerződés teljesítése szempontjából lényeges, kötelesek egymást haladéktalanul értesíteni. </w:t>
      </w:r>
      <w:r w:rsidR="00DC6A12" w:rsidRPr="005D6A82">
        <w:rPr>
          <w:rFonts w:ascii="Georgia" w:hAnsi="Georgia"/>
        </w:rPr>
        <w:t>A szerződő felek a jelen szerződésben felhatalmazzák a következő személyeket, hogy a szerződés teljesítésével kapcsolatos döntéseknél, nyilatkozattételeknél, intézkedéseknél, a t</w:t>
      </w:r>
      <w:r w:rsidR="00CB3342">
        <w:rPr>
          <w:rFonts w:ascii="Georgia" w:hAnsi="Georgia"/>
        </w:rPr>
        <w:t>eljesítést igazoló dokumentumok</w:t>
      </w:r>
      <w:r w:rsidR="00DC6A12" w:rsidRPr="005D6A82">
        <w:rPr>
          <w:rFonts w:ascii="Georgia" w:hAnsi="Georgia"/>
        </w:rPr>
        <w:t xml:space="preserve"> aláírásánál a feleket képviseljék. A felek nyilatkozattételre és intézkedésre jogosult képviselői:</w:t>
      </w:r>
    </w:p>
    <w:p w:rsidR="00F10614" w:rsidRPr="005D6A82" w:rsidRDefault="00CF692A" w:rsidP="00F10614">
      <w:pPr>
        <w:pStyle w:val="Listaszerbekezds"/>
        <w:numPr>
          <w:ilvl w:val="2"/>
          <w:numId w:val="26"/>
        </w:numPr>
        <w:tabs>
          <w:tab w:val="left" w:pos="567"/>
          <w:tab w:val="left" w:pos="993"/>
        </w:tabs>
        <w:autoSpaceDE w:val="0"/>
        <w:autoSpaceDN w:val="0"/>
        <w:spacing w:after="120"/>
        <w:ind w:hanging="864"/>
        <w:rPr>
          <w:rFonts w:ascii="Georgia" w:hAnsi="Georgia"/>
        </w:rPr>
      </w:pPr>
      <w:r w:rsidRPr="005D6A82">
        <w:rPr>
          <w:rFonts w:ascii="Georgia" w:hAnsi="Georgia"/>
        </w:rPr>
        <w:t xml:space="preserve">A </w:t>
      </w:r>
      <w:proofErr w:type="gramStart"/>
      <w:r w:rsidRPr="005D6A82">
        <w:rPr>
          <w:rFonts w:ascii="Georgia" w:hAnsi="Georgia"/>
        </w:rPr>
        <w:t xml:space="preserve">Vevő </w:t>
      </w:r>
      <w:r w:rsidR="00F10614" w:rsidRPr="005D6A82">
        <w:rPr>
          <w:rFonts w:ascii="Georgia" w:hAnsi="Georgia"/>
        </w:rPr>
        <w:t xml:space="preserve"> képviselője</w:t>
      </w:r>
      <w:proofErr w:type="gramEnd"/>
      <w:r w:rsidR="00F10614" w:rsidRPr="005D6A82">
        <w:rPr>
          <w:rFonts w:ascii="Georgia" w:hAnsi="Georgia"/>
        </w:rPr>
        <w:t>:</w:t>
      </w:r>
    </w:p>
    <w:p w:rsidR="00F10614" w:rsidRPr="005D6A82" w:rsidRDefault="00F10614" w:rsidP="00F10614">
      <w:pPr>
        <w:autoSpaceDE w:val="0"/>
        <w:autoSpaceDN w:val="0"/>
        <w:spacing w:after="120"/>
        <w:ind w:left="1080"/>
        <w:rPr>
          <w:rFonts w:ascii="Georgia" w:hAnsi="Georgia"/>
        </w:rPr>
      </w:pPr>
      <w:proofErr w:type="gramStart"/>
      <w:r w:rsidRPr="005D6A82">
        <w:rPr>
          <w:rFonts w:ascii="Georgia" w:hAnsi="Georgia"/>
        </w:rPr>
        <w:t>név</w:t>
      </w:r>
      <w:proofErr w:type="gramEnd"/>
      <w:r w:rsidRPr="005D6A82">
        <w:rPr>
          <w:rFonts w:ascii="Georgia" w:hAnsi="Georgia"/>
        </w:rPr>
        <w:t xml:space="preserve">: </w:t>
      </w:r>
      <w:proofErr w:type="spellStart"/>
      <w:r w:rsidRPr="005D6A82">
        <w:rPr>
          <w:rFonts w:ascii="Georgia" w:hAnsi="Georgia"/>
        </w:rPr>
        <w:t>Ivánku</w:t>
      </w:r>
      <w:proofErr w:type="spellEnd"/>
      <w:r w:rsidRPr="005D6A82">
        <w:rPr>
          <w:rFonts w:ascii="Georgia" w:hAnsi="Georgia"/>
        </w:rPr>
        <w:t xml:space="preserve"> Ferenc osztályvezető </w:t>
      </w:r>
    </w:p>
    <w:p w:rsidR="00F10614" w:rsidRPr="005D6A82" w:rsidRDefault="00F10614" w:rsidP="00F10614">
      <w:pPr>
        <w:autoSpaceDE w:val="0"/>
        <w:autoSpaceDN w:val="0"/>
        <w:spacing w:after="120"/>
        <w:ind w:left="1080"/>
        <w:rPr>
          <w:rFonts w:ascii="Georgia" w:hAnsi="Georgia"/>
        </w:rPr>
      </w:pPr>
      <w:r w:rsidRPr="005D6A82">
        <w:rPr>
          <w:rFonts w:ascii="Georgia" w:hAnsi="Georgia"/>
        </w:rPr>
        <w:t xml:space="preserve">         (Országgyűlés Hivatala Eszközgazdálkodási Osztály)</w:t>
      </w:r>
    </w:p>
    <w:p w:rsidR="00F10614" w:rsidRPr="005D6A82" w:rsidRDefault="00F10614" w:rsidP="00F10614">
      <w:pPr>
        <w:autoSpaceDE w:val="0"/>
        <w:autoSpaceDN w:val="0"/>
        <w:spacing w:after="120"/>
        <w:ind w:left="1080"/>
        <w:rPr>
          <w:rFonts w:ascii="Georgia" w:hAnsi="Georgia"/>
        </w:rPr>
      </w:pPr>
      <w:r w:rsidRPr="005D6A82">
        <w:rPr>
          <w:rFonts w:ascii="Georgia" w:hAnsi="Georgia"/>
        </w:rPr>
        <w:lastRenderedPageBreak/>
        <w:t xml:space="preserve">         </w:t>
      </w:r>
      <w:proofErr w:type="gramStart"/>
      <w:r w:rsidRPr="005D6A82">
        <w:rPr>
          <w:rFonts w:ascii="Georgia" w:hAnsi="Georgia"/>
        </w:rPr>
        <w:t>tel</w:t>
      </w:r>
      <w:proofErr w:type="gramEnd"/>
      <w:r w:rsidRPr="005D6A82">
        <w:rPr>
          <w:rFonts w:ascii="Georgia" w:hAnsi="Georgia"/>
        </w:rPr>
        <w:t>: +36/1/441-6183     fax: +36/1/441-5944</w:t>
      </w:r>
    </w:p>
    <w:p w:rsidR="00F10614" w:rsidRPr="005D6A82" w:rsidRDefault="00F10614" w:rsidP="00F10614">
      <w:pPr>
        <w:tabs>
          <w:tab w:val="left" w:pos="567"/>
          <w:tab w:val="left" w:pos="993"/>
        </w:tabs>
        <w:autoSpaceDE w:val="0"/>
        <w:autoSpaceDN w:val="0"/>
        <w:spacing w:after="120"/>
        <w:ind w:left="1080"/>
        <w:rPr>
          <w:rFonts w:ascii="Georgia" w:hAnsi="Georgia"/>
        </w:rPr>
      </w:pPr>
      <w:r w:rsidRPr="005D6A82">
        <w:rPr>
          <w:rFonts w:ascii="Georgia" w:hAnsi="Georgia"/>
        </w:rPr>
        <w:t xml:space="preserve">                                            </w:t>
      </w:r>
      <w:proofErr w:type="gramStart"/>
      <w:r w:rsidRPr="005D6A82">
        <w:rPr>
          <w:rFonts w:ascii="Georgia" w:hAnsi="Georgia"/>
        </w:rPr>
        <w:t>e-mail</w:t>
      </w:r>
      <w:proofErr w:type="gramEnd"/>
      <w:r w:rsidRPr="005D6A82">
        <w:rPr>
          <w:rFonts w:ascii="Georgia" w:hAnsi="Georgia"/>
        </w:rPr>
        <w:t xml:space="preserve">: </w:t>
      </w:r>
      <w:hyperlink r:id="rId17" w:history="1">
        <w:r w:rsidRPr="005D6A82">
          <w:rPr>
            <w:rStyle w:val="Hiperhivatkozs"/>
            <w:rFonts w:ascii="Georgia" w:hAnsi="Georgia"/>
          </w:rPr>
          <w:t>ivanku.ferenc@parlament.hu</w:t>
        </w:r>
      </w:hyperlink>
    </w:p>
    <w:p w:rsidR="00F10614" w:rsidRPr="005D6A82" w:rsidRDefault="00CF692A" w:rsidP="00CF692A">
      <w:pPr>
        <w:autoSpaceDE w:val="0"/>
        <w:autoSpaceDN w:val="0"/>
        <w:spacing w:after="120"/>
        <w:ind w:left="1080" w:hanging="654"/>
        <w:rPr>
          <w:rFonts w:ascii="Georgia" w:hAnsi="Georgia"/>
        </w:rPr>
      </w:pPr>
      <w:r w:rsidRPr="005D6A82">
        <w:rPr>
          <w:rFonts w:ascii="Georgia" w:hAnsi="Georgia"/>
        </w:rPr>
        <w:t>13.4.2</w:t>
      </w:r>
      <w:r w:rsidRPr="005D6A82">
        <w:rPr>
          <w:rFonts w:ascii="Georgia" w:hAnsi="Georgia"/>
        </w:rPr>
        <w:tab/>
        <w:t xml:space="preserve">A Vevő </w:t>
      </w:r>
      <w:r w:rsidR="00F10614" w:rsidRPr="005D6A82">
        <w:rPr>
          <w:rFonts w:ascii="Georgia" w:hAnsi="Georgia"/>
        </w:rPr>
        <w:t xml:space="preserve">képviselője </w:t>
      </w:r>
      <w:r w:rsidR="00F10614" w:rsidRPr="005D6A82">
        <w:rPr>
          <w:rFonts w:ascii="Georgia" w:hAnsi="Georgia"/>
          <w:i/>
        </w:rPr>
        <w:t>az Országgyűlési Őrség részéről</w:t>
      </w:r>
      <w:r w:rsidR="00F10614" w:rsidRPr="005D6A82">
        <w:rPr>
          <w:rFonts w:ascii="Georgia" w:hAnsi="Georgia"/>
        </w:rPr>
        <w:t>:</w:t>
      </w:r>
    </w:p>
    <w:p w:rsidR="00F10614" w:rsidRPr="005D6A82" w:rsidRDefault="00F10614" w:rsidP="00F10614">
      <w:pPr>
        <w:autoSpaceDE w:val="0"/>
        <w:autoSpaceDN w:val="0"/>
        <w:spacing w:after="120"/>
        <w:ind w:left="1080"/>
        <w:rPr>
          <w:rFonts w:ascii="Georgia" w:hAnsi="Georgia"/>
        </w:rPr>
      </w:pPr>
      <w:proofErr w:type="gramStart"/>
      <w:r w:rsidRPr="005D6A82">
        <w:rPr>
          <w:rFonts w:ascii="Georgia" w:hAnsi="Georgia"/>
        </w:rPr>
        <w:t>név</w:t>
      </w:r>
      <w:proofErr w:type="gramEnd"/>
      <w:r w:rsidRPr="005D6A82">
        <w:rPr>
          <w:rFonts w:ascii="Georgia" w:hAnsi="Georgia"/>
        </w:rPr>
        <w:t xml:space="preserve">: </w:t>
      </w:r>
      <w:r w:rsidR="00FE28E8">
        <w:rPr>
          <w:rFonts w:ascii="Georgia" w:hAnsi="Georgia"/>
        </w:rPr>
        <w:t>Molnár Zsolt</w:t>
      </w:r>
      <w:r w:rsidRPr="005D6A82">
        <w:rPr>
          <w:rFonts w:ascii="Georgia" w:hAnsi="Georgia"/>
        </w:rPr>
        <w:t xml:space="preserve"> ogy. </w:t>
      </w:r>
      <w:r w:rsidR="00FE28E8">
        <w:rPr>
          <w:rFonts w:ascii="Georgia" w:hAnsi="Georgia"/>
        </w:rPr>
        <w:t>alezredes</w:t>
      </w:r>
    </w:p>
    <w:p w:rsidR="00F10614" w:rsidRPr="005D6A82" w:rsidRDefault="00F10614" w:rsidP="00F10614">
      <w:pPr>
        <w:autoSpaceDE w:val="0"/>
        <w:autoSpaceDN w:val="0"/>
        <w:spacing w:after="120"/>
        <w:ind w:left="1080"/>
        <w:rPr>
          <w:rFonts w:ascii="Georgia" w:hAnsi="Georgia"/>
        </w:rPr>
      </w:pPr>
      <w:r w:rsidRPr="005D6A82">
        <w:rPr>
          <w:rFonts w:ascii="Georgia" w:hAnsi="Georgia"/>
        </w:rPr>
        <w:t xml:space="preserve">         </w:t>
      </w:r>
      <w:proofErr w:type="gramStart"/>
      <w:r w:rsidRPr="005D6A82">
        <w:rPr>
          <w:rFonts w:ascii="Georgia" w:hAnsi="Georgia"/>
        </w:rPr>
        <w:t>tel</w:t>
      </w:r>
      <w:proofErr w:type="gramEnd"/>
      <w:r w:rsidRPr="005D6A82">
        <w:rPr>
          <w:rFonts w:ascii="Georgia" w:hAnsi="Georgia"/>
        </w:rPr>
        <w:t>: +36/1/441-47</w:t>
      </w:r>
      <w:r w:rsidR="00FE28E8">
        <w:rPr>
          <w:rFonts w:ascii="Georgia" w:hAnsi="Georgia"/>
        </w:rPr>
        <w:t>52</w:t>
      </w:r>
      <w:r w:rsidRPr="005D6A82">
        <w:rPr>
          <w:rFonts w:ascii="Georgia" w:hAnsi="Georgia"/>
        </w:rPr>
        <w:t xml:space="preserve">    fax: +36/1/441-4779</w:t>
      </w:r>
    </w:p>
    <w:p w:rsidR="00F10614" w:rsidRPr="005D6A82" w:rsidRDefault="00F10614" w:rsidP="00F10614">
      <w:pPr>
        <w:tabs>
          <w:tab w:val="left" w:pos="567"/>
          <w:tab w:val="left" w:pos="993"/>
        </w:tabs>
        <w:autoSpaceDE w:val="0"/>
        <w:autoSpaceDN w:val="0"/>
        <w:spacing w:after="120"/>
        <w:ind w:left="1080"/>
        <w:rPr>
          <w:rFonts w:ascii="Georgia" w:hAnsi="Georgia"/>
        </w:rPr>
      </w:pPr>
      <w:r w:rsidRPr="005D6A82">
        <w:rPr>
          <w:rFonts w:ascii="Georgia" w:hAnsi="Georgia"/>
        </w:rPr>
        <w:t xml:space="preserve">                                            </w:t>
      </w:r>
      <w:proofErr w:type="gramStart"/>
      <w:r w:rsidRPr="005D6A82">
        <w:rPr>
          <w:rFonts w:ascii="Georgia" w:hAnsi="Georgia"/>
        </w:rPr>
        <w:t>e-mail</w:t>
      </w:r>
      <w:proofErr w:type="gramEnd"/>
      <w:r w:rsidRPr="005D6A82">
        <w:rPr>
          <w:rFonts w:ascii="Georgia" w:hAnsi="Georgia"/>
        </w:rPr>
        <w:t xml:space="preserve">: </w:t>
      </w:r>
      <w:hyperlink r:id="rId18" w:history="1">
        <w:r w:rsidR="00FE28E8" w:rsidRPr="0035042C">
          <w:rPr>
            <w:rStyle w:val="Hiperhivatkozs"/>
            <w:rFonts w:ascii="Georgia" w:hAnsi="Georgia"/>
          </w:rPr>
          <w:t>zsolt.molnar@orszaggyulesiorseg.hu</w:t>
        </w:r>
      </w:hyperlink>
    </w:p>
    <w:p w:rsidR="00F10614" w:rsidRPr="005D6A82" w:rsidRDefault="00F10614" w:rsidP="00F10614">
      <w:pPr>
        <w:tabs>
          <w:tab w:val="left" w:pos="567"/>
          <w:tab w:val="left" w:pos="993"/>
        </w:tabs>
        <w:autoSpaceDE w:val="0"/>
        <w:autoSpaceDN w:val="0"/>
        <w:spacing w:after="120"/>
        <w:ind w:left="1080"/>
        <w:rPr>
          <w:rFonts w:ascii="Georgia" w:hAnsi="Georgia"/>
        </w:rPr>
      </w:pPr>
    </w:p>
    <w:p w:rsidR="00F10614" w:rsidRPr="005D6A82" w:rsidRDefault="00C32FC5" w:rsidP="00C32FC5">
      <w:pPr>
        <w:tabs>
          <w:tab w:val="left" w:pos="567"/>
          <w:tab w:val="left" w:pos="993"/>
        </w:tabs>
        <w:autoSpaceDE w:val="0"/>
        <w:autoSpaceDN w:val="0"/>
        <w:spacing w:after="120"/>
        <w:rPr>
          <w:rFonts w:ascii="Georgia" w:hAnsi="Georgia"/>
        </w:rPr>
      </w:pPr>
      <w:r w:rsidRPr="005D6A82">
        <w:rPr>
          <w:rFonts w:ascii="Georgia" w:hAnsi="Georgia"/>
        </w:rPr>
        <w:t xml:space="preserve">13.4.3 Eladó </w:t>
      </w:r>
      <w:r w:rsidR="00F10614" w:rsidRPr="005D6A82">
        <w:rPr>
          <w:rFonts w:ascii="Georgia" w:hAnsi="Georgia"/>
        </w:rPr>
        <w:t xml:space="preserve">képviselője: </w:t>
      </w:r>
    </w:p>
    <w:p w:rsidR="00F10614" w:rsidRPr="005D6A82" w:rsidRDefault="00F10614" w:rsidP="00F10614">
      <w:pPr>
        <w:tabs>
          <w:tab w:val="left" w:pos="567"/>
          <w:tab w:val="left" w:pos="993"/>
        </w:tabs>
        <w:autoSpaceDE w:val="0"/>
        <w:autoSpaceDN w:val="0"/>
        <w:spacing w:after="120"/>
        <w:ind w:left="1080"/>
        <w:rPr>
          <w:rFonts w:ascii="Georgia" w:hAnsi="Georgia"/>
        </w:rPr>
      </w:pPr>
      <w:proofErr w:type="gramStart"/>
      <w:r w:rsidRPr="005D6A82">
        <w:rPr>
          <w:rFonts w:ascii="Georgia" w:hAnsi="Georgia"/>
        </w:rPr>
        <w:t>név</w:t>
      </w:r>
      <w:proofErr w:type="gramEnd"/>
      <w:r w:rsidRPr="005D6A82">
        <w:rPr>
          <w:rFonts w:ascii="Georgia" w:hAnsi="Georgia"/>
        </w:rPr>
        <w:t>: …………………………………………….</w:t>
      </w:r>
      <w:r w:rsidRPr="005D6A82">
        <w:rPr>
          <w:rFonts w:ascii="Georgia" w:hAnsi="Georgia"/>
        </w:rPr>
        <w:tab/>
        <w:t xml:space="preserve"> tel: +36/……………  fax: +36/…………….</w:t>
      </w:r>
    </w:p>
    <w:p w:rsidR="00F10614" w:rsidRPr="005D6A82" w:rsidRDefault="00F10614" w:rsidP="00F10614">
      <w:pPr>
        <w:tabs>
          <w:tab w:val="left" w:pos="567"/>
          <w:tab w:val="left" w:pos="993"/>
        </w:tabs>
        <w:autoSpaceDE w:val="0"/>
        <w:autoSpaceDN w:val="0"/>
        <w:spacing w:after="120"/>
        <w:ind w:left="1080"/>
        <w:rPr>
          <w:rFonts w:ascii="Georgia" w:hAnsi="Georgia"/>
        </w:rPr>
      </w:pPr>
      <w:proofErr w:type="gramStart"/>
      <w:r w:rsidRPr="005D6A82">
        <w:rPr>
          <w:rFonts w:ascii="Georgia" w:hAnsi="Georgia"/>
        </w:rPr>
        <w:t>e-mail</w:t>
      </w:r>
      <w:proofErr w:type="gramEnd"/>
      <w:r w:rsidRPr="005D6A82">
        <w:rPr>
          <w:rFonts w:ascii="Georgia" w:hAnsi="Georgia"/>
        </w:rPr>
        <w:t xml:space="preserve">: </w:t>
      </w:r>
      <w:hyperlink r:id="rId19" w:history="1">
        <w:r w:rsidRPr="005D6A82">
          <w:rPr>
            <w:rStyle w:val="Hiperhivatkozs"/>
            <w:rFonts w:ascii="Georgia" w:hAnsi="Georgia"/>
          </w:rPr>
          <w:t>…………………………………………..</w:t>
        </w:r>
      </w:hyperlink>
    </w:p>
    <w:p w:rsidR="00A76537" w:rsidRPr="005D6A82" w:rsidRDefault="00A76537" w:rsidP="00A76537">
      <w:pPr>
        <w:tabs>
          <w:tab w:val="num" w:pos="792"/>
        </w:tabs>
        <w:jc w:val="both"/>
        <w:rPr>
          <w:rFonts w:ascii="Georgia" w:hAnsi="Georgia"/>
        </w:rPr>
      </w:pPr>
    </w:p>
    <w:p w:rsidR="00A76537" w:rsidRPr="005D6A82" w:rsidRDefault="00A76537" w:rsidP="00A76537">
      <w:pPr>
        <w:tabs>
          <w:tab w:val="left" w:pos="567"/>
        </w:tabs>
        <w:rPr>
          <w:rFonts w:ascii="Georgia" w:hAnsi="Georgia"/>
        </w:rPr>
      </w:pPr>
      <w:r w:rsidRPr="005D6A82">
        <w:rPr>
          <w:rFonts w:ascii="Georgia" w:hAnsi="Georgia"/>
        </w:rPr>
        <w:t xml:space="preserve">A megnevezett személyek esetleges változásáról felek egymást írásban értesítik. Jelen pontban meghatározott személyek változása nem minősül </w:t>
      </w:r>
      <w:proofErr w:type="gramStart"/>
      <w:r w:rsidRPr="005D6A82">
        <w:rPr>
          <w:rFonts w:ascii="Georgia" w:hAnsi="Georgia"/>
        </w:rPr>
        <w:t>szerződés módosításnak</w:t>
      </w:r>
      <w:proofErr w:type="gramEnd"/>
      <w:r w:rsidRPr="005D6A82">
        <w:rPr>
          <w:rFonts w:ascii="Georgia" w:hAnsi="Georgia"/>
        </w:rPr>
        <w:t>.</w:t>
      </w:r>
    </w:p>
    <w:p w:rsidR="00A76537" w:rsidRPr="005D6A82" w:rsidRDefault="00A76537" w:rsidP="00A76537">
      <w:pPr>
        <w:tabs>
          <w:tab w:val="left" w:pos="567"/>
        </w:tabs>
        <w:rPr>
          <w:rFonts w:ascii="Georgia" w:hAnsi="Georgia"/>
        </w:rPr>
      </w:pPr>
    </w:p>
    <w:p w:rsidR="00853506" w:rsidRPr="005D6A82" w:rsidRDefault="00853506" w:rsidP="00853506">
      <w:pPr>
        <w:tabs>
          <w:tab w:val="left" w:pos="426"/>
          <w:tab w:val="left" w:pos="567"/>
        </w:tabs>
        <w:spacing w:after="120"/>
        <w:ind w:left="425" w:hanging="425"/>
        <w:jc w:val="both"/>
        <w:rPr>
          <w:rFonts w:ascii="Georgia" w:hAnsi="Georgia"/>
        </w:rPr>
      </w:pPr>
      <w:r w:rsidRPr="005D6A82">
        <w:rPr>
          <w:rFonts w:ascii="Georgia" w:hAnsi="Georgia"/>
        </w:rPr>
        <w:t>13.5.</w:t>
      </w:r>
      <w:r w:rsidRPr="005D6A82">
        <w:rPr>
          <w:rFonts w:ascii="Georgia" w:hAnsi="Georgia"/>
        </w:rPr>
        <w:tab/>
      </w:r>
      <w:r w:rsidR="00195C40" w:rsidRPr="005D6A82">
        <w:rPr>
          <w:rFonts w:ascii="Georgia" w:hAnsi="Georgia"/>
        </w:rPr>
        <w:t>Az államháztartásról szóló törvény végrehajtásáról szóló 368/2011. (XII. 31.) Korm. rendelet 50. § (1a) bekezdés</w:t>
      </w:r>
      <w:r w:rsidRPr="005D6A82">
        <w:rPr>
          <w:rFonts w:ascii="Georgia" w:hAnsi="Georgia"/>
        </w:rPr>
        <w:t xml:space="preserve">ében foglaltaknak megfelelően az Eladó </w:t>
      </w:r>
      <w:r w:rsidR="00195C40" w:rsidRPr="005D6A82">
        <w:rPr>
          <w:rFonts w:ascii="Georgia" w:hAnsi="Georgia"/>
        </w:rPr>
        <w:t>kijelenti, hogy át</w:t>
      </w:r>
      <w:r w:rsidRPr="005D6A82">
        <w:rPr>
          <w:rFonts w:ascii="Georgia" w:hAnsi="Georgia"/>
        </w:rPr>
        <w:t xml:space="preserve">látható szervezetnek minősül. Az Eladó </w:t>
      </w:r>
      <w:r w:rsidR="00195C40" w:rsidRPr="005D6A82">
        <w:rPr>
          <w:rFonts w:ascii="Georgia" w:hAnsi="Georgia"/>
        </w:rPr>
        <w:t xml:space="preserve">a jelen pont illetve a szerződés </w:t>
      </w:r>
      <w:r w:rsidRPr="005D6A82">
        <w:rPr>
          <w:rFonts w:ascii="Georgia" w:hAnsi="Georgia"/>
        </w:rPr>
        <w:t>5</w:t>
      </w:r>
      <w:r w:rsidR="00195C40" w:rsidRPr="005D6A82">
        <w:rPr>
          <w:rFonts w:ascii="Georgia" w:hAnsi="Georgia"/>
        </w:rPr>
        <w:t>. számú melléklete szerinti nyilatkozatában foglaltak változása esetén</w:t>
      </w:r>
      <w:r w:rsidRPr="005D6A82">
        <w:rPr>
          <w:rFonts w:ascii="Georgia" w:hAnsi="Georgia"/>
        </w:rPr>
        <w:t xml:space="preserve"> arról haladéktalanul köteles a Vevőt </w:t>
      </w:r>
      <w:r w:rsidR="00195C40" w:rsidRPr="005D6A82">
        <w:rPr>
          <w:rFonts w:ascii="Georgia" w:hAnsi="Georgia"/>
        </w:rPr>
        <w:t xml:space="preserve">tájékoztatni. A valótlan tartalmú nyilatkozat alapján kötött visszterhes szerződést a </w:t>
      </w:r>
      <w:r w:rsidRPr="005D6A82">
        <w:rPr>
          <w:rFonts w:ascii="Georgia" w:hAnsi="Georgia"/>
        </w:rPr>
        <w:t xml:space="preserve">Vevő </w:t>
      </w:r>
      <w:r w:rsidR="00195C40" w:rsidRPr="005D6A82">
        <w:rPr>
          <w:rFonts w:ascii="Georgia" w:hAnsi="Georgia"/>
        </w:rPr>
        <w:t>azonnali hatállyal felmondja vagy - ha a szerződés teljesítésére még nem került sor - a szerződéstől eláll.</w:t>
      </w:r>
    </w:p>
    <w:p w:rsidR="00853506" w:rsidRPr="005D6A82" w:rsidRDefault="00853506" w:rsidP="00853506">
      <w:pPr>
        <w:tabs>
          <w:tab w:val="left" w:pos="426"/>
          <w:tab w:val="left" w:pos="567"/>
        </w:tabs>
        <w:spacing w:after="120"/>
        <w:ind w:left="425" w:hanging="425"/>
        <w:jc w:val="both"/>
        <w:rPr>
          <w:rFonts w:ascii="Georgia" w:hAnsi="Georgia"/>
        </w:rPr>
      </w:pPr>
      <w:r w:rsidRPr="005D6A82">
        <w:rPr>
          <w:rFonts w:ascii="Georgia" w:hAnsi="Georgia"/>
        </w:rPr>
        <w:t>13.6.</w:t>
      </w:r>
      <w:r w:rsidRPr="005D6A82">
        <w:rPr>
          <w:rFonts w:ascii="Georgia" w:hAnsi="Georgia"/>
        </w:rPr>
        <w:tab/>
        <w:t>A szerződő felek a szerződést kizárólag a közbeszerzésekről szóló 2015. évi CXLIII. törvény (Kbt.)  141. §</w:t>
      </w:r>
      <w:proofErr w:type="spellStart"/>
      <w:r w:rsidRPr="005D6A82">
        <w:rPr>
          <w:rFonts w:ascii="Georgia" w:hAnsi="Georgia"/>
        </w:rPr>
        <w:t>-ában</w:t>
      </w:r>
      <w:proofErr w:type="spellEnd"/>
      <w:r w:rsidRPr="005D6A82">
        <w:rPr>
          <w:rFonts w:ascii="Georgia" w:hAnsi="Georgia"/>
        </w:rPr>
        <w:t xml:space="preserve"> meghatározottak figyelembevételével, írásban, közös megegyezéssel, a szerződés aláírására jogosult személyek aláírásával jogosultak módosítani. A szerződés módosításáról a Kbt. 37.§ (1) bekezdés j) pont szerinti tájékoztató hirdetményt közzé kell tenni.</w:t>
      </w:r>
    </w:p>
    <w:p w:rsidR="00853506" w:rsidRPr="005D6A82" w:rsidRDefault="00853506" w:rsidP="00853506">
      <w:pPr>
        <w:tabs>
          <w:tab w:val="left" w:pos="426"/>
          <w:tab w:val="left" w:pos="567"/>
        </w:tabs>
        <w:spacing w:after="120"/>
        <w:ind w:left="425" w:hanging="425"/>
        <w:jc w:val="both"/>
        <w:rPr>
          <w:rFonts w:ascii="Georgia" w:hAnsi="Georgia"/>
        </w:rPr>
      </w:pPr>
      <w:r w:rsidRPr="005D6A82">
        <w:rPr>
          <w:rFonts w:ascii="Georgia" w:hAnsi="Georgia"/>
        </w:rPr>
        <w:t>13.7.</w:t>
      </w:r>
      <w:r w:rsidRPr="005D6A82">
        <w:rPr>
          <w:rFonts w:ascii="Georgia" w:hAnsi="Georgia"/>
        </w:rPr>
        <w:tab/>
      </w:r>
      <w:r w:rsidR="00A76537" w:rsidRPr="005D6A82">
        <w:rPr>
          <w:rFonts w:ascii="Georgia" w:hAnsi="Georgia"/>
        </w:rPr>
        <w:t xml:space="preserve"> Vevőnek és Eladónak mindent meg kell tennie annak érdekében, hogy közvetlen tárgyalások útján rendezzenek minden olyan nézeteltérést vagy vitát, amely közöttük a jelen szerződéssel kapcsolatban merül fel.</w:t>
      </w:r>
      <w:r w:rsidRPr="005D6A82">
        <w:rPr>
          <w:rFonts w:ascii="Georgia" w:hAnsi="Georgia"/>
        </w:rPr>
        <w:t xml:space="preserve"> Amennyiben e közvetlen tárgyalások a megkezdésüket követő 15. munkanapig nem vezetnek eredményre, úgy a jelen Szerződéssel kapcsolatban felmerült vitát illetően a polgári perrendtartásról szóló magyar jogszabály szerint illetékes, hatáskörrel rendelkező bíróság jogosult eljárni.</w:t>
      </w:r>
    </w:p>
    <w:p w:rsidR="00853506" w:rsidRPr="005D6A82" w:rsidRDefault="00853506" w:rsidP="00853506">
      <w:pPr>
        <w:tabs>
          <w:tab w:val="left" w:pos="426"/>
          <w:tab w:val="left" w:pos="567"/>
        </w:tabs>
        <w:spacing w:after="120"/>
        <w:ind w:left="425" w:hanging="425"/>
        <w:jc w:val="both"/>
        <w:rPr>
          <w:rFonts w:ascii="Georgia" w:hAnsi="Georgia"/>
        </w:rPr>
      </w:pPr>
    </w:p>
    <w:p w:rsidR="00853506" w:rsidRPr="005D6A82" w:rsidRDefault="00853506" w:rsidP="00853506">
      <w:pPr>
        <w:widowControl w:val="0"/>
        <w:numPr>
          <w:ilvl w:val="0"/>
          <w:numId w:val="23"/>
        </w:numPr>
        <w:autoSpaceDE w:val="0"/>
        <w:autoSpaceDN w:val="0"/>
        <w:spacing w:after="120"/>
        <w:ind w:hanging="578"/>
        <w:jc w:val="both"/>
        <w:rPr>
          <w:rFonts w:ascii="Georgia" w:hAnsi="Georgia"/>
          <w:b/>
          <w:bCs/>
        </w:rPr>
      </w:pPr>
      <w:r w:rsidRPr="005D6A82">
        <w:rPr>
          <w:rFonts w:ascii="Georgia" w:hAnsi="Georgia"/>
          <w:b/>
          <w:bCs/>
        </w:rPr>
        <w:t>Záró rendelkezések</w:t>
      </w:r>
    </w:p>
    <w:p w:rsidR="00853506" w:rsidRPr="005D6A82" w:rsidRDefault="00853506" w:rsidP="00853506">
      <w:pPr>
        <w:widowControl w:val="0"/>
        <w:numPr>
          <w:ilvl w:val="1"/>
          <w:numId w:val="23"/>
        </w:numPr>
        <w:autoSpaceDE w:val="0"/>
        <w:autoSpaceDN w:val="0"/>
        <w:spacing w:after="120"/>
        <w:jc w:val="both"/>
        <w:rPr>
          <w:rFonts w:ascii="Georgia" w:hAnsi="Georgia"/>
          <w:b/>
          <w:bCs/>
        </w:rPr>
      </w:pPr>
      <w:r w:rsidRPr="005D6A82">
        <w:rPr>
          <w:rFonts w:ascii="Georgia" w:hAnsi="Georgia"/>
        </w:rPr>
        <w:t>A jelen Szerződés az aláírása napjától hatályos.</w:t>
      </w:r>
    </w:p>
    <w:p w:rsidR="00853506" w:rsidRPr="005D6A82" w:rsidRDefault="00853506" w:rsidP="00853506">
      <w:pPr>
        <w:pStyle w:val="Listaszerbekezds"/>
        <w:numPr>
          <w:ilvl w:val="1"/>
          <w:numId w:val="23"/>
        </w:numPr>
        <w:ind w:right="48"/>
        <w:jc w:val="both"/>
        <w:rPr>
          <w:rFonts w:ascii="Georgia" w:hAnsi="Georgia"/>
        </w:rPr>
      </w:pPr>
      <w:r w:rsidRPr="005D6A82">
        <w:rPr>
          <w:rFonts w:ascii="Georgia" w:hAnsi="Georgia"/>
        </w:rPr>
        <w:t xml:space="preserve">A jelen Szerződésben nem szabályozott kérdésekben </w:t>
      </w:r>
      <w:proofErr w:type="gramStart"/>
      <w:r w:rsidRPr="005D6A82">
        <w:rPr>
          <w:rFonts w:ascii="Georgia" w:hAnsi="Georgia"/>
        </w:rPr>
        <w:t>a  2013.</w:t>
      </w:r>
      <w:proofErr w:type="gramEnd"/>
      <w:r w:rsidRPr="005D6A82">
        <w:rPr>
          <w:rFonts w:ascii="Georgia" w:hAnsi="Georgia"/>
        </w:rPr>
        <w:t xml:space="preserve"> évi V. tv. a Polgári Törvénykönyv, a közbeszerzésekről szóló 2015. évi CXLIII. törvény, továbbá a magyar jogszabályok az irányadóak.</w:t>
      </w:r>
    </w:p>
    <w:p w:rsidR="00853506" w:rsidRPr="005D6A82" w:rsidRDefault="00853506" w:rsidP="00853506">
      <w:pPr>
        <w:widowControl w:val="0"/>
        <w:numPr>
          <w:ilvl w:val="1"/>
          <w:numId w:val="23"/>
        </w:numPr>
        <w:autoSpaceDE w:val="0"/>
        <w:autoSpaceDN w:val="0"/>
        <w:spacing w:after="120"/>
        <w:jc w:val="both"/>
        <w:rPr>
          <w:rFonts w:ascii="Georgia" w:hAnsi="Georgia"/>
          <w:b/>
          <w:bCs/>
        </w:rPr>
      </w:pPr>
      <w:r w:rsidRPr="005D6A82">
        <w:rPr>
          <w:rFonts w:ascii="Georgia" w:hAnsi="Georgia"/>
        </w:rPr>
        <w:t>A szerződő felek a Szerződést elolvasás és értelmezés után, a mellékletek áttanulmányozását követően, mint akaratukkal mindenben megegyezőt, jóváhagyólag aláírják.</w:t>
      </w:r>
    </w:p>
    <w:p w:rsidR="00853506" w:rsidRPr="005D6A82" w:rsidRDefault="00853506" w:rsidP="00853506">
      <w:pPr>
        <w:widowControl w:val="0"/>
        <w:numPr>
          <w:ilvl w:val="1"/>
          <w:numId w:val="23"/>
        </w:numPr>
        <w:autoSpaceDE w:val="0"/>
        <w:autoSpaceDN w:val="0"/>
        <w:spacing w:after="120"/>
        <w:jc w:val="both"/>
        <w:rPr>
          <w:rFonts w:ascii="Georgia" w:hAnsi="Georgia"/>
          <w:b/>
          <w:bCs/>
        </w:rPr>
      </w:pPr>
      <w:r w:rsidRPr="005D6A82">
        <w:rPr>
          <w:rFonts w:ascii="Georgia" w:hAnsi="Georgia"/>
        </w:rPr>
        <w:t xml:space="preserve">Jelen Szerződés 5 eredeti példányban készült, amelyből három példány a </w:t>
      </w:r>
      <w:r w:rsidRPr="005D6A82">
        <w:rPr>
          <w:rFonts w:ascii="Georgia" w:hAnsi="Georgia"/>
        </w:rPr>
        <w:lastRenderedPageBreak/>
        <w:t>Vevőt, kettő példány az Eladót illeti meg.</w:t>
      </w:r>
    </w:p>
    <w:p w:rsidR="0014173E" w:rsidRPr="005D6A82" w:rsidRDefault="0014173E" w:rsidP="0014173E">
      <w:pPr>
        <w:widowControl w:val="0"/>
        <w:numPr>
          <w:ilvl w:val="1"/>
          <w:numId w:val="23"/>
        </w:numPr>
        <w:autoSpaceDE w:val="0"/>
        <w:autoSpaceDN w:val="0"/>
        <w:spacing w:after="120"/>
        <w:jc w:val="both"/>
        <w:rPr>
          <w:rFonts w:ascii="Georgia" w:hAnsi="Georgia"/>
          <w:b/>
          <w:bCs/>
        </w:rPr>
      </w:pPr>
      <w:r w:rsidRPr="005D6A82">
        <w:rPr>
          <w:rFonts w:ascii="Georgia" w:hAnsi="Georgia"/>
        </w:rPr>
        <w:t>Jelen Szerződés elválaszthatatlan részét képezik a következő mellékletek:</w:t>
      </w:r>
    </w:p>
    <w:p w:rsidR="00A76537" w:rsidRPr="005D6A82" w:rsidRDefault="0014173E" w:rsidP="00A76537">
      <w:pPr>
        <w:tabs>
          <w:tab w:val="left" w:pos="468"/>
        </w:tabs>
        <w:jc w:val="both"/>
        <w:rPr>
          <w:rFonts w:ascii="Georgia" w:hAnsi="Georgia"/>
        </w:rPr>
      </w:pPr>
      <w:r w:rsidRPr="005D6A82">
        <w:rPr>
          <w:rFonts w:ascii="Georgia" w:hAnsi="Georgia"/>
        </w:rPr>
        <w:tab/>
      </w:r>
      <w:r w:rsidR="00A76537" w:rsidRPr="005D6A82">
        <w:rPr>
          <w:rFonts w:ascii="Georgia" w:hAnsi="Georgia"/>
        </w:rPr>
        <w:t>Jelen szerződés elválaszthatatlan mellékletét képezik az alábbi mellékletek:</w:t>
      </w:r>
    </w:p>
    <w:p w:rsidR="00A76537" w:rsidRPr="005D6A82" w:rsidRDefault="00A76537" w:rsidP="00A76537">
      <w:pPr>
        <w:tabs>
          <w:tab w:val="left" w:pos="709"/>
        </w:tabs>
        <w:ind w:left="709"/>
        <w:rPr>
          <w:rFonts w:ascii="Georgia" w:hAnsi="Georgia"/>
        </w:rPr>
      </w:pPr>
      <w:r w:rsidRPr="005D6A82">
        <w:rPr>
          <w:rFonts w:ascii="Georgia" w:hAnsi="Georgia"/>
        </w:rPr>
        <w:t>1. sz. melléklet: Műszaki leírás</w:t>
      </w:r>
    </w:p>
    <w:p w:rsidR="00A76537" w:rsidRPr="005D6A82" w:rsidRDefault="00A76537" w:rsidP="00A76537">
      <w:pPr>
        <w:tabs>
          <w:tab w:val="left" w:pos="709"/>
        </w:tabs>
        <w:ind w:left="709"/>
        <w:jc w:val="both"/>
        <w:rPr>
          <w:rFonts w:ascii="Georgia" w:hAnsi="Georgia"/>
        </w:rPr>
      </w:pPr>
      <w:r w:rsidRPr="005D6A82">
        <w:rPr>
          <w:rFonts w:ascii="Georgia" w:hAnsi="Georgia"/>
        </w:rPr>
        <w:t>2. sz. melléklet: Termékek egységárai</w:t>
      </w:r>
    </w:p>
    <w:p w:rsidR="00A76537" w:rsidRPr="005D6A82" w:rsidRDefault="00A76537" w:rsidP="00A76537">
      <w:pPr>
        <w:tabs>
          <w:tab w:val="left" w:pos="709"/>
        </w:tabs>
        <w:ind w:left="709"/>
        <w:jc w:val="both"/>
        <w:rPr>
          <w:rFonts w:ascii="Georgia" w:hAnsi="Georgia"/>
        </w:rPr>
      </w:pPr>
      <w:r w:rsidRPr="005D6A82">
        <w:rPr>
          <w:rFonts w:ascii="Georgia" w:hAnsi="Georgia"/>
        </w:rPr>
        <w:t xml:space="preserve">3. sz. melléklet: </w:t>
      </w:r>
      <w:proofErr w:type="spellStart"/>
      <w:r w:rsidRPr="005D6A82">
        <w:rPr>
          <w:rFonts w:ascii="Georgia" w:hAnsi="Georgia"/>
        </w:rPr>
        <w:t>Jólteljesítési</w:t>
      </w:r>
      <w:proofErr w:type="spellEnd"/>
      <w:r w:rsidRPr="005D6A82">
        <w:rPr>
          <w:rFonts w:ascii="Georgia" w:hAnsi="Georgia"/>
        </w:rPr>
        <w:t xml:space="preserve"> biztosíték okmánya</w:t>
      </w:r>
    </w:p>
    <w:p w:rsidR="007B78EC" w:rsidRPr="005D6A82" w:rsidRDefault="007B78EC" w:rsidP="007B78EC">
      <w:pPr>
        <w:tabs>
          <w:tab w:val="left" w:pos="567"/>
        </w:tabs>
        <w:ind w:left="567"/>
        <w:jc w:val="both"/>
        <w:rPr>
          <w:rFonts w:ascii="Georgia" w:hAnsi="Georgia"/>
        </w:rPr>
      </w:pPr>
      <w:r w:rsidRPr="005D6A82">
        <w:rPr>
          <w:rFonts w:ascii="Georgia" w:hAnsi="Georgia"/>
        </w:rPr>
        <w:tab/>
        <w:t xml:space="preserve">4. sz. melléklet: Nyilatkozat az alvállalkozó bevonásáról </w:t>
      </w:r>
    </w:p>
    <w:p w:rsidR="00A76537" w:rsidRPr="005D6A82" w:rsidRDefault="007B78EC" w:rsidP="00A76537">
      <w:pPr>
        <w:tabs>
          <w:tab w:val="left" w:pos="709"/>
        </w:tabs>
        <w:ind w:left="709"/>
        <w:jc w:val="both"/>
        <w:rPr>
          <w:rFonts w:ascii="Georgia" w:hAnsi="Georgia"/>
        </w:rPr>
      </w:pPr>
      <w:r w:rsidRPr="005D6A82">
        <w:rPr>
          <w:rFonts w:ascii="Georgia" w:hAnsi="Georgia"/>
        </w:rPr>
        <w:t>5</w:t>
      </w:r>
      <w:r w:rsidR="00A76537" w:rsidRPr="005D6A82">
        <w:rPr>
          <w:rFonts w:ascii="Georgia" w:hAnsi="Georgia"/>
        </w:rPr>
        <w:t>. sz. melléklet: Átláthatósági nyilatkozat</w:t>
      </w:r>
    </w:p>
    <w:p w:rsidR="007B78EC" w:rsidRPr="005D6A82" w:rsidRDefault="007B78EC" w:rsidP="00A76537">
      <w:pPr>
        <w:tabs>
          <w:tab w:val="left" w:pos="709"/>
        </w:tabs>
        <w:ind w:left="709"/>
        <w:jc w:val="both"/>
        <w:rPr>
          <w:rFonts w:ascii="Georgia" w:hAnsi="Georgia"/>
        </w:rPr>
      </w:pPr>
    </w:p>
    <w:p w:rsidR="00A76537" w:rsidRPr="005D6A82" w:rsidRDefault="00A76537" w:rsidP="00A76537">
      <w:pPr>
        <w:tabs>
          <w:tab w:val="left" w:pos="567"/>
        </w:tabs>
        <w:rPr>
          <w:rFonts w:ascii="Georgia" w:hAnsi="Georgia"/>
        </w:rPr>
      </w:pPr>
    </w:p>
    <w:p w:rsidR="00A76537" w:rsidRPr="005D6A82" w:rsidRDefault="00A76537" w:rsidP="00A76537">
      <w:pPr>
        <w:tabs>
          <w:tab w:val="left" w:pos="567"/>
        </w:tabs>
        <w:rPr>
          <w:rFonts w:ascii="Georgia" w:hAnsi="Georgia"/>
        </w:rPr>
      </w:pPr>
      <w:r w:rsidRPr="005D6A82">
        <w:rPr>
          <w:rFonts w:ascii="Georgia" w:hAnsi="Georgia"/>
        </w:rPr>
        <w:t xml:space="preserve">Budapest, </w:t>
      </w:r>
    </w:p>
    <w:p w:rsidR="00A76537" w:rsidRPr="005D6A82" w:rsidRDefault="00A76537" w:rsidP="00A76537">
      <w:pPr>
        <w:tabs>
          <w:tab w:val="left" w:pos="567"/>
        </w:tabs>
        <w:rPr>
          <w:rFonts w:ascii="Georgia" w:hAnsi="Georgia"/>
        </w:rPr>
      </w:pPr>
    </w:p>
    <w:p w:rsidR="00A76537" w:rsidRPr="005D6A82" w:rsidRDefault="00A76537" w:rsidP="00A76537">
      <w:pPr>
        <w:tabs>
          <w:tab w:val="left" w:pos="567"/>
        </w:tabs>
        <w:rPr>
          <w:rFonts w:ascii="Georgia" w:hAnsi="Georgia"/>
        </w:rPr>
      </w:pPr>
    </w:p>
    <w:p w:rsidR="00A76537" w:rsidRPr="005D6A82" w:rsidRDefault="00A76537" w:rsidP="00A76537">
      <w:pPr>
        <w:tabs>
          <w:tab w:val="left" w:pos="567"/>
        </w:tabs>
        <w:rPr>
          <w:rFonts w:ascii="Georgia" w:hAnsi="Georgia"/>
        </w:rPr>
      </w:pPr>
    </w:p>
    <w:p w:rsidR="00A76537" w:rsidRPr="005D6A82" w:rsidRDefault="00A76537" w:rsidP="00A76537">
      <w:pPr>
        <w:tabs>
          <w:tab w:val="left" w:pos="567"/>
        </w:tabs>
        <w:rPr>
          <w:rFonts w:ascii="Georgia" w:hAnsi="Georgia"/>
        </w:rPr>
      </w:pPr>
    </w:p>
    <w:p w:rsidR="00A76537" w:rsidRDefault="00A76537" w:rsidP="00A76537">
      <w:pPr>
        <w:tabs>
          <w:tab w:val="center" w:pos="1701"/>
          <w:tab w:val="center" w:pos="6804"/>
        </w:tabs>
        <w:rPr>
          <w:rFonts w:ascii="Georgia" w:hAnsi="Georgia"/>
        </w:rPr>
      </w:pPr>
      <w:r w:rsidRPr="005D6A82">
        <w:rPr>
          <w:rFonts w:ascii="Georgia" w:hAnsi="Georgia"/>
        </w:rPr>
        <w:tab/>
        <w:t>…………………….…………………</w:t>
      </w:r>
      <w:r w:rsidRPr="005D6A82">
        <w:rPr>
          <w:rFonts w:ascii="Georgia" w:hAnsi="Georgia"/>
        </w:rPr>
        <w:tab/>
        <w:t>…………………………….……………</w:t>
      </w:r>
    </w:p>
    <w:p w:rsidR="00A76537" w:rsidRPr="00F528D1" w:rsidRDefault="00A76537" w:rsidP="00A76537">
      <w:pPr>
        <w:tabs>
          <w:tab w:val="center" w:pos="1701"/>
          <w:tab w:val="center" w:pos="6804"/>
        </w:tabs>
        <w:rPr>
          <w:rFonts w:ascii="Georgia" w:hAnsi="Georgia"/>
        </w:rPr>
      </w:pPr>
      <w:r>
        <w:rPr>
          <w:rFonts w:ascii="Georgia" w:hAnsi="Georgia"/>
        </w:rPr>
        <w:tab/>
      </w:r>
    </w:p>
    <w:p w:rsidR="00A76537" w:rsidRPr="00F528D1" w:rsidRDefault="00A76537" w:rsidP="00A76537">
      <w:pPr>
        <w:tabs>
          <w:tab w:val="center" w:pos="1701"/>
          <w:tab w:val="center" w:pos="6804"/>
        </w:tabs>
        <w:rPr>
          <w:rFonts w:ascii="Georgia" w:hAnsi="Georgia"/>
          <w:b/>
        </w:rPr>
      </w:pPr>
    </w:p>
    <w:p w:rsidR="00012E76" w:rsidRDefault="00012E76">
      <w:pPr>
        <w:spacing w:after="160" w:line="259" w:lineRule="auto"/>
      </w:pPr>
      <w:r>
        <w:br w:type="page"/>
      </w:r>
    </w:p>
    <w:p w:rsidR="007B78EC" w:rsidRPr="0007063F" w:rsidRDefault="007B78EC" w:rsidP="007B78EC">
      <w:pPr>
        <w:pStyle w:val="Listaszerbekezds"/>
        <w:numPr>
          <w:ilvl w:val="0"/>
          <w:numId w:val="19"/>
        </w:numPr>
        <w:jc w:val="right"/>
        <w:rPr>
          <w:rFonts w:ascii="Georgia" w:hAnsi="Georgia"/>
        </w:rPr>
      </w:pPr>
      <w:bookmarkStart w:id="140" w:name="_Toc467669567"/>
      <w:r w:rsidRPr="0007063F">
        <w:rPr>
          <w:rFonts w:ascii="Georgia" w:hAnsi="Georgia"/>
        </w:rPr>
        <w:lastRenderedPageBreak/>
        <w:t>számú melléklet</w:t>
      </w:r>
    </w:p>
    <w:p w:rsidR="007B78EC" w:rsidRPr="0007063F" w:rsidRDefault="007B78EC" w:rsidP="007B78EC">
      <w:pPr>
        <w:pStyle w:val="Szvegtrzs"/>
        <w:spacing w:line="240" w:lineRule="auto"/>
        <w:jc w:val="center"/>
        <w:rPr>
          <w:rFonts w:ascii="Georgia" w:hAnsi="Georgia"/>
          <w:b/>
          <w:sz w:val="24"/>
          <w:szCs w:val="24"/>
        </w:rPr>
      </w:pPr>
    </w:p>
    <w:p w:rsidR="007B78EC" w:rsidRPr="0007063F" w:rsidRDefault="007B78EC" w:rsidP="007B78EC">
      <w:pPr>
        <w:jc w:val="center"/>
        <w:rPr>
          <w:rFonts w:ascii="Georgia" w:hAnsi="Georgia"/>
          <w:b/>
        </w:rPr>
      </w:pPr>
      <w:r w:rsidRPr="0007063F">
        <w:rPr>
          <w:rFonts w:ascii="Georgia" w:hAnsi="Georgia"/>
          <w:b/>
        </w:rPr>
        <w:t xml:space="preserve">NYILATKOZAT </w:t>
      </w:r>
      <w:proofErr w:type="gramStart"/>
      <w:r w:rsidRPr="0007063F">
        <w:rPr>
          <w:rFonts w:ascii="Georgia" w:hAnsi="Georgia"/>
          <w:b/>
        </w:rPr>
        <w:t>A</w:t>
      </w:r>
      <w:proofErr w:type="gramEnd"/>
      <w:r w:rsidRPr="0007063F">
        <w:rPr>
          <w:rFonts w:ascii="Georgia" w:hAnsi="Georgia"/>
          <w:b/>
        </w:rPr>
        <w:t xml:space="preserve"> KBT. 138. § (3) BEKEZDÉSE ALAPJÁN</w:t>
      </w:r>
    </w:p>
    <w:p w:rsidR="007B78EC" w:rsidRPr="0007063F" w:rsidRDefault="007B78EC" w:rsidP="007B78EC">
      <w:pPr>
        <w:autoSpaceDE w:val="0"/>
        <w:autoSpaceDN w:val="0"/>
        <w:adjustRightInd w:val="0"/>
        <w:spacing w:before="480" w:after="240"/>
        <w:jc w:val="both"/>
        <w:rPr>
          <w:rFonts w:ascii="Georgia" w:hAnsi="Georgia"/>
        </w:rPr>
      </w:pPr>
      <w:proofErr w:type="gramStart"/>
      <w:r w:rsidRPr="0007063F">
        <w:rPr>
          <w:rFonts w:ascii="Georgia" w:hAnsi="Georgia"/>
        </w:rPr>
        <w:t>Alulírott …</w:t>
      </w:r>
      <w:proofErr w:type="gramEnd"/>
      <w:r w:rsidRPr="0007063F">
        <w:rPr>
          <w:rFonts w:ascii="Georgia" w:hAnsi="Georgia"/>
        </w:rPr>
        <w:t xml:space="preserve">……………………….., mint a …………………………. cégjegyzésre jogosult képviselője, a(z) </w:t>
      </w:r>
      <w:r w:rsidRPr="0007063F">
        <w:rPr>
          <w:rFonts w:ascii="Georgia" w:hAnsi="Georgia"/>
          <w:bCs/>
        </w:rPr>
        <w:t>„</w:t>
      </w:r>
      <w:r w:rsidRPr="0007063F">
        <w:rPr>
          <w:rFonts w:ascii="Georgia" w:hAnsi="Georgia"/>
          <w:b/>
          <w:bCs/>
        </w:rPr>
        <w:t>……………………………………………………………</w:t>
      </w:r>
      <w:r w:rsidRPr="0007063F">
        <w:rPr>
          <w:rFonts w:ascii="Georgia" w:hAnsi="Georgia"/>
          <w:bCs/>
        </w:rPr>
        <w:t xml:space="preserve">” </w:t>
      </w:r>
      <w:r w:rsidRPr="0007063F">
        <w:rPr>
          <w:rFonts w:ascii="Georgia" w:hAnsi="Georgia"/>
        </w:rPr>
        <w:t>tárgyú közbeszerzési szerződés vonatkozásában a közbeszerzésekről szóló 2015. évi CXLIII, törvény 138. § (3) bekezdése alapján a következő nyilatkozatot teszem.</w:t>
      </w:r>
    </w:p>
    <w:p w:rsidR="007B78EC" w:rsidRPr="0007063F" w:rsidRDefault="007B78EC" w:rsidP="007B78EC">
      <w:pPr>
        <w:rPr>
          <w:rFonts w:ascii="Georgia" w:hAnsi="Georgia"/>
        </w:rPr>
      </w:pPr>
      <w:r w:rsidRPr="0007063F">
        <w:rPr>
          <w:rFonts w:ascii="Georgia" w:hAnsi="Georgia"/>
        </w:rPr>
        <w:t>A szerződés teljesítése során alvállalkozó bevonására nem kerül sor.</w:t>
      </w:r>
    </w:p>
    <w:p w:rsidR="007B78EC" w:rsidRPr="0007063F" w:rsidRDefault="007B78EC" w:rsidP="007B78EC">
      <w:pPr>
        <w:rPr>
          <w:rFonts w:ascii="Georgia" w:hAnsi="Georgia"/>
        </w:rPr>
      </w:pPr>
    </w:p>
    <w:p w:rsidR="007B78EC" w:rsidRPr="0007063F" w:rsidRDefault="007B78EC" w:rsidP="007B78EC">
      <w:pPr>
        <w:rPr>
          <w:rFonts w:ascii="Georgia" w:hAnsi="Georgia"/>
        </w:rPr>
      </w:pPr>
      <w:proofErr w:type="gramStart"/>
      <w:r w:rsidRPr="0007063F">
        <w:rPr>
          <w:rFonts w:ascii="Georgia" w:hAnsi="Georgia"/>
        </w:rPr>
        <w:t>Vagy</w:t>
      </w:r>
      <w:r w:rsidRPr="0007063F">
        <w:rPr>
          <w:rStyle w:val="Lbjegyzet-hivatkozs"/>
          <w:rFonts w:ascii="Georgia" w:hAnsi="Georgia"/>
        </w:rPr>
        <w:footnoteReference w:id="22"/>
      </w:r>
      <w:r w:rsidRPr="0007063F">
        <w:rPr>
          <w:rFonts w:ascii="Georgia" w:hAnsi="Georgia"/>
        </w:rPr>
        <w:t>:</w:t>
      </w:r>
      <w:proofErr w:type="gramEnd"/>
    </w:p>
    <w:p w:rsidR="007B78EC" w:rsidRPr="0007063F" w:rsidRDefault="007B78EC" w:rsidP="007B78EC">
      <w:pPr>
        <w:rPr>
          <w:rFonts w:ascii="Georgia" w:hAnsi="Georgia"/>
        </w:rPr>
      </w:pPr>
    </w:p>
    <w:p w:rsidR="007B78EC" w:rsidRPr="0007063F" w:rsidRDefault="007B78EC" w:rsidP="007B78EC">
      <w:pPr>
        <w:rPr>
          <w:rFonts w:ascii="Georgia" w:hAnsi="Georgia"/>
        </w:rPr>
      </w:pPr>
      <w:r w:rsidRPr="0007063F">
        <w:rPr>
          <w:rFonts w:ascii="Georgia" w:hAnsi="Georgia"/>
        </w:rPr>
        <w:t xml:space="preserve">A </w:t>
      </w:r>
      <w:proofErr w:type="gramStart"/>
      <w:r w:rsidRPr="0007063F">
        <w:rPr>
          <w:rFonts w:ascii="Georgia" w:hAnsi="Georgia"/>
        </w:rPr>
        <w:t>szerződés teljesítésben</w:t>
      </w:r>
      <w:proofErr w:type="gramEnd"/>
      <w:r w:rsidRPr="0007063F">
        <w:rPr>
          <w:rFonts w:ascii="Georgia" w:hAnsi="Georgia"/>
        </w:rPr>
        <w:t xml:space="preserve"> a következő alvállalkozók vesznek részt:</w:t>
      </w:r>
    </w:p>
    <w:p w:rsidR="007B78EC" w:rsidRPr="0007063F" w:rsidRDefault="007B78EC" w:rsidP="007B78EC">
      <w:pPr>
        <w:rPr>
          <w:rFonts w:ascii="Georgia" w:hAnsi="Georg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  <w:gridCol w:w="2517"/>
      </w:tblGrid>
      <w:tr w:rsidR="007B78EC" w:rsidRPr="0007063F" w:rsidTr="007B78E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C" w:rsidRPr="0007063F" w:rsidRDefault="007B78EC" w:rsidP="007B78EC">
            <w:pPr>
              <w:spacing w:before="120" w:after="120" w:line="256" w:lineRule="auto"/>
              <w:rPr>
                <w:rFonts w:ascii="Georgia" w:hAnsi="Georgia"/>
                <w:b/>
                <w:lang w:eastAsia="en-US"/>
              </w:rPr>
            </w:pPr>
            <w:r w:rsidRPr="0007063F">
              <w:rPr>
                <w:rFonts w:ascii="Georgia" w:hAnsi="Georgia"/>
                <w:b/>
                <w:lang w:eastAsia="en-US"/>
              </w:rPr>
              <w:t xml:space="preserve">Az alvállalkozókra vonatkozó </w:t>
            </w:r>
            <w:proofErr w:type="gramStart"/>
            <w:r w:rsidRPr="0007063F">
              <w:rPr>
                <w:rFonts w:ascii="Georgia" w:hAnsi="Georgia"/>
                <w:b/>
                <w:lang w:eastAsia="en-US"/>
              </w:rPr>
              <w:t>adatok</w:t>
            </w:r>
            <w:r w:rsidRPr="0007063F">
              <w:rPr>
                <w:rStyle w:val="Lbjegyzet-hivatkozs"/>
                <w:rFonts w:ascii="Georgia" w:hAnsi="Georgia"/>
                <w:b/>
                <w:lang w:eastAsia="en-US"/>
              </w:rPr>
              <w:footnoteReference w:id="23"/>
            </w:r>
            <w:r w:rsidRPr="0007063F">
              <w:rPr>
                <w:rFonts w:ascii="Georgia" w:hAnsi="Georgia"/>
                <w:b/>
                <w:lang w:eastAsia="en-US"/>
              </w:rPr>
              <w:t>:</w:t>
            </w:r>
            <w:proofErr w:type="gramEnd"/>
          </w:p>
        </w:tc>
      </w:tr>
      <w:tr w:rsidR="007B78EC" w:rsidRPr="0007063F" w:rsidTr="007B78EC"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C" w:rsidRPr="0007063F" w:rsidRDefault="007B78EC" w:rsidP="007B78EC">
            <w:pPr>
              <w:spacing w:before="120" w:after="120" w:line="256" w:lineRule="auto"/>
              <w:ind w:left="708"/>
              <w:rPr>
                <w:rFonts w:ascii="Georgia" w:hAnsi="Georgia"/>
                <w:lang w:eastAsia="en-US"/>
              </w:rPr>
            </w:pPr>
            <w:r w:rsidRPr="0007063F">
              <w:rPr>
                <w:rFonts w:ascii="Georgia" w:hAnsi="Georgia"/>
                <w:lang w:eastAsia="en-US"/>
              </w:rPr>
              <w:t>neve: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C" w:rsidRPr="0007063F" w:rsidRDefault="007B78EC" w:rsidP="007B78EC">
            <w:pPr>
              <w:spacing w:before="120" w:after="120" w:line="256" w:lineRule="auto"/>
              <w:rPr>
                <w:rFonts w:ascii="Georgia" w:hAnsi="Georgia"/>
                <w:lang w:eastAsia="en-US"/>
              </w:rPr>
            </w:pPr>
          </w:p>
        </w:tc>
      </w:tr>
      <w:tr w:rsidR="007B78EC" w:rsidRPr="0007063F" w:rsidTr="007B78EC"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C" w:rsidRPr="0007063F" w:rsidRDefault="007B78EC" w:rsidP="007B78EC">
            <w:pPr>
              <w:spacing w:before="120" w:after="120" w:line="256" w:lineRule="auto"/>
              <w:ind w:left="708"/>
              <w:rPr>
                <w:rFonts w:ascii="Georgia" w:hAnsi="Georgia"/>
                <w:lang w:eastAsia="en-US"/>
              </w:rPr>
            </w:pPr>
            <w:r w:rsidRPr="0007063F">
              <w:rPr>
                <w:rFonts w:ascii="Georgia" w:hAnsi="Georgia"/>
                <w:lang w:eastAsia="en-US"/>
              </w:rPr>
              <w:t>székhelye: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C" w:rsidRPr="0007063F" w:rsidRDefault="007B78EC" w:rsidP="007B78EC">
            <w:pPr>
              <w:spacing w:before="120" w:after="120" w:line="256" w:lineRule="auto"/>
              <w:rPr>
                <w:rFonts w:ascii="Georgia" w:hAnsi="Georgia"/>
                <w:lang w:eastAsia="en-US"/>
              </w:rPr>
            </w:pPr>
          </w:p>
        </w:tc>
      </w:tr>
      <w:tr w:rsidR="007B78EC" w:rsidRPr="0007063F" w:rsidTr="007B78EC"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C" w:rsidRPr="0007063F" w:rsidRDefault="007B78EC" w:rsidP="007B78EC">
            <w:pPr>
              <w:spacing w:before="120" w:after="120" w:line="256" w:lineRule="auto"/>
              <w:ind w:left="708"/>
              <w:rPr>
                <w:rFonts w:ascii="Georgia" w:hAnsi="Georgia"/>
                <w:lang w:eastAsia="en-US"/>
              </w:rPr>
            </w:pPr>
            <w:r w:rsidRPr="0007063F">
              <w:rPr>
                <w:rFonts w:ascii="Georgia" w:hAnsi="Georgia"/>
                <w:lang w:eastAsia="en-US"/>
              </w:rPr>
              <w:t>adószáma: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C" w:rsidRPr="0007063F" w:rsidRDefault="007B78EC" w:rsidP="007B78EC">
            <w:pPr>
              <w:spacing w:before="120" w:after="120" w:line="256" w:lineRule="auto"/>
              <w:rPr>
                <w:rFonts w:ascii="Georgia" w:hAnsi="Georgia"/>
                <w:lang w:eastAsia="en-US"/>
              </w:rPr>
            </w:pPr>
          </w:p>
        </w:tc>
      </w:tr>
      <w:tr w:rsidR="007B78EC" w:rsidRPr="0007063F" w:rsidTr="007B78EC"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C" w:rsidRPr="0007063F" w:rsidRDefault="007B78EC" w:rsidP="007B78EC">
            <w:pPr>
              <w:ind w:left="708"/>
              <w:rPr>
                <w:rFonts w:ascii="Georgia" w:hAnsi="Georgia"/>
              </w:rPr>
            </w:pPr>
            <w:r w:rsidRPr="0007063F">
              <w:rPr>
                <w:rFonts w:ascii="Georgia" w:hAnsi="Georgia"/>
              </w:rPr>
              <w:t>az alvállalkozó által teljesítendő szolgáltatás ismertetése: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C" w:rsidRPr="0007063F" w:rsidRDefault="007B78EC" w:rsidP="007B78EC">
            <w:pPr>
              <w:spacing w:before="120" w:after="120" w:line="256" w:lineRule="auto"/>
              <w:rPr>
                <w:rFonts w:ascii="Georgia" w:hAnsi="Georgia"/>
                <w:lang w:eastAsia="en-US"/>
              </w:rPr>
            </w:pPr>
          </w:p>
        </w:tc>
      </w:tr>
      <w:tr w:rsidR="007B78EC" w:rsidRPr="0007063F" w:rsidTr="007B78EC"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C" w:rsidRPr="0007063F" w:rsidRDefault="007B78EC" w:rsidP="007B78EC">
            <w:pPr>
              <w:ind w:left="709"/>
              <w:rPr>
                <w:rFonts w:ascii="Georgia" w:hAnsi="Georgia"/>
              </w:rPr>
            </w:pPr>
            <w:r w:rsidRPr="0007063F">
              <w:rPr>
                <w:rFonts w:ascii="Georgia" w:hAnsi="Georgia"/>
              </w:rPr>
              <w:t>a közbeszerzésnek az a százalékos aránya, amelynek teljesítésében az alvállalkozó közre fog működni:</w:t>
            </w:r>
          </w:p>
          <w:p w:rsidR="007B78EC" w:rsidRPr="0007063F" w:rsidRDefault="007B78EC" w:rsidP="007B78EC">
            <w:pPr>
              <w:ind w:left="708"/>
              <w:rPr>
                <w:rFonts w:ascii="Georgia" w:hAnsi="Georgia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C" w:rsidRPr="0007063F" w:rsidRDefault="007B78EC" w:rsidP="007B78EC">
            <w:pPr>
              <w:spacing w:before="120" w:after="120" w:line="256" w:lineRule="auto"/>
              <w:rPr>
                <w:rFonts w:ascii="Georgia" w:hAnsi="Georgia"/>
                <w:lang w:eastAsia="en-US"/>
              </w:rPr>
            </w:pPr>
          </w:p>
        </w:tc>
      </w:tr>
      <w:tr w:rsidR="007B78EC" w:rsidRPr="0007063F" w:rsidTr="007B78EC"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8EC" w:rsidRPr="0007063F" w:rsidRDefault="007B78EC" w:rsidP="007B78EC">
            <w:pPr>
              <w:spacing w:before="120" w:after="120" w:line="256" w:lineRule="auto"/>
              <w:ind w:left="708"/>
              <w:rPr>
                <w:rFonts w:ascii="Georgia" w:hAnsi="Georgia"/>
                <w:lang w:eastAsia="en-US"/>
              </w:rPr>
            </w:pPr>
            <w:r w:rsidRPr="0007063F">
              <w:rPr>
                <w:rFonts w:ascii="Georgia" w:hAnsi="Georgia"/>
                <w:lang w:eastAsia="en-US"/>
              </w:rPr>
              <w:t xml:space="preserve">Kapcsolattartó </w:t>
            </w:r>
          </w:p>
          <w:p w:rsidR="007B78EC" w:rsidRPr="0007063F" w:rsidRDefault="007B78EC" w:rsidP="007B78EC">
            <w:pPr>
              <w:spacing w:before="120" w:after="120" w:line="256" w:lineRule="auto"/>
              <w:ind w:left="708"/>
              <w:rPr>
                <w:rFonts w:ascii="Georgia" w:hAnsi="Georgia"/>
                <w:lang w:eastAsia="en-US"/>
              </w:rPr>
            </w:pPr>
            <w:r w:rsidRPr="0007063F">
              <w:rPr>
                <w:rFonts w:ascii="Georgia" w:hAnsi="Georgia"/>
                <w:lang w:eastAsia="en-US"/>
              </w:rPr>
              <w:t>neve:</w:t>
            </w:r>
          </w:p>
          <w:p w:rsidR="007B78EC" w:rsidRPr="0007063F" w:rsidRDefault="007B78EC" w:rsidP="007B78EC">
            <w:pPr>
              <w:spacing w:before="120" w:after="120" w:line="256" w:lineRule="auto"/>
              <w:ind w:left="708"/>
              <w:rPr>
                <w:rFonts w:ascii="Georgia" w:hAnsi="Georgia"/>
                <w:lang w:eastAsia="en-US"/>
              </w:rPr>
            </w:pPr>
            <w:r w:rsidRPr="0007063F">
              <w:rPr>
                <w:rFonts w:ascii="Georgia" w:hAnsi="Georgia"/>
                <w:lang w:eastAsia="en-US"/>
              </w:rPr>
              <w:t>telefonszáma: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EC" w:rsidRPr="0007063F" w:rsidRDefault="007B78EC" w:rsidP="007B78EC">
            <w:pPr>
              <w:spacing w:before="120" w:after="120" w:line="256" w:lineRule="auto"/>
              <w:rPr>
                <w:rFonts w:ascii="Georgia" w:hAnsi="Georgia"/>
                <w:lang w:eastAsia="en-US"/>
              </w:rPr>
            </w:pPr>
          </w:p>
        </w:tc>
      </w:tr>
    </w:tbl>
    <w:p w:rsidR="007B78EC" w:rsidRPr="0007063F" w:rsidRDefault="007B78EC" w:rsidP="007B78EC">
      <w:pPr>
        <w:rPr>
          <w:rFonts w:ascii="Georgia" w:hAnsi="Georgia"/>
        </w:rPr>
      </w:pPr>
    </w:p>
    <w:p w:rsidR="007B78EC" w:rsidRPr="0007063F" w:rsidRDefault="007B78EC" w:rsidP="007B78EC">
      <w:pPr>
        <w:rPr>
          <w:rFonts w:ascii="Georgia" w:hAnsi="Georgia"/>
        </w:rPr>
      </w:pPr>
      <w:r w:rsidRPr="0007063F">
        <w:rPr>
          <w:rFonts w:ascii="Georgia" w:hAnsi="Georgia"/>
        </w:rPr>
        <w:t xml:space="preserve">Felelősségem tudatában kijelentem, hogy a felsorolt </w:t>
      </w:r>
      <w:proofErr w:type="gramStart"/>
      <w:r w:rsidRPr="0007063F">
        <w:rPr>
          <w:rFonts w:ascii="Georgia" w:hAnsi="Georgia"/>
        </w:rPr>
        <w:t>alvállalkozó(</w:t>
      </w:r>
      <w:proofErr w:type="gramEnd"/>
      <w:r w:rsidRPr="0007063F">
        <w:rPr>
          <w:rFonts w:ascii="Georgia" w:hAnsi="Georgia"/>
        </w:rPr>
        <w:t>k) vonatkozásában nem állnak fenn a közbeszerzési eljárásban előírt kizáró okok.</w:t>
      </w:r>
    </w:p>
    <w:p w:rsidR="007B78EC" w:rsidRPr="0007063F" w:rsidRDefault="007B78EC" w:rsidP="007B78EC">
      <w:pPr>
        <w:rPr>
          <w:rFonts w:ascii="Georgia" w:hAnsi="Georgia"/>
        </w:rPr>
      </w:pPr>
    </w:p>
    <w:p w:rsidR="007B78EC" w:rsidRPr="0007063F" w:rsidRDefault="007B78EC" w:rsidP="007B78EC">
      <w:pPr>
        <w:rPr>
          <w:rFonts w:ascii="Georgia" w:hAnsi="Georgia"/>
        </w:rPr>
      </w:pPr>
      <w:r w:rsidRPr="0007063F">
        <w:rPr>
          <w:rFonts w:ascii="Georgia" w:hAnsi="Georgia"/>
        </w:rPr>
        <w:t>Kijelentem, hogy amennyiben a szerződés teljesítése során a jelen nyilatkozatban feltüntetett adatokban változás következik be, haladéktalanul benyújtom a módosított adattartalmú nyilatkozatot.</w:t>
      </w:r>
    </w:p>
    <w:p w:rsidR="007B78EC" w:rsidRPr="0007063F" w:rsidRDefault="007B78EC" w:rsidP="007B78EC">
      <w:pPr>
        <w:rPr>
          <w:rFonts w:ascii="Georgia" w:hAnsi="Georgia"/>
        </w:rPr>
      </w:pPr>
    </w:p>
    <w:p w:rsidR="007B78EC" w:rsidRPr="0007063F" w:rsidRDefault="007B78EC" w:rsidP="007B78EC">
      <w:pPr>
        <w:rPr>
          <w:rFonts w:ascii="Georgia" w:hAnsi="Georgia"/>
        </w:rPr>
      </w:pPr>
      <w:r w:rsidRPr="0007063F">
        <w:rPr>
          <w:rFonts w:ascii="Georgia" w:hAnsi="Georgia"/>
        </w:rPr>
        <w:t xml:space="preserve">Kelt: 2016. </w:t>
      </w:r>
    </w:p>
    <w:p w:rsidR="007B78EC" w:rsidRPr="0007063F" w:rsidRDefault="007B78EC" w:rsidP="007B78EC">
      <w:pPr>
        <w:rPr>
          <w:rFonts w:ascii="Georgia" w:hAnsi="Georgia"/>
        </w:rPr>
      </w:pPr>
    </w:p>
    <w:p w:rsidR="007B78EC" w:rsidRPr="0007063F" w:rsidRDefault="007B78EC" w:rsidP="007B78EC">
      <w:pPr>
        <w:tabs>
          <w:tab w:val="left" w:pos="0"/>
          <w:tab w:val="center" w:pos="1985"/>
          <w:tab w:val="center" w:pos="7088"/>
        </w:tabs>
        <w:ind w:left="5664"/>
        <w:jc w:val="center"/>
        <w:rPr>
          <w:rFonts w:ascii="Georgia" w:hAnsi="Georgia"/>
        </w:rPr>
      </w:pPr>
      <w:r w:rsidRPr="0007063F">
        <w:rPr>
          <w:rFonts w:ascii="Georgia" w:hAnsi="Georgia"/>
        </w:rPr>
        <w:t>……………………………</w:t>
      </w:r>
    </w:p>
    <w:p w:rsidR="007B78EC" w:rsidRPr="0007063F" w:rsidRDefault="007B78EC" w:rsidP="007B78EC">
      <w:pPr>
        <w:tabs>
          <w:tab w:val="left" w:pos="0"/>
          <w:tab w:val="center" w:pos="1985"/>
          <w:tab w:val="center" w:pos="7088"/>
        </w:tabs>
        <w:ind w:left="5664"/>
        <w:jc w:val="center"/>
        <w:rPr>
          <w:rFonts w:ascii="Georgia" w:hAnsi="Georgia"/>
        </w:rPr>
      </w:pPr>
      <w:proofErr w:type="gramStart"/>
      <w:r w:rsidRPr="0007063F">
        <w:rPr>
          <w:rFonts w:ascii="Georgia" w:hAnsi="Georgia"/>
        </w:rPr>
        <w:t>cégszerű</w:t>
      </w:r>
      <w:proofErr w:type="gramEnd"/>
      <w:r w:rsidRPr="0007063F">
        <w:rPr>
          <w:rFonts w:ascii="Georgia" w:hAnsi="Georgia"/>
        </w:rPr>
        <w:t xml:space="preserve"> aláírás</w:t>
      </w:r>
    </w:p>
    <w:p w:rsidR="007B78EC" w:rsidRPr="0007063F" w:rsidRDefault="007B78EC" w:rsidP="007B78EC">
      <w:pPr>
        <w:spacing w:after="160" w:line="259" w:lineRule="auto"/>
        <w:rPr>
          <w:rFonts w:ascii="Georgia" w:hAnsi="Georgia"/>
        </w:rPr>
      </w:pPr>
    </w:p>
    <w:p w:rsidR="008157AC" w:rsidRPr="0007063F" w:rsidRDefault="008157AC" w:rsidP="008157AC">
      <w:pPr>
        <w:pStyle w:val="Cmsor1"/>
        <w:numPr>
          <w:ilvl w:val="0"/>
          <w:numId w:val="14"/>
        </w:numPr>
      </w:pPr>
      <w:bookmarkStart w:id="141" w:name="_Toc468959152"/>
      <w:r w:rsidRPr="0007063F">
        <w:rPr>
          <w:bCs/>
          <w:color w:val="000000"/>
        </w:rPr>
        <w:lastRenderedPageBreak/>
        <w:t>Beszerzés műszaki tartalma</w:t>
      </w:r>
      <w:bookmarkEnd w:id="140"/>
      <w:bookmarkEnd w:id="141"/>
    </w:p>
    <w:p w:rsidR="00EF731E" w:rsidRDefault="00EF731E" w:rsidP="00EF731E">
      <w:pPr>
        <w:ind w:left="5664"/>
        <w:rPr>
          <w:rFonts w:ascii="Georgia" w:hAnsi="Georgia"/>
        </w:rPr>
      </w:pPr>
    </w:p>
    <w:p w:rsidR="008157AC" w:rsidRDefault="008157AC" w:rsidP="00EF731E">
      <w:pPr>
        <w:ind w:left="5664"/>
        <w:rPr>
          <w:rFonts w:ascii="Georgia" w:hAnsi="Georgia"/>
        </w:rPr>
      </w:pPr>
    </w:p>
    <w:p w:rsidR="008157AC" w:rsidRDefault="008157AC" w:rsidP="008157AC">
      <w:pPr>
        <w:rPr>
          <w:rFonts w:ascii="Georgia" w:hAnsi="Georgia"/>
        </w:rPr>
      </w:pPr>
    </w:p>
    <w:p w:rsidR="008157AC" w:rsidRPr="0007063F" w:rsidRDefault="008157AC" w:rsidP="008157AC">
      <w:pPr>
        <w:jc w:val="center"/>
        <w:rPr>
          <w:rFonts w:ascii="Georgia" w:hAnsi="Georgia"/>
        </w:rPr>
      </w:pPr>
      <w:r>
        <w:rPr>
          <w:rFonts w:ascii="Georgia" w:hAnsi="Georgia"/>
        </w:rPr>
        <w:t>Külön fájlként kerül felöltésre a felhívásban megadott címen.</w:t>
      </w:r>
      <w:bookmarkStart w:id="142" w:name="_GoBack"/>
      <w:bookmarkEnd w:id="142"/>
    </w:p>
    <w:sectPr w:rsidR="008157AC" w:rsidRPr="0007063F" w:rsidSect="00335CB6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080" w:rsidRDefault="00396080" w:rsidP="005F1516">
      <w:r>
        <w:separator/>
      </w:r>
    </w:p>
  </w:endnote>
  <w:endnote w:type="continuationSeparator" w:id="0">
    <w:p w:rsidR="00396080" w:rsidRDefault="00396080" w:rsidP="005F1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8407"/>
      <w:docPartObj>
        <w:docPartGallery w:val="Page Numbers (Bottom of Page)"/>
        <w:docPartUnique/>
      </w:docPartObj>
    </w:sdtPr>
    <w:sdtContent>
      <w:p w:rsidR="00396080" w:rsidRDefault="00396080">
        <w:pPr>
          <w:pStyle w:val="llb"/>
          <w:jc w:val="center"/>
        </w:pPr>
        <w:fldSimple w:instr=" PAGE   \* MERGEFORMAT ">
          <w:r w:rsidR="00DC6568">
            <w:rPr>
              <w:noProof/>
            </w:rPr>
            <w:t>37</w:t>
          </w:r>
        </w:fldSimple>
      </w:p>
    </w:sdtContent>
  </w:sdt>
  <w:p w:rsidR="00396080" w:rsidRDefault="0039608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080" w:rsidRDefault="00396080" w:rsidP="005F1516">
      <w:r>
        <w:separator/>
      </w:r>
    </w:p>
  </w:footnote>
  <w:footnote w:type="continuationSeparator" w:id="0">
    <w:p w:rsidR="00396080" w:rsidRDefault="00396080" w:rsidP="005F1516">
      <w:r>
        <w:continuationSeparator/>
      </w:r>
    </w:p>
  </w:footnote>
  <w:footnote w:id="1">
    <w:p w:rsidR="00396080" w:rsidRDefault="00396080" w:rsidP="007E211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hyperlink r:id="rId1" w:history="1">
        <w:r>
          <w:rPr>
            <w:rStyle w:val="Hiperhivatkozs"/>
          </w:rPr>
          <w:t>http://www.ommf.gov.hu/index.php?akt_menu=229</w:t>
        </w:r>
      </w:hyperlink>
      <w:r>
        <w:t xml:space="preserve"> linken megtalálhatóak a megyei hatóságok elérhetőségei</w:t>
      </w:r>
    </w:p>
  </w:footnote>
  <w:footnote w:id="2">
    <w:p w:rsidR="00396080" w:rsidRDefault="00396080" w:rsidP="005F1516">
      <w:pPr>
        <w:pStyle w:val="Lbjegyzetszveg"/>
      </w:pPr>
      <w:r>
        <w:rPr>
          <w:rStyle w:val="Lbjegyzet-hivatkozs"/>
        </w:rPr>
        <w:footnoteRef/>
      </w:r>
      <w:r>
        <w:t xml:space="preserve"> Közös részvételre jelentkezés esetén minden részvételre jelentkező adatait külön-külön kérjük feltüntetni.</w:t>
      </w:r>
    </w:p>
  </w:footnote>
  <w:footnote w:id="3">
    <w:p w:rsidR="00396080" w:rsidRDefault="00396080" w:rsidP="001542AD">
      <w:pPr>
        <w:pStyle w:val="Lbjegyzetszveg"/>
      </w:pPr>
      <w:r>
        <w:rPr>
          <w:rStyle w:val="Lbjegyzet-hivatkozs"/>
        </w:rPr>
        <w:footnoteRef/>
      </w:r>
      <w:r>
        <w:t xml:space="preserve"> Szükség esetén bővíthető</w:t>
      </w:r>
    </w:p>
  </w:footnote>
  <w:footnote w:id="4">
    <w:p w:rsidR="00396080" w:rsidRDefault="00396080" w:rsidP="001542AD">
      <w:pPr>
        <w:pStyle w:val="Lbjegyzetszveg"/>
      </w:pPr>
      <w:r>
        <w:rPr>
          <w:rStyle w:val="Lbjegyzet-hivatkozs"/>
        </w:rPr>
        <w:footnoteRef/>
      </w:r>
      <w:r>
        <w:t xml:space="preserve"> Szükség esetén bővíthető</w:t>
      </w:r>
    </w:p>
  </w:footnote>
  <w:footnote w:id="5">
    <w:p w:rsidR="00396080" w:rsidRPr="00074C3A" w:rsidRDefault="00396080" w:rsidP="001542AD">
      <w:pPr>
        <w:pStyle w:val="Lbjegyzetszveg"/>
        <w:rPr>
          <w:rFonts w:ascii="Georgia" w:hAnsi="Georgia"/>
        </w:rPr>
      </w:pPr>
      <w:r w:rsidRPr="005E0BF5">
        <w:rPr>
          <w:rStyle w:val="Lbjegyzet-hivatkozs"/>
          <w:rFonts w:ascii="Georgia" w:hAnsi="Georgia"/>
        </w:rPr>
        <w:footnoteRef/>
      </w:r>
      <w:r w:rsidRPr="005E0BF5">
        <w:rPr>
          <w:rFonts w:ascii="Georgia" w:hAnsi="Georgia"/>
        </w:rPr>
        <w:t xml:space="preserve"> Alvállalkozó, </w:t>
      </w:r>
      <w:r w:rsidRPr="00074C3A">
        <w:rPr>
          <w:rFonts w:ascii="Georgia" w:hAnsi="Georgia"/>
        </w:rPr>
        <w:t xml:space="preserve">Alkalmasság igazolásához igénybevett szervezet esetében is a </w:t>
      </w:r>
      <w:r>
        <w:rPr>
          <w:rFonts w:ascii="Georgia" w:hAnsi="Georgia"/>
        </w:rPr>
        <w:t>r</w:t>
      </w:r>
      <w:r w:rsidRPr="00074C3A">
        <w:rPr>
          <w:rFonts w:ascii="Georgia" w:hAnsi="Georgia"/>
        </w:rPr>
        <w:t>észvételre jelentkező vonatkozásában kell megadni.</w:t>
      </w:r>
    </w:p>
  </w:footnote>
  <w:footnote w:id="6">
    <w:p w:rsidR="00396080" w:rsidRPr="00147722" w:rsidRDefault="00396080" w:rsidP="00EF7CF5">
      <w:pPr>
        <w:pStyle w:val="Lbjegyzetszveg"/>
      </w:pPr>
      <w:r>
        <w:rPr>
          <w:rStyle w:val="Lbjegyzet-hivatkozs"/>
        </w:rPr>
        <w:footnoteRef/>
      </w:r>
      <w:r>
        <w:t xml:space="preserve"> Közös részvételi </w:t>
      </w:r>
      <w:r w:rsidRPr="00147722">
        <w:t>jelentkezés esetén közös részvételre jelentkezők külön-külön kell benyújtaniuk a nyilatkozatot!</w:t>
      </w:r>
    </w:p>
  </w:footnote>
  <w:footnote w:id="7">
    <w:p w:rsidR="00396080" w:rsidRDefault="00396080" w:rsidP="001542AD">
      <w:pPr>
        <w:pStyle w:val="Lbjegyzetszveg"/>
      </w:pPr>
      <w:r>
        <w:rPr>
          <w:rStyle w:val="Lbjegyzet-hivatkozs"/>
        </w:rPr>
        <w:footnoteRef/>
      </w:r>
      <w:r>
        <w:t xml:space="preserve"> Megfelelő aláhúzandó.</w:t>
      </w:r>
    </w:p>
  </w:footnote>
  <w:footnote w:id="8">
    <w:p w:rsidR="00396080" w:rsidRDefault="00396080" w:rsidP="001542AD">
      <w:pPr>
        <w:pStyle w:val="Lbjegyzetszveg"/>
      </w:pPr>
      <w:r>
        <w:rPr>
          <w:rStyle w:val="Lbjegyzet-hivatkozs"/>
        </w:rPr>
        <w:footnoteRef/>
      </w:r>
      <w:r>
        <w:t xml:space="preserve"> A tulajdonosok számától függően bővíthető.</w:t>
      </w:r>
    </w:p>
  </w:footnote>
  <w:footnote w:id="9">
    <w:p w:rsidR="00396080" w:rsidRDefault="00396080" w:rsidP="001542A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t>Aláhúzandó</w:t>
      </w:r>
      <w:proofErr w:type="gramEnd"/>
      <w:r>
        <w:t xml:space="preserve"> ha ez az eset áll fenn.</w:t>
      </w:r>
    </w:p>
  </w:footnote>
  <w:footnote w:id="10">
    <w:p w:rsidR="00396080" w:rsidRDefault="00396080" w:rsidP="009F1A67">
      <w:pPr>
        <w:pStyle w:val="Lbjegyzetszveg"/>
      </w:pPr>
      <w:r>
        <w:rPr>
          <w:rStyle w:val="Lbjegyzet-hivatkozs"/>
        </w:rPr>
        <w:footnoteRef/>
      </w:r>
      <w:r>
        <w:t xml:space="preserve"> Amennyiben a részvételre jelentkező </w:t>
      </w:r>
      <w:proofErr w:type="gramStart"/>
      <w:r>
        <w:t>kapacitás nyújtó</w:t>
      </w:r>
      <w:proofErr w:type="gramEnd"/>
      <w:r>
        <w:t xml:space="preserve"> szervezetet nem vesz igénybe, a zárójeles tagmondat törlendő.</w:t>
      </w:r>
    </w:p>
  </w:footnote>
  <w:footnote w:id="11">
    <w:p w:rsidR="00396080" w:rsidRPr="00774FA3" w:rsidRDefault="00396080" w:rsidP="009F1A67">
      <w:pPr>
        <w:pStyle w:val="Lbjegyzetszveg"/>
        <w:jc w:val="both"/>
        <w:rPr>
          <w:rFonts w:ascii="Georgia" w:hAnsi="Georgia"/>
        </w:rPr>
      </w:pPr>
      <w:r w:rsidRPr="00774FA3">
        <w:rPr>
          <w:rStyle w:val="Lbjegyzet-hivatkozs"/>
          <w:rFonts w:ascii="Georgia" w:hAnsi="Georgia"/>
        </w:rPr>
        <w:footnoteRef/>
      </w:r>
      <w:r w:rsidRPr="00774FA3">
        <w:rPr>
          <w:rFonts w:ascii="Georgia" w:hAnsi="Georgia"/>
        </w:rPr>
        <w:t xml:space="preserve"> </w:t>
      </w:r>
      <w:r>
        <w:rPr>
          <w:rFonts w:ascii="Georgia" w:hAnsi="Georgia"/>
        </w:rPr>
        <w:t>Kérjük egyértelműen (aláhúzással, kiemeléssel, áthúzással, törléssel) jelezni, hogy az 1. vagy 2. pont szerinti eset áll-e fenn.</w:t>
      </w:r>
    </w:p>
  </w:footnote>
  <w:footnote w:id="12">
    <w:p w:rsidR="00396080" w:rsidRDefault="00396080" w:rsidP="009F1A67">
      <w:pPr>
        <w:pStyle w:val="Lbjegyzetszveg"/>
      </w:pPr>
      <w:r>
        <w:rPr>
          <w:rStyle w:val="Lbjegyzet-hivatkozs"/>
        </w:rPr>
        <w:footnoteRef/>
      </w:r>
      <w:r>
        <w:t xml:space="preserve"> A nyilatkozat bővíthető</w:t>
      </w:r>
    </w:p>
  </w:footnote>
  <w:footnote w:id="13">
    <w:p w:rsidR="00396080" w:rsidRDefault="00396080" w:rsidP="009F1A6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250AA">
        <w:rPr>
          <w:rFonts w:ascii="Georgia" w:hAnsi="Georgia"/>
        </w:rPr>
        <w:t xml:space="preserve">Az adott pont vagy </w:t>
      </w:r>
      <w:proofErr w:type="gramStart"/>
      <w:r w:rsidRPr="00F250AA">
        <w:rPr>
          <w:rFonts w:ascii="Georgia" w:hAnsi="Georgia"/>
        </w:rPr>
        <w:t>kitöltendő</w:t>
      </w:r>
      <w:proofErr w:type="gramEnd"/>
      <w:r w:rsidRPr="00F250AA">
        <w:rPr>
          <w:rFonts w:ascii="Georgia" w:hAnsi="Georgia"/>
        </w:rPr>
        <w:t xml:space="preserve"> vagy adott esetben aláhúzandó</w:t>
      </w:r>
      <w:r>
        <w:rPr>
          <w:rFonts w:ascii="Georgia" w:hAnsi="Georgia"/>
        </w:rPr>
        <w:t>.</w:t>
      </w:r>
    </w:p>
  </w:footnote>
  <w:footnote w:id="14">
    <w:p w:rsidR="00396080" w:rsidRDefault="00396080" w:rsidP="004F362B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aláhúzandó.</w:t>
      </w:r>
    </w:p>
  </w:footnote>
  <w:footnote w:id="15">
    <w:p w:rsidR="00396080" w:rsidRDefault="00396080" w:rsidP="004F362B">
      <w:pPr>
        <w:pStyle w:val="Lbjegyzetszveg"/>
      </w:pPr>
      <w:r w:rsidRPr="004F362B">
        <w:footnoteRef/>
      </w:r>
      <w:r>
        <w:t xml:space="preserve"> Minden, a részvételi jelentkezésben megnevezett alvállalkozó, </w:t>
      </w:r>
      <w:r w:rsidRPr="004F362B">
        <w:t>az alkalmasság igazolásában résztvevő</w:t>
      </w:r>
      <w:r>
        <w:t xml:space="preserve"> szervezet tekintetében szükséges nyilatkozni. </w:t>
      </w:r>
    </w:p>
  </w:footnote>
  <w:footnote w:id="16">
    <w:p w:rsidR="00396080" w:rsidRDefault="00396080" w:rsidP="004F362B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aláhúzandó.</w:t>
      </w:r>
    </w:p>
  </w:footnote>
  <w:footnote w:id="17">
    <w:p w:rsidR="00396080" w:rsidRPr="00FC2D55" w:rsidRDefault="00396080" w:rsidP="009467DB">
      <w:pPr>
        <w:pStyle w:val="Lbjegyzetszveg"/>
        <w:rPr>
          <w:i/>
        </w:rPr>
      </w:pPr>
      <w:r>
        <w:rPr>
          <w:rStyle w:val="Lbjegyzet-hivatkozs"/>
        </w:rPr>
        <w:footnoteRef/>
      </w:r>
      <w:r>
        <w:t xml:space="preserve"> </w:t>
      </w:r>
      <w:r>
        <w:rPr>
          <w:i/>
        </w:rPr>
        <w:t>A megfelelő rész aláhúzandó!</w:t>
      </w:r>
    </w:p>
  </w:footnote>
  <w:footnote w:id="18">
    <w:p w:rsidR="00396080" w:rsidRPr="001C3243" w:rsidRDefault="00396080" w:rsidP="00EF7CF5">
      <w:pPr>
        <w:pStyle w:val="Lbjegyzetszveg"/>
        <w:jc w:val="both"/>
        <w:rPr>
          <w:i/>
        </w:rPr>
      </w:pPr>
      <w:r>
        <w:rPr>
          <w:rStyle w:val="Lbjegyzet-hivatkozs"/>
        </w:rPr>
        <w:footnoteRef/>
      </w:r>
      <w:r>
        <w:t xml:space="preserve"> </w:t>
      </w:r>
      <w:r w:rsidRPr="001C3243">
        <w:rPr>
          <w:i/>
        </w:rPr>
        <w:t>A részvételre jelentkező, a teljesítésbe bevonni kívánt alvállalkozó, vagy az alkalmasság igazolásában részt vevő szervezet vonatkozásában külön-külön csatolandó</w:t>
      </w:r>
    </w:p>
    <w:p w:rsidR="00396080" w:rsidRPr="001C3243" w:rsidRDefault="00396080" w:rsidP="00EF7CF5">
      <w:pPr>
        <w:pStyle w:val="Lbjegyzetszveg"/>
        <w:jc w:val="both"/>
        <w:rPr>
          <w:b/>
        </w:rPr>
      </w:pPr>
    </w:p>
  </w:footnote>
  <w:footnote w:id="19">
    <w:p w:rsidR="00396080" w:rsidRPr="00A36E2B" w:rsidRDefault="00396080" w:rsidP="00EF7CF5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sz w:val="18"/>
          <w:szCs w:val="18"/>
        </w:rPr>
      </w:pPr>
      <w:r w:rsidRPr="00A36E2B">
        <w:rPr>
          <w:rStyle w:val="Lbjegyzet-hivatkozs"/>
          <w:rFonts w:ascii="Georgia" w:hAnsi="Georgia"/>
        </w:rPr>
        <w:footnoteRef/>
      </w:r>
      <w:r w:rsidRPr="00A36E2B">
        <w:rPr>
          <w:rFonts w:ascii="Georgia" w:hAnsi="Georgia"/>
        </w:rPr>
        <w:t xml:space="preserve"> </w:t>
      </w:r>
      <w:r w:rsidRPr="00A36E2B">
        <w:rPr>
          <w:rFonts w:ascii="Georgia" w:hAnsi="Georgia"/>
          <w:b/>
          <w:bCs/>
          <w:sz w:val="18"/>
          <w:szCs w:val="18"/>
        </w:rPr>
        <w:t xml:space="preserve">3. § </w:t>
      </w:r>
      <w:r w:rsidRPr="00A36E2B">
        <w:rPr>
          <w:rFonts w:ascii="Georgia" w:hAnsi="Georgia"/>
          <w:sz w:val="18"/>
          <w:szCs w:val="18"/>
        </w:rPr>
        <w:t>(1) E törvény alkalmazásában</w:t>
      </w:r>
    </w:p>
    <w:p w:rsidR="00396080" w:rsidRPr="00A36E2B" w:rsidRDefault="00396080" w:rsidP="00EF7CF5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r w:rsidRPr="00A36E2B">
        <w:rPr>
          <w:rFonts w:ascii="Georgia" w:hAnsi="Georgia"/>
          <w:i/>
          <w:iCs/>
          <w:sz w:val="18"/>
          <w:szCs w:val="18"/>
        </w:rPr>
        <w:t>1. átlátható szervezet:</w:t>
      </w:r>
    </w:p>
    <w:p w:rsidR="00396080" w:rsidRPr="00A36E2B" w:rsidRDefault="00396080" w:rsidP="00EF7CF5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gramStart"/>
      <w:r w:rsidRPr="00A36E2B">
        <w:rPr>
          <w:rFonts w:ascii="Georgia" w:hAnsi="Georgia"/>
          <w:i/>
          <w:iCs/>
          <w:sz w:val="18"/>
          <w:szCs w:val="18"/>
        </w:rPr>
        <w:t>a) 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</w:t>
      </w:r>
      <w:proofErr w:type="gramEnd"/>
    </w:p>
    <w:p w:rsidR="00396080" w:rsidRPr="00A36E2B" w:rsidRDefault="00396080" w:rsidP="00EF7CF5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r w:rsidRPr="00A36E2B">
        <w:rPr>
          <w:rFonts w:ascii="Georgia" w:hAnsi="Georgia"/>
          <w:i/>
          <w:iCs/>
          <w:sz w:val="18"/>
          <w:szCs w:val="18"/>
        </w:rPr>
        <w:t>b) az olyan belföldi vagy külföldi jogi személy vagy jogi személyiséggel nem rendelkező gazdálkodó szervezet, amely megfelel a következő feltételeknek:</w:t>
      </w:r>
    </w:p>
    <w:p w:rsidR="00396080" w:rsidRPr="00A36E2B" w:rsidRDefault="00396080" w:rsidP="00EF7CF5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ba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>) tulajdonosi szerkezete, a pénzmosás és a terrorizmus finanszírozása megelőzéséről és megakadályozásáról szóló törvény szerint meghatározott tényleges tulajdonosa megismerhető,</w:t>
      </w:r>
    </w:p>
    <w:p w:rsidR="00396080" w:rsidRPr="00A36E2B" w:rsidRDefault="00396080" w:rsidP="00EF7CF5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bb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az Európai Unió tagállamában, az Európai Gazdasági Térségről szóló </w:t>
      </w:r>
      <w:proofErr w:type="gramStart"/>
      <w:r w:rsidRPr="00A36E2B">
        <w:rPr>
          <w:rFonts w:ascii="Georgia" w:hAnsi="Georgia"/>
          <w:i/>
          <w:iCs/>
          <w:sz w:val="18"/>
          <w:szCs w:val="18"/>
        </w:rPr>
        <w:t>megállapodásban</w:t>
      </w:r>
      <w:proofErr w:type="gramEnd"/>
      <w:r w:rsidRPr="00A36E2B">
        <w:rPr>
          <w:rFonts w:ascii="Georgia" w:hAnsi="Georgia"/>
          <w:i/>
          <w:iCs/>
          <w:sz w:val="18"/>
          <w:szCs w:val="18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396080" w:rsidRPr="00A36E2B" w:rsidRDefault="00396080" w:rsidP="00EF7CF5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bc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</w:t>
      </w:r>
      <w:r w:rsidRPr="00A36E2B">
        <w:rPr>
          <w:rFonts w:ascii="Georgia" w:hAnsi="Georgia"/>
          <w:sz w:val="18"/>
          <w:szCs w:val="18"/>
        </w:rPr>
        <w:t>nem minősül a társasági adóról és az osztalékadóról szóló törvény szerint meghatározott ellenőrzött külföldi társaságnak,</w:t>
      </w:r>
    </w:p>
    <w:p w:rsidR="00396080" w:rsidRPr="00A36E2B" w:rsidRDefault="00396080" w:rsidP="00EF7CF5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bd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</w:t>
      </w:r>
      <w:r w:rsidRPr="00A36E2B">
        <w:rPr>
          <w:rFonts w:ascii="Georgia" w:hAnsi="Georgia"/>
          <w:sz w:val="18"/>
          <w:szCs w:val="18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</w:t>
      </w:r>
      <w:proofErr w:type="spellStart"/>
      <w:r w:rsidRPr="00A36E2B">
        <w:rPr>
          <w:rFonts w:ascii="Georgia" w:hAnsi="Georgia"/>
          <w:i/>
          <w:iCs/>
          <w:sz w:val="18"/>
          <w:szCs w:val="18"/>
        </w:rPr>
        <w:t>ba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), </w:t>
      </w:r>
      <w:proofErr w:type="spellStart"/>
      <w:r w:rsidRPr="00A36E2B">
        <w:rPr>
          <w:rFonts w:ascii="Georgia" w:hAnsi="Georgia"/>
          <w:i/>
          <w:iCs/>
          <w:sz w:val="18"/>
          <w:szCs w:val="18"/>
        </w:rPr>
        <w:t>bb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</w:t>
      </w:r>
      <w:r w:rsidRPr="00A36E2B">
        <w:rPr>
          <w:rFonts w:ascii="Georgia" w:hAnsi="Georgia"/>
          <w:sz w:val="18"/>
          <w:szCs w:val="18"/>
        </w:rPr>
        <w:t xml:space="preserve">és </w:t>
      </w:r>
      <w:proofErr w:type="spellStart"/>
      <w:r w:rsidRPr="00A36E2B">
        <w:rPr>
          <w:rFonts w:ascii="Georgia" w:hAnsi="Georgia"/>
          <w:i/>
          <w:iCs/>
          <w:sz w:val="18"/>
          <w:szCs w:val="18"/>
        </w:rPr>
        <w:t>bc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</w:t>
      </w:r>
      <w:r w:rsidRPr="00A36E2B">
        <w:rPr>
          <w:rFonts w:ascii="Georgia" w:hAnsi="Georgia"/>
          <w:sz w:val="18"/>
          <w:szCs w:val="18"/>
        </w:rPr>
        <w:t xml:space="preserve">alpont </w:t>
      </w:r>
      <w:r w:rsidRPr="00A36E2B">
        <w:rPr>
          <w:rFonts w:ascii="Georgia" w:hAnsi="Georgia"/>
          <w:i/>
          <w:iCs/>
          <w:sz w:val="18"/>
          <w:szCs w:val="18"/>
        </w:rPr>
        <w:t>szerinti feltételek fennállnak;</w:t>
      </w:r>
    </w:p>
    <w:p w:rsidR="00396080" w:rsidRPr="00A36E2B" w:rsidRDefault="00396080" w:rsidP="00EF7CF5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r w:rsidRPr="00A36E2B">
        <w:rPr>
          <w:rFonts w:ascii="Georgia" w:hAnsi="Georgia"/>
          <w:i/>
          <w:iCs/>
          <w:sz w:val="18"/>
          <w:szCs w:val="18"/>
        </w:rPr>
        <w:t xml:space="preserve">c) az a civil szervezet és a </w:t>
      </w:r>
      <w:proofErr w:type="spellStart"/>
      <w:r w:rsidRPr="00A36E2B">
        <w:rPr>
          <w:rFonts w:ascii="Georgia" w:hAnsi="Georgia"/>
          <w:i/>
          <w:iCs/>
          <w:sz w:val="18"/>
          <w:szCs w:val="18"/>
        </w:rPr>
        <w:t>vízitársulat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>, amely megfelel a következő feltételeknek:</w:t>
      </w:r>
    </w:p>
    <w:p w:rsidR="00396080" w:rsidRPr="00A36E2B" w:rsidRDefault="00396080" w:rsidP="00EF7CF5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ca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>) vezető tisztségviselői megismerhetők,</w:t>
      </w:r>
    </w:p>
    <w:p w:rsidR="00396080" w:rsidRPr="00A36E2B" w:rsidRDefault="00396080" w:rsidP="00EF7CF5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cb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a civil szervezet és a </w:t>
      </w:r>
      <w:proofErr w:type="spellStart"/>
      <w:r w:rsidRPr="00A36E2B">
        <w:rPr>
          <w:rFonts w:ascii="Georgia" w:hAnsi="Georgia"/>
          <w:i/>
          <w:iCs/>
          <w:sz w:val="18"/>
          <w:szCs w:val="18"/>
        </w:rPr>
        <w:t>vízitársulat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>, valamint ezek vezető tisztségviselői nem átlátható szervezetben nem rendelkeznek 25%-ot meghaladó részesedéssel,</w:t>
      </w:r>
    </w:p>
    <w:p w:rsidR="00396080" w:rsidRPr="00A36E2B" w:rsidRDefault="00396080" w:rsidP="00EF7CF5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cc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székhelye az Európai Unió tagállamában, az Európai Gazdasági Térségről szóló </w:t>
      </w:r>
      <w:proofErr w:type="gramStart"/>
      <w:r w:rsidRPr="00A36E2B">
        <w:rPr>
          <w:rFonts w:ascii="Georgia" w:hAnsi="Georgia"/>
          <w:i/>
          <w:iCs/>
          <w:sz w:val="18"/>
          <w:szCs w:val="18"/>
        </w:rPr>
        <w:t>megállapodásban</w:t>
      </w:r>
      <w:proofErr w:type="gramEnd"/>
      <w:r w:rsidRPr="00A36E2B">
        <w:rPr>
          <w:rFonts w:ascii="Georgia" w:hAnsi="Georgia"/>
          <w:i/>
          <w:iCs/>
          <w:sz w:val="18"/>
          <w:szCs w:val="18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</w:footnote>
  <w:footnote w:id="20">
    <w:p w:rsidR="00396080" w:rsidRPr="008B7C7D" w:rsidRDefault="00396080" w:rsidP="00EF731E">
      <w:pPr>
        <w:autoSpaceDE w:val="0"/>
        <w:autoSpaceDN w:val="0"/>
        <w:adjustRightInd w:val="0"/>
        <w:jc w:val="both"/>
        <w:rPr>
          <w:rFonts w:ascii="Georgia" w:hAnsi="Georgia"/>
          <w:iCs/>
          <w:sz w:val="20"/>
          <w:szCs w:val="20"/>
        </w:rPr>
      </w:pPr>
      <w:r w:rsidRPr="008B7C7D">
        <w:rPr>
          <w:rStyle w:val="Lbjegyzet-hivatkozs"/>
        </w:rPr>
        <w:footnoteRef/>
      </w:r>
      <w:r w:rsidRPr="008B7C7D">
        <w:t xml:space="preserve"> </w:t>
      </w:r>
      <w:r w:rsidRPr="008B7C7D">
        <w:rPr>
          <w:rFonts w:ascii="Georgia" w:hAnsi="Georgia"/>
          <w:iCs/>
          <w:sz w:val="20"/>
          <w:szCs w:val="20"/>
        </w:rPr>
        <w:t>Az ismertetett referenciát a 321/2015. (X. 30.) Korm. rendelet 23. § rendelkezési szerint a közbeszerzési eljárásban a</w:t>
      </w:r>
      <w:r>
        <w:rPr>
          <w:rFonts w:ascii="Georgia" w:hAnsi="Georgia"/>
          <w:iCs/>
          <w:sz w:val="20"/>
          <w:szCs w:val="20"/>
        </w:rPr>
        <w:t>z</w:t>
      </w:r>
      <w:r w:rsidRPr="008B7C7D">
        <w:rPr>
          <w:rFonts w:ascii="Georgia" w:hAnsi="Georgia"/>
          <w:iCs/>
          <w:sz w:val="20"/>
          <w:szCs w:val="20"/>
        </w:rPr>
        <w:t xml:space="preserve"> </w:t>
      </w:r>
      <w:r>
        <w:rPr>
          <w:rFonts w:ascii="Georgia" w:hAnsi="Georgia"/>
          <w:iCs/>
          <w:sz w:val="20"/>
          <w:szCs w:val="20"/>
        </w:rPr>
        <w:t>ajánlattevő,</w:t>
      </w:r>
      <w:r w:rsidRPr="008B7C7D">
        <w:rPr>
          <w:rFonts w:ascii="Georgia" w:hAnsi="Georgia"/>
          <w:iCs/>
          <w:sz w:val="20"/>
          <w:szCs w:val="20"/>
        </w:rPr>
        <w:t xml:space="preserve"> illetve az alkalmasság igazolásában részt vevő más szervezet nyilatkozatával, vagy a szerződést kötő másik fél által adott igazolással lehet igazolni. </w:t>
      </w:r>
    </w:p>
    <w:p w:rsidR="00396080" w:rsidRPr="00EF731E" w:rsidRDefault="00396080" w:rsidP="00EF731E">
      <w:pPr>
        <w:autoSpaceDE w:val="0"/>
        <w:autoSpaceDN w:val="0"/>
        <w:adjustRightInd w:val="0"/>
        <w:jc w:val="both"/>
        <w:rPr>
          <w:rFonts w:ascii="Georgia" w:hAnsi="Georgia"/>
          <w:iCs/>
          <w:sz w:val="20"/>
          <w:szCs w:val="20"/>
        </w:rPr>
      </w:pPr>
      <w:r w:rsidRPr="008B7C7D">
        <w:rPr>
          <w:rFonts w:ascii="Georgia" w:hAnsi="Georgia"/>
          <w:iCs/>
          <w:sz w:val="20"/>
          <w:szCs w:val="20"/>
        </w:rPr>
        <w:t>Felhívjuk a figyelmet, hogy a referenciaigazolásból illetve nyilatkozatból minden alkalmassági feltétel teljesülésének ki kell derülnie.</w:t>
      </w:r>
    </w:p>
  </w:footnote>
  <w:footnote w:id="21">
    <w:p w:rsidR="00396080" w:rsidRPr="008B7C7D" w:rsidRDefault="00396080" w:rsidP="00EF731E">
      <w:pPr>
        <w:pStyle w:val="Lbjegyzetszveg"/>
        <w:rPr>
          <w:rFonts w:ascii="Georgia" w:hAnsi="Georgia"/>
          <w:iCs/>
        </w:rPr>
      </w:pPr>
      <w:r w:rsidRPr="008B7C7D">
        <w:rPr>
          <w:rFonts w:ascii="Georgia" w:hAnsi="Georgia"/>
          <w:iCs/>
        </w:rPr>
        <w:footnoteRef/>
      </w:r>
      <w:r w:rsidRPr="008B7C7D">
        <w:rPr>
          <w:rFonts w:ascii="Georgia" w:hAnsi="Georgia"/>
          <w:iCs/>
        </w:rPr>
        <w:t xml:space="preserve"> </w:t>
      </w:r>
      <w:r>
        <w:rPr>
          <w:rFonts w:ascii="Georgia" w:hAnsi="Georgia"/>
          <w:iCs/>
        </w:rPr>
        <w:t>A megfelelőt kérjük aláhúzni</w:t>
      </w:r>
      <w:r w:rsidRPr="005E0BF5">
        <w:rPr>
          <w:rFonts w:ascii="Georgia" w:hAnsi="Georgia"/>
          <w:iCs/>
        </w:rPr>
        <w:t>.</w:t>
      </w:r>
    </w:p>
    <w:p w:rsidR="00396080" w:rsidRDefault="00396080" w:rsidP="00EF731E">
      <w:pPr>
        <w:pStyle w:val="Lbjegyzetszveg"/>
      </w:pPr>
    </w:p>
  </w:footnote>
  <w:footnote w:id="22">
    <w:p w:rsidR="00396080" w:rsidRDefault="00396080" w:rsidP="007B78EC">
      <w:pPr>
        <w:pStyle w:val="Lbjegyzetszveg"/>
      </w:pPr>
      <w:r>
        <w:rPr>
          <w:rStyle w:val="Lbjegyzet-hivatkozs"/>
        </w:rPr>
        <w:footnoteRef/>
      </w:r>
      <w:r>
        <w:t xml:space="preserve"> A megfelelő információt kérjük feltüntetni, a többit törölni.</w:t>
      </w:r>
    </w:p>
  </w:footnote>
  <w:footnote w:id="23">
    <w:p w:rsidR="00396080" w:rsidRDefault="00396080" w:rsidP="007B78EC">
      <w:pPr>
        <w:pStyle w:val="Lbjegyzetszveg"/>
      </w:pPr>
      <w:r>
        <w:rPr>
          <w:rStyle w:val="Lbjegyzet-hivatkozs"/>
        </w:rPr>
        <w:footnoteRef/>
      </w:r>
      <w:r>
        <w:t xml:space="preserve"> Az alvállalkozók száma szerint bővítendő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4AAF"/>
    <w:multiLevelType w:val="multilevel"/>
    <w:tmpl w:val="FD1CAE9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E60EB"/>
    <w:multiLevelType w:val="hybridMultilevel"/>
    <w:tmpl w:val="D99023CE"/>
    <w:lvl w:ilvl="0" w:tplc="8398DC68">
      <w:start w:val="1"/>
      <w:numFmt w:val="bullet"/>
      <w:lvlText w:val="-"/>
      <w:lvlJc w:val="left"/>
      <w:pPr>
        <w:ind w:left="1353" w:hanging="360"/>
      </w:pPr>
      <w:rPr>
        <w:rFonts w:ascii="SimSun-ExtB" w:eastAsia="SimSun-ExtB" w:hAnsi="SimSun-ExtB" w:hint="eastAsia"/>
      </w:rPr>
    </w:lvl>
    <w:lvl w:ilvl="1" w:tplc="040E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F810380"/>
    <w:multiLevelType w:val="multilevel"/>
    <w:tmpl w:val="BA0E56B2"/>
    <w:lvl w:ilvl="0">
      <w:start w:val="3"/>
      <w:numFmt w:val="decimal"/>
      <w:lvlText w:val="%1."/>
      <w:lvlJc w:val="left"/>
      <w:pPr>
        <w:ind w:left="465" w:hanging="465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auto"/>
      </w:rPr>
    </w:lvl>
  </w:abstractNum>
  <w:abstractNum w:abstractNumId="3">
    <w:nsid w:val="1190018A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90D57"/>
    <w:multiLevelType w:val="multilevel"/>
    <w:tmpl w:val="F5D0EC1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45B6945"/>
    <w:multiLevelType w:val="multilevel"/>
    <w:tmpl w:val="A37A1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202262C"/>
    <w:multiLevelType w:val="multilevel"/>
    <w:tmpl w:val="5FDA90EA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upperLetter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7">
    <w:nsid w:val="33492C26"/>
    <w:multiLevelType w:val="multilevel"/>
    <w:tmpl w:val="B98E014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20" w:hanging="2160"/>
      </w:pPr>
      <w:rPr>
        <w:rFonts w:hint="default"/>
      </w:rPr>
    </w:lvl>
  </w:abstractNum>
  <w:abstractNum w:abstractNumId="8">
    <w:nsid w:val="3D06475B"/>
    <w:multiLevelType w:val="hybridMultilevel"/>
    <w:tmpl w:val="863650AC"/>
    <w:lvl w:ilvl="0" w:tplc="040E0017">
      <w:start w:val="1"/>
      <w:numFmt w:val="lowerLetter"/>
      <w:lvlText w:val="%1)"/>
      <w:lvlJc w:val="left"/>
      <w:pPr>
        <w:ind w:left="1228" w:hanging="360"/>
      </w:pPr>
      <w:rPr>
        <w:rFonts w:hint="eastAsia"/>
      </w:rPr>
    </w:lvl>
    <w:lvl w:ilvl="1" w:tplc="040E0003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9">
    <w:nsid w:val="3DAF1517"/>
    <w:multiLevelType w:val="multilevel"/>
    <w:tmpl w:val="4BCE868E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04A0FBB"/>
    <w:multiLevelType w:val="multilevel"/>
    <w:tmpl w:val="490CBF30"/>
    <w:lvl w:ilvl="0">
      <w:start w:val="8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4A52516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5041C"/>
    <w:multiLevelType w:val="hybridMultilevel"/>
    <w:tmpl w:val="928C74D0"/>
    <w:lvl w:ilvl="0" w:tplc="D94E08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BC2EFA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7A0A13"/>
    <w:multiLevelType w:val="multilevel"/>
    <w:tmpl w:val="A744664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5"/>
      </w:rPr>
    </w:lvl>
    <w:lvl w:ilvl="1">
      <w:start w:val="9"/>
      <w:numFmt w:val="decimal"/>
      <w:lvlText w:val="%1.%2."/>
      <w:lvlJc w:val="left"/>
      <w:pPr>
        <w:tabs>
          <w:tab w:val="num" w:pos="674"/>
        </w:tabs>
        <w:ind w:left="674" w:hanging="390"/>
      </w:pPr>
      <w:rPr>
        <w:rFonts w:hint="default"/>
        <w:sz w:val="25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5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5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5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5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5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5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5"/>
      </w:rPr>
    </w:lvl>
  </w:abstractNum>
  <w:abstractNum w:abstractNumId="14">
    <w:nsid w:val="470A0512"/>
    <w:multiLevelType w:val="hybridMultilevel"/>
    <w:tmpl w:val="7D42F050"/>
    <w:lvl w:ilvl="0" w:tplc="8398DC68">
      <w:start w:val="1"/>
      <w:numFmt w:val="bullet"/>
      <w:lvlText w:val="-"/>
      <w:lvlJc w:val="left"/>
      <w:pPr>
        <w:ind w:left="1428" w:hanging="360"/>
      </w:pPr>
      <w:rPr>
        <w:rFonts w:ascii="SimSun-ExtB" w:eastAsia="SimSun-ExtB" w:hAnsi="SimSun-ExtB" w:hint="eastAsia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C494A0B"/>
    <w:multiLevelType w:val="hybridMultilevel"/>
    <w:tmpl w:val="DC1CA6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D115C"/>
    <w:multiLevelType w:val="multilevel"/>
    <w:tmpl w:val="F782CB94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7916BD"/>
    <w:multiLevelType w:val="hybridMultilevel"/>
    <w:tmpl w:val="CCF2D8AE"/>
    <w:lvl w:ilvl="0" w:tplc="040E000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A50EE6"/>
    <w:multiLevelType w:val="multilevel"/>
    <w:tmpl w:val="6A80246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CA1492E"/>
    <w:multiLevelType w:val="hybridMultilevel"/>
    <w:tmpl w:val="60923AE0"/>
    <w:lvl w:ilvl="0" w:tplc="040E0017">
      <w:start w:val="1"/>
      <w:numFmt w:val="lowerLetter"/>
      <w:lvlText w:val="%1)"/>
      <w:lvlJc w:val="left"/>
      <w:pPr>
        <w:ind w:left="1920" w:hanging="360"/>
      </w:p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>
    <w:nsid w:val="5FD5491D"/>
    <w:multiLevelType w:val="multilevel"/>
    <w:tmpl w:val="699CE246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2160"/>
      </w:pPr>
      <w:rPr>
        <w:rFonts w:hint="default"/>
      </w:rPr>
    </w:lvl>
  </w:abstractNum>
  <w:abstractNum w:abstractNumId="21">
    <w:nsid w:val="616B1699"/>
    <w:multiLevelType w:val="multilevel"/>
    <w:tmpl w:val="2D22E0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6C3C1258"/>
    <w:multiLevelType w:val="multilevel"/>
    <w:tmpl w:val="D24E85D2"/>
    <w:lvl w:ilvl="0">
      <w:start w:val="13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EFF04A0"/>
    <w:multiLevelType w:val="multilevel"/>
    <w:tmpl w:val="1AACC078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6F322C0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F5D1F72"/>
    <w:multiLevelType w:val="hybridMultilevel"/>
    <w:tmpl w:val="8C946E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082CEF"/>
    <w:multiLevelType w:val="hybridMultilevel"/>
    <w:tmpl w:val="1BF254A4"/>
    <w:lvl w:ilvl="0" w:tplc="92543962">
      <w:start w:val="1"/>
      <w:numFmt w:val="decimal"/>
      <w:lvlText w:val="19.%1"/>
      <w:lvlJc w:val="left"/>
      <w:pPr>
        <w:ind w:left="1004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2F90132"/>
    <w:multiLevelType w:val="hybridMultilevel"/>
    <w:tmpl w:val="72E43130"/>
    <w:lvl w:ilvl="0" w:tplc="A00209EC">
      <w:start w:val="1"/>
      <w:numFmt w:val="decimal"/>
      <w:lvlText w:val="10.%1"/>
      <w:lvlJc w:val="left"/>
      <w:pPr>
        <w:ind w:left="100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25" w:hanging="360"/>
      </w:pPr>
    </w:lvl>
    <w:lvl w:ilvl="2" w:tplc="5E52D578">
      <w:start w:val="1"/>
      <w:numFmt w:val="lowerLetter"/>
      <w:lvlText w:val="%3)"/>
      <w:lvlJc w:val="left"/>
      <w:pPr>
        <w:ind w:left="262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165" w:hanging="360"/>
      </w:pPr>
    </w:lvl>
    <w:lvl w:ilvl="4" w:tplc="040E0019" w:tentative="1">
      <w:start w:val="1"/>
      <w:numFmt w:val="lowerLetter"/>
      <w:lvlText w:val="%5."/>
      <w:lvlJc w:val="left"/>
      <w:pPr>
        <w:ind w:left="3885" w:hanging="360"/>
      </w:pPr>
    </w:lvl>
    <w:lvl w:ilvl="5" w:tplc="040E001B" w:tentative="1">
      <w:start w:val="1"/>
      <w:numFmt w:val="lowerRoman"/>
      <w:lvlText w:val="%6."/>
      <w:lvlJc w:val="right"/>
      <w:pPr>
        <w:ind w:left="4605" w:hanging="180"/>
      </w:pPr>
    </w:lvl>
    <w:lvl w:ilvl="6" w:tplc="040E000F" w:tentative="1">
      <w:start w:val="1"/>
      <w:numFmt w:val="decimal"/>
      <w:lvlText w:val="%7."/>
      <w:lvlJc w:val="left"/>
      <w:pPr>
        <w:ind w:left="5325" w:hanging="360"/>
      </w:pPr>
    </w:lvl>
    <w:lvl w:ilvl="7" w:tplc="040E0019" w:tentative="1">
      <w:start w:val="1"/>
      <w:numFmt w:val="lowerLetter"/>
      <w:lvlText w:val="%8."/>
      <w:lvlJc w:val="left"/>
      <w:pPr>
        <w:ind w:left="6045" w:hanging="360"/>
      </w:pPr>
    </w:lvl>
    <w:lvl w:ilvl="8" w:tplc="040E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>
    <w:nsid w:val="7A0B5D0C"/>
    <w:multiLevelType w:val="multilevel"/>
    <w:tmpl w:val="6DF6FA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15"/>
  </w:num>
  <w:num w:numId="4">
    <w:abstractNumId w:val="19"/>
  </w:num>
  <w:num w:numId="5">
    <w:abstractNumId w:val="14"/>
  </w:num>
  <w:num w:numId="6">
    <w:abstractNumId w:val="25"/>
  </w:num>
  <w:num w:numId="7">
    <w:abstractNumId w:val="11"/>
  </w:num>
  <w:num w:numId="8">
    <w:abstractNumId w:val="3"/>
  </w:num>
  <w:num w:numId="9">
    <w:abstractNumId w:val="1"/>
  </w:num>
  <w:num w:numId="10">
    <w:abstractNumId w:val="8"/>
  </w:num>
  <w:num w:numId="11">
    <w:abstractNumId w:val="17"/>
  </w:num>
  <w:num w:numId="12">
    <w:abstractNumId w:val="12"/>
  </w:num>
  <w:num w:numId="13">
    <w:abstractNumId w:val="28"/>
  </w:num>
  <w:num w:numId="14">
    <w:abstractNumId w:val="23"/>
  </w:num>
  <w:num w:numId="15">
    <w:abstractNumId w:val="5"/>
  </w:num>
  <w:num w:numId="16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0"/>
  </w:num>
  <w:num w:numId="19">
    <w:abstractNumId w:val="13"/>
  </w:num>
  <w:num w:numId="20">
    <w:abstractNumId w:val="27"/>
  </w:num>
  <w:num w:numId="21">
    <w:abstractNumId w:val="7"/>
  </w:num>
  <w:num w:numId="22">
    <w:abstractNumId w:val="9"/>
  </w:num>
  <w:num w:numId="23">
    <w:abstractNumId w:val="16"/>
  </w:num>
  <w:num w:numId="24">
    <w:abstractNumId w:val="26"/>
  </w:num>
  <w:num w:numId="25">
    <w:abstractNumId w:val="18"/>
  </w:num>
  <w:num w:numId="26">
    <w:abstractNumId w:val="20"/>
  </w:num>
  <w:num w:numId="27">
    <w:abstractNumId w:val="22"/>
  </w:num>
  <w:num w:numId="28">
    <w:abstractNumId w:val="10"/>
  </w:num>
  <w:num w:numId="2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ónya Enikő">
    <w15:presenceInfo w15:providerId="None" w15:userId="Kónya Enikő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8C5"/>
    <w:rsid w:val="00005FEB"/>
    <w:rsid w:val="00012E76"/>
    <w:rsid w:val="00033876"/>
    <w:rsid w:val="00062B85"/>
    <w:rsid w:val="000E3F51"/>
    <w:rsid w:val="00115387"/>
    <w:rsid w:val="0014173E"/>
    <w:rsid w:val="001430AB"/>
    <w:rsid w:val="001542AD"/>
    <w:rsid w:val="00156164"/>
    <w:rsid w:val="00171262"/>
    <w:rsid w:val="00195C40"/>
    <w:rsid w:val="001A744F"/>
    <w:rsid w:val="001B5048"/>
    <w:rsid w:val="001D1708"/>
    <w:rsid w:val="001E43AC"/>
    <w:rsid w:val="00287FF6"/>
    <w:rsid w:val="002A5C7B"/>
    <w:rsid w:val="002A7DD1"/>
    <w:rsid w:val="002B7749"/>
    <w:rsid w:val="002C185A"/>
    <w:rsid w:val="002C48C2"/>
    <w:rsid w:val="002D0A36"/>
    <w:rsid w:val="00327D92"/>
    <w:rsid w:val="00335CB6"/>
    <w:rsid w:val="00357CC8"/>
    <w:rsid w:val="00363B7E"/>
    <w:rsid w:val="00364596"/>
    <w:rsid w:val="00366039"/>
    <w:rsid w:val="003748AE"/>
    <w:rsid w:val="0039525A"/>
    <w:rsid w:val="00396080"/>
    <w:rsid w:val="003B7DF6"/>
    <w:rsid w:val="00411B63"/>
    <w:rsid w:val="004360D8"/>
    <w:rsid w:val="004438C5"/>
    <w:rsid w:val="00460ACA"/>
    <w:rsid w:val="0046160D"/>
    <w:rsid w:val="0047705C"/>
    <w:rsid w:val="004947A3"/>
    <w:rsid w:val="004958CE"/>
    <w:rsid w:val="004A5BB4"/>
    <w:rsid w:val="004C3697"/>
    <w:rsid w:val="004F362B"/>
    <w:rsid w:val="0051302A"/>
    <w:rsid w:val="00533488"/>
    <w:rsid w:val="00593AA1"/>
    <w:rsid w:val="00594D8A"/>
    <w:rsid w:val="005C5D17"/>
    <w:rsid w:val="005D6A82"/>
    <w:rsid w:val="005F1516"/>
    <w:rsid w:val="00611647"/>
    <w:rsid w:val="0061275A"/>
    <w:rsid w:val="00631DD1"/>
    <w:rsid w:val="00654557"/>
    <w:rsid w:val="00657D81"/>
    <w:rsid w:val="0067014E"/>
    <w:rsid w:val="00677D62"/>
    <w:rsid w:val="006F2AE7"/>
    <w:rsid w:val="006F6F4E"/>
    <w:rsid w:val="00706391"/>
    <w:rsid w:val="007334C5"/>
    <w:rsid w:val="00793189"/>
    <w:rsid w:val="007A462F"/>
    <w:rsid w:val="007A6EA2"/>
    <w:rsid w:val="007B78EC"/>
    <w:rsid w:val="007D104E"/>
    <w:rsid w:val="007E211A"/>
    <w:rsid w:val="007E5B32"/>
    <w:rsid w:val="00800BC2"/>
    <w:rsid w:val="008135AC"/>
    <w:rsid w:val="008157AC"/>
    <w:rsid w:val="00853506"/>
    <w:rsid w:val="008B004F"/>
    <w:rsid w:val="008E474B"/>
    <w:rsid w:val="00925D7C"/>
    <w:rsid w:val="009467DB"/>
    <w:rsid w:val="00993789"/>
    <w:rsid w:val="00993C57"/>
    <w:rsid w:val="009A62C1"/>
    <w:rsid w:val="009F1A67"/>
    <w:rsid w:val="00A1784E"/>
    <w:rsid w:val="00A51350"/>
    <w:rsid w:val="00A76537"/>
    <w:rsid w:val="00AC2FED"/>
    <w:rsid w:val="00AC3C4B"/>
    <w:rsid w:val="00AC3CAD"/>
    <w:rsid w:val="00AE1BAB"/>
    <w:rsid w:val="00AF6256"/>
    <w:rsid w:val="00B42715"/>
    <w:rsid w:val="00B63FCF"/>
    <w:rsid w:val="00BC2B9C"/>
    <w:rsid w:val="00BC6369"/>
    <w:rsid w:val="00BF7CA9"/>
    <w:rsid w:val="00C03A61"/>
    <w:rsid w:val="00C119BF"/>
    <w:rsid w:val="00C23E7B"/>
    <w:rsid w:val="00C32FC5"/>
    <w:rsid w:val="00C471D2"/>
    <w:rsid w:val="00C578F0"/>
    <w:rsid w:val="00C6468E"/>
    <w:rsid w:val="00C67795"/>
    <w:rsid w:val="00C67AE1"/>
    <w:rsid w:val="00C73606"/>
    <w:rsid w:val="00C84143"/>
    <w:rsid w:val="00CA6AC5"/>
    <w:rsid w:val="00CB3342"/>
    <w:rsid w:val="00CF53BE"/>
    <w:rsid w:val="00CF692A"/>
    <w:rsid w:val="00D075C5"/>
    <w:rsid w:val="00D21E74"/>
    <w:rsid w:val="00D30A77"/>
    <w:rsid w:val="00D36D23"/>
    <w:rsid w:val="00D44521"/>
    <w:rsid w:val="00D470AC"/>
    <w:rsid w:val="00D63E0A"/>
    <w:rsid w:val="00D773E2"/>
    <w:rsid w:val="00D97392"/>
    <w:rsid w:val="00DB4B38"/>
    <w:rsid w:val="00DB5165"/>
    <w:rsid w:val="00DC6568"/>
    <w:rsid w:val="00DC6A12"/>
    <w:rsid w:val="00DE38EC"/>
    <w:rsid w:val="00E2761D"/>
    <w:rsid w:val="00E344F6"/>
    <w:rsid w:val="00E53FDC"/>
    <w:rsid w:val="00E672A5"/>
    <w:rsid w:val="00E70EF8"/>
    <w:rsid w:val="00EA1CB6"/>
    <w:rsid w:val="00EB58FB"/>
    <w:rsid w:val="00ED6D77"/>
    <w:rsid w:val="00EE285F"/>
    <w:rsid w:val="00EE2D29"/>
    <w:rsid w:val="00EE6330"/>
    <w:rsid w:val="00EF731E"/>
    <w:rsid w:val="00EF74C8"/>
    <w:rsid w:val="00EF7CF5"/>
    <w:rsid w:val="00F10614"/>
    <w:rsid w:val="00F474B4"/>
    <w:rsid w:val="00F63758"/>
    <w:rsid w:val="00F918FC"/>
    <w:rsid w:val="00FA0CC0"/>
    <w:rsid w:val="00FA651C"/>
    <w:rsid w:val="00FC38C9"/>
    <w:rsid w:val="00FC7578"/>
    <w:rsid w:val="00FD3638"/>
    <w:rsid w:val="00FE0C49"/>
    <w:rsid w:val="00FE2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87FF6"/>
    <w:pPr>
      <w:keepNext/>
      <w:autoSpaceDE w:val="0"/>
      <w:autoSpaceDN w:val="0"/>
      <w:adjustRightInd w:val="0"/>
      <w:jc w:val="center"/>
      <w:outlineLvl w:val="0"/>
    </w:pPr>
    <w:rPr>
      <w:rFonts w:ascii="Georgia" w:hAnsi="Georgia"/>
      <w:b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21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87FF6"/>
    <w:rPr>
      <w:rFonts w:ascii="Georgia" w:eastAsia="Times New Roman" w:hAnsi="Georgia" w:cs="Times New Roman"/>
      <w:b/>
      <w:sz w:val="24"/>
      <w:szCs w:val="24"/>
      <w:lang w:eastAsia="hu-HU"/>
    </w:rPr>
  </w:style>
  <w:style w:type="character" w:styleId="Hiperhivatkozs">
    <w:name w:val="Hyperlink"/>
    <w:uiPriority w:val="99"/>
    <w:rsid w:val="00287FF6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287FF6"/>
    <w:pPr>
      <w:ind w:left="708"/>
    </w:pPr>
  </w:style>
  <w:style w:type="character" w:customStyle="1" w:styleId="ListaszerbekezdsChar">
    <w:name w:val="Listaszerű bekezdés Char"/>
    <w:link w:val="Listaszerbekezds"/>
    <w:uiPriority w:val="34"/>
    <w:locked/>
    <w:rsid w:val="00287FF6"/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5F151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F1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15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F151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aliases w:val="Footnote Text Char Char,Footnote Text Char,Lábjegyzetszöveg Char1 Char,Lábjegyzetszöveg Char Char Char,Footnote Char Char Char,Char1 Char Char Char,Footnote Char1 Char,Char1 Char1 Char,Footnote Char,Char1 Char, Char1 Char Char Char"/>
    <w:basedOn w:val="Norml"/>
    <w:link w:val="LbjegyzetszvegChar"/>
    <w:uiPriority w:val="99"/>
    <w:unhideWhenUsed/>
    <w:qFormat/>
    <w:rsid w:val="005F1516"/>
    <w:rPr>
      <w:sz w:val="20"/>
      <w:szCs w:val="20"/>
    </w:rPr>
  </w:style>
  <w:style w:type="character" w:customStyle="1" w:styleId="LbjegyzetszvegChar">
    <w:name w:val="Lábjegyzetszöveg Char"/>
    <w:aliases w:val="Footnote Text Char Char Char,Footnote Text Char Char1,Lábjegyzetszöveg Char1 Char Char,Lábjegyzetszöveg Char Char Char Char,Footnote Char Char Char Char,Char1 Char Char Char Char,Footnote Char1 Char Char,Char1 Char1 Char Char"/>
    <w:basedOn w:val="Bekezdsalapbettpusa"/>
    <w:link w:val="Lbjegyzetszveg"/>
    <w:uiPriority w:val="99"/>
    <w:rsid w:val="005F151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iPriority w:val="99"/>
    <w:unhideWhenUsed/>
    <w:rsid w:val="005F1516"/>
    <w:rPr>
      <w:vertAlign w:val="superscript"/>
    </w:rPr>
  </w:style>
  <w:style w:type="table" w:styleId="Rcsostblzat">
    <w:name w:val="Table Grid"/>
    <w:basedOn w:val="Normltblzat"/>
    <w:uiPriority w:val="39"/>
    <w:rsid w:val="005F1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us1">
    <w:name w:val="Stílus1"/>
    <w:basedOn w:val="Norml"/>
    <w:link w:val="Stlus1Char"/>
    <w:rsid w:val="00EF7CF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Cs w:val="20"/>
    </w:rPr>
  </w:style>
  <w:style w:type="character" w:customStyle="1" w:styleId="Stlus1Char">
    <w:name w:val="Stílus1 Char"/>
    <w:link w:val="Stlus1"/>
    <w:rsid w:val="00EF7CF5"/>
    <w:rPr>
      <w:rFonts w:ascii="Times New Roman" w:eastAsia="Times New Roman" w:hAnsi="Times New Roman" w:cs="Times New Roman"/>
      <w:color w:val="000000"/>
      <w:sz w:val="24"/>
      <w:szCs w:val="20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A0CC0"/>
    <w:pPr>
      <w:keepLines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7A6EA2"/>
    <w:pPr>
      <w:tabs>
        <w:tab w:val="right" w:leader="dot" w:pos="906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FA0CC0"/>
    <w:pPr>
      <w:spacing w:after="100"/>
      <w:ind w:left="24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70EF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0EF8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7E21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hu-HU"/>
    </w:rPr>
  </w:style>
  <w:style w:type="paragraph" w:styleId="Szvegtrzs">
    <w:name w:val="Body Text"/>
    <w:basedOn w:val="Norml"/>
    <w:link w:val="SzvegtrzsChar"/>
    <w:rsid w:val="007E211A"/>
    <w:pPr>
      <w:tabs>
        <w:tab w:val="left" w:pos="1134"/>
      </w:tabs>
      <w:spacing w:line="360" w:lineRule="auto"/>
      <w:ind w:right="708"/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7E21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link w:val="NormlWebChar"/>
    <w:rsid w:val="007E211A"/>
    <w:pPr>
      <w:spacing w:before="100" w:beforeAutospacing="1" w:after="119"/>
    </w:pPr>
  </w:style>
  <w:style w:type="character" w:customStyle="1" w:styleId="NormlWebChar">
    <w:name w:val="Normál (Web) Char"/>
    <w:link w:val="NormlWeb"/>
    <w:locked/>
    <w:rsid w:val="007E211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estern">
    <w:name w:val="western"/>
    <w:basedOn w:val="Norml"/>
    <w:rsid w:val="00A76537"/>
    <w:pPr>
      <w:spacing w:before="100" w:beforeAutospacing="1"/>
    </w:pPr>
    <w:rPr>
      <w:rFonts w:ascii="Arial" w:hAnsi="Arial" w:cs="Arial"/>
    </w:rPr>
  </w:style>
  <w:style w:type="character" w:customStyle="1" w:styleId="apple-converted-space">
    <w:name w:val="apple-converted-space"/>
    <w:rsid w:val="00A76537"/>
    <w:rPr>
      <w:rFonts w:cs="Times New Roman"/>
    </w:rPr>
  </w:style>
  <w:style w:type="paragraph" w:customStyle="1" w:styleId="Char2CharCharChar">
    <w:name w:val="Char2 Char Char Char"/>
    <w:basedOn w:val="Norml"/>
    <w:rsid w:val="002C48C2"/>
    <w:pPr>
      <w:spacing w:after="160" w:line="240" w:lineRule="exact"/>
    </w:pPr>
    <w:rPr>
      <w:color w:val="000000"/>
      <w:sz w:val="20"/>
      <w:szCs w:val="20"/>
    </w:rPr>
  </w:style>
  <w:style w:type="paragraph" w:customStyle="1" w:styleId="Listaszerbekezds1">
    <w:name w:val="Listaszerű bekezdés1"/>
    <w:basedOn w:val="Norml"/>
    <w:link w:val="ListParagraphChar"/>
    <w:rsid w:val="00F6375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Listaszerbekezds1"/>
    <w:locked/>
    <w:rsid w:val="00F63758"/>
    <w:rPr>
      <w:rFonts w:ascii="Calibri" w:eastAsia="Times New Roman" w:hAnsi="Calibri" w:cs="Calibri"/>
    </w:rPr>
  </w:style>
  <w:style w:type="character" w:styleId="Jegyzethivatkozs">
    <w:name w:val="annotation reference"/>
    <w:basedOn w:val="Bekezdsalapbettpusa"/>
    <w:uiPriority w:val="99"/>
    <w:semiHidden/>
    <w:unhideWhenUsed/>
    <w:rsid w:val="00C23E7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23E7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23E7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23E7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23E7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beszerzes@parlament.hu" TargetMode="External"/><Relationship Id="rId13" Type="http://schemas.openxmlformats.org/officeDocument/2006/relationships/hyperlink" Target="https://mail.hm.gov.hu/owa/redir.aspx?C=r7Fgd-vw30a8YeGAj4-bYdB6SdCOcNIIjtWU4LV85mx4Nwn1RPSBxoFDMXAawku6bvmBGZRwuvo.&amp;URL=mailto%3amunkafelugyeleti-foo%40ngm.gov.hu" TargetMode="External"/><Relationship Id="rId18" Type="http://schemas.openxmlformats.org/officeDocument/2006/relationships/hyperlink" Target="mailto:zsolt.molnar@orszaggyulesiorseg.h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budapestfv-kh-mmszsz@ommf.gov.hu" TargetMode="External"/><Relationship Id="rId17" Type="http://schemas.openxmlformats.org/officeDocument/2006/relationships/hyperlink" Target="mailto:adam.karacsony@parlament.h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ail.hm.gov.hu/owa/redir.aspx?C=r7Fgd-vw30a8YeGAj4-bYdB6SdCOcNIIjtWU4LV85mx4Nwn1RPSBxoFDMXAawku6bvmBGZRwuvo.&amp;URL=mailto%3atisztifoorvos%40oth.antsz.h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dapestfv-kh-mmszsz-mv@ommf.gov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udapestfv-kh-mmszsz@ommf.gov.hu" TargetMode="External"/><Relationship Id="rId23" Type="http://schemas.microsoft.com/office/2011/relationships/people" Target="people.xml"/><Relationship Id="rId10" Type="http://schemas.openxmlformats.org/officeDocument/2006/relationships/hyperlink" Target="mailto:budapestfv-kh-mmszsz@ommf.gov.hu" TargetMode="External"/><Relationship Id="rId19" Type="http://schemas.openxmlformats.org/officeDocument/2006/relationships/hyperlink" Target="mailto:venczel.istvan65@upcmail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dapestfv-kh-mmszsz-mu@ommf.gov.hu" TargetMode="External"/><Relationship Id="rId14" Type="http://schemas.openxmlformats.org/officeDocument/2006/relationships/hyperlink" Target="mailto:budapestfv-kh-mmszsz-mu@ommf.gov.hu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mmf.gov.hu/index.php?akt_menu=229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367A3-9F69-4561-A584-7B37EC1B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37</Pages>
  <Words>6870</Words>
  <Characters>47404</Characters>
  <Application>Microsoft Office Word</Application>
  <DocSecurity>0</DocSecurity>
  <Lines>395</Lines>
  <Paragraphs>108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54166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Hajnalka</dc:creator>
  <cp:lastModifiedBy>BODGALA</cp:lastModifiedBy>
  <cp:revision>6</cp:revision>
  <cp:lastPrinted>2016-12-08T12:15:00Z</cp:lastPrinted>
  <dcterms:created xsi:type="dcterms:W3CDTF">2016-12-08T10:22:00Z</dcterms:created>
  <dcterms:modified xsi:type="dcterms:W3CDTF">2016-12-08T13:09:00Z</dcterms:modified>
</cp:coreProperties>
</file>