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FAF" w:rsidRPr="004B0E9E" w:rsidRDefault="0060336D" w:rsidP="00E07BE9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4B0E9E">
        <w:rPr>
          <w:rFonts w:ascii="Georgia" w:hAnsi="Georgia"/>
          <w:b/>
          <w:sz w:val="24"/>
          <w:szCs w:val="24"/>
        </w:rPr>
        <w:t xml:space="preserve">ÁTLÁTHATÓSÁGI </w:t>
      </w:r>
      <w:r w:rsidR="00926FAF" w:rsidRPr="004B0E9E">
        <w:rPr>
          <w:rFonts w:ascii="Georgia" w:hAnsi="Georgia"/>
          <w:b/>
          <w:sz w:val="24"/>
          <w:szCs w:val="24"/>
        </w:rPr>
        <w:t>NYILATKOZAT</w:t>
      </w:r>
    </w:p>
    <w:p w:rsidR="004B0E9E" w:rsidRDefault="004B0E9E" w:rsidP="00E07BE9">
      <w:pPr>
        <w:spacing w:after="0"/>
        <w:jc w:val="center"/>
        <w:rPr>
          <w:rFonts w:ascii="Georgia" w:hAnsi="Georgia"/>
          <w:iCs/>
          <w:sz w:val="24"/>
          <w:szCs w:val="24"/>
        </w:rPr>
      </w:pPr>
    </w:p>
    <w:p w:rsidR="002B6A34" w:rsidRPr="004B0E9E" w:rsidRDefault="00CF6B5D" w:rsidP="004B0E9E">
      <w:pPr>
        <w:spacing w:after="0"/>
        <w:jc w:val="center"/>
        <w:rPr>
          <w:rFonts w:ascii="Georgia" w:hAnsi="Georgia"/>
          <w:iCs/>
          <w:sz w:val="24"/>
          <w:szCs w:val="24"/>
        </w:rPr>
      </w:pPr>
      <w:proofErr w:type="gramStart"/>
      <w:r w:rsidRPr="004B0E9E">
        <w:rPr>
          <w:rFonts w:ascii="Georgia" w:hAnsi="Georgia"/>
          <w:iCs/>
          <w:sz w:val="24"/>
          <w:szCs w:val="24"/>
        </w:rPr>
        <w:t>az</w:t>
      </w:r>
      <w:proofErr w:type="gramEnd"/>
      <w:r w:rsidRPr="004B0E9E">
        <w:rPr>
          <w:rFonts w:ascii="Georgia" w:hAnsi="Georgia"/>
          <w:iCs/>
          <w:sz w:val="24"/>
          <w:szCs w:val="24"/>
        </w:rPr>
        <w:t xml:space="preserve"> államháztartásról szóló 2011. évi CXCV. törvény 41. § (6) bekezdése, </w:t>
      </w:r>
      <w:r w:rsidR="00E07BE9">
        <w:rPr>
          <w:rFonts w:ascii="Georgia" w:hAnsi="Georgia"/>
          <w:iCs/>
          <w:sz w:val="24"/>
          <w:szCs w:val="24"/>
        </w:rPr>
        <w:t xml:space="preserve">az </w:t>
      </w:r>
      <w:r w:rsidR="00E07BE9" w:rsidRPr="004B0E9E">
        <w:rPr>
          <w:rFonts w:ascii="Georgia" w:hAnsi="Georgia"/>
          <w:iCs/>
          <w:sz w:val="24"/>
          <w:szCs w:val="24"/>
        </w:rPr>
        <w:t xml:space="preserve">államháztartásról szóló törvény </w:t>
      </w:r>
      <w:r w:rsidRPr="004B0E9E">
        <w:rPr>
          <w:rFonts w:ascii="Georgia" w:hAnsi="Georgia"/>
          <w:iCs/>
          <w:sz w:val="24"/>
          <w:szCs w:val="24"/>
        </w:rPr>
        <w:t>végrehajtásáról szóló</w:t>
      </w:r>
      <w:r w:rsidR="002B6A34" w:rsidRPr="004B0E9E">
        <w:rPr>
          <w:rFonts w:ascii="Georgia" w:hAnsi="Georgia"/>
          <w:iCs/>
          <w:sz w:val="24"/>
          <w:szCs w:val="24"/>
        </w:rPr>
        <w:t xml:space="preserve"> 368/2011. (XII. 31.) Korm. rendelet 50. § (1a) bekezdés</w:t>
      </w:r>
      <w:r w:rsidRPr="004B0E9E">
        <w:rPr>
          <w:rFonts w:ascii="Georgia" w:hAnsi="Georgia"/>
          <w:iCs/>
          <w:sz w:val="24"/>
          <w:szCs w:val="24"/>
        </w:rPr>
        <w:t>e</w:t>
      </w:r>
      <w:r w:rsidR="002B6A34" w:rsidRPr="004B0E9E">
        <w:rPr>
          <w:rFonts w:ascii="Georgia" w:hAnsi="Georgia"/>
          <w:iCs/>
          <w:sz w:val="24"/>
          <w:szCs w:val="24"/>
        </w:rPr>
        <w:t xml:space="preserve"> és a nemzeti vagyonról szóló 2011. évi CXCVI. törvény 3. §</w:t>
      </w:r>
      <w:r w:rsidRPr="004B0E9E">
        <w:rPr>
          <w:rFonts w:ascii="Georgia" w:hAnsi="Georgia"/>
          <w:iCs/>
          <w:sz w:val="24"/>
          <w:szCs w:val="24"/>
        </w:rPr>
        <w:t xml:space="preserve"> (1) bekezdés </w:t>
      </w:r>
      <w:r w:rsidR="002B6A34" w:rsidRPr="004B0E9E">
        <w:rPr>
          <w:rFonts w:ascii="Georgia" w:hAnsi="Georgia"/>
          <w:iCs/>
          <w:sz w:val="24"/>
          <w:szCs w:val="24"/>
        </w:rPr>
        <w:t>1. pontja</w:t>
      </w:r>
      <w:r w:rsidR="00B53621">
        <w:rPr>
          <w:rFonts w:ascii="Georgia" w:hAnsi="Georgia"/>
          <w:iCs/>
          <w:sz w:val="24"/>
          <w:szCs w:val="24"/>
        </w:rPr>
        <w:t xml:space="preserve"> </w:t>
      </w:r>
      <w:r w:rsidR="002B6A34" w:rsidRPr="004B0E9E">
        <w:rPr>
          <w:rFonts w:ascii="Georgia" w:hAnsi="Georgia"/>
          <w:iCs/>
          <w:sz w:val="24"/>
          <w:szCs w:val="24"/>
        </w:rPr>
        <w:t>alapján</w:t>
      </w:r>
    </w:p>
    <w:p w:rsidR="00926FAF" w:rsidRPr="004B0E9E" w:rsidRDefault="00926FAF" w:rsidP="004B0E9E">
      <w:pPr>
        <w:spacing w:after="0"/>
        <w:jc w:val="both"/>
        <w:rPr>
          <w:rFonts w:ascii="Georgia" w:hAnsi="Georgia"/>
          <w:sz w:val="24"/>
          <w:szCs w:val="24"/>
        </w:rPr>
      </w:pPr>
    </w:p>
    <w:p w:rsidR="001A3E95" w:rsidRDefault="00926FAF" w:rsidP="001A3E95">
      <w:pPr>
        <w:spacing w:after="0"/>
        <w:jc w:val="both"/>
        <w:rPr>
          <w:rFonts w:ascii="Georgia" w:hAnsi="Georgia"/>
          <w:b/>
          <w:sz w:val="24"/>
          <w:szCs w:val="24"/>
        </w:rPr>
      </w:pPr>
      <w:proofErr w:type="gramStart"/>
      <w:r w:rsidRPr="004B0E9E">
        <w:rPr>
          <w:rFonts w:ascii="Georgia" w:hAnsi="Georgia"/>
          <w:sz w:val="24"/>
          <w:szCs w:val="24"/>
        </w:rPr>
        <w:t>Alulírott ………………………………………………………………………….., mint a(z) ………………………………………………………………………………………………………………..……… (székhely:…………………………………………., adószám:…………………………………………..) cégjegyzésre/aláírásra jogosult képviselője jelen okirat aláírásával ezennel büntetőjogi felelősségem tudatában</w:t>
      </w:r>
      <w:r w:rsidR="001A3E95">
        <w:rPr>
          <w:rFonts w:ascii="Georgia" w:hAnsi="Georgia"/>
          <w:b/>
          <w:sz w:val="24"/>
          <w:szCs w:val="24"/>
        </w:rPr>
        <w:t>,</w:t>
      </w:r>
      <w:proofErr w:type="gramEnd"/>
    </w:p>
    <w:p w:rsidR="001A3E95" w:rsidRDefault="001A3E95" w:rsidP="001A3E95">
      <w:pPr>
        <w:spacing w:after="0"/>
        <w:jc w:val="both"/>
        <w:rPr>
          <w:rFonts w:ascii="Georgia" w:hAnsi="Georgia"/>
          <w:b/>
          <w:sz w:val="24"/>
          <w:szCs w:val="24"/>
        </w:rPr>
      </w:pPr>
    </w:p>
    <w:p w:rsidR="00926FAF" w:rsidRPr="001A3E95" w:rsidRDefault="001A3E95" w:rsidP="001A3E95">
      <w:pPr>
        <w:spacing w:after="0"/>
        <w:jc w:val="center"/>
        <w:rPr>
          <w:rFonts w:ascii="Georgia" w:hAnsi="Georgia"/>
          <w:b/>
          <w:sz w:val="24"/>
          <w:szCs w:val="24"/>
        </w:rPr>
      </w:pPr>
      <w:proofErr w:type="gramStart"/>
      <w:r w:rsidRPr="001A3E95">
        <w:rPr>
          <w:rFonts w:ascii="Georgia" w:hAnsi="Georgia"/>
          <w:b/>
          <w:sz w:val="24"/>
          <w:szCs w:val="24"/>
        </w:rPr>
        <w:t>a</w:t>
      </w:r>
      <w:proofErr w:type="gramEnd"/>
      <w:r w:rsidRPr="001A3E95">
        <w:rPr>
          <w:rFonts w:ascii="Georgia" w:hAnsi="Georgia"/>
          <w:b/>
          <w:sz w:val="24"/>
          <w:szCs w:val="24"/>
        </w:rPr>
        <w:t xml:space="preserve"> hivatkozott hatályos jogszabályokban foglalt rendelkezések ismeretében </w:t>
      </w:r>
      <w:r w:rsidR="000561C2" w:rsidRPr="001A3E95">
        <w:rPr>
          <w:rFonts w:ascii="Georgia" w:hAnsi="Georgia"/>
          <w:b/>
          <w:sz w:val="24"/>
          <w:szCs w:val="24"/>
        </w:rPr>
        <w:t>nyilatkozom</w:t>
      </w:r>
    </w:p>
    <w:p w:rsidR="000561C2" w:rsidRPr="00B43473" w:rsidRDefault="000561C2" w:rsidP="004B0E9E">
      <w:pPr>
        <w:spacing w:after="0"/>
        <w:jc w:val="both"/>
        <w:rPr>
          <w:rFonts w:ascii="Georgia" w:hAnsi="Georgia"/>
          <w:sz w:val="24"/>
          <w:szCs w:val="24"/>
        </w:rPr>
      </w:pPr>
    </w:p>
    <w:p w:rsidR="00B43473" w:rsidRPr="00B43473" w:rsidRDefault="002B6A34" w:rsidP="00431D2B">
      <w:pPr>
        <w:spacing w:after="0"/>
        <w:jc w:val="both"/>
        <w:rPr>
          <w:rFonts w:ascii="Georgia" w:hAnsi="Georgia"/>
          <w:sz w:val="24"/>
          <w:szCs w:val="24"/>
        </w:rPr>
      </w:pPr>
      <w:proofErr w:type="gramStart"/>
      <w:r w:rsidRPr="00B43473">
        <w:rPr>
          <w:rFonts w:ascii="Georgia" w:hAnsi="Georgia"/>
          <w:sz w:val="24"/>
          <w:szCs w:val="24"/>
        </w:rPr>
        <w:t>arról</w:t>
      </w:r>
      <w:proofErr w:type="gramEnd"/>
      <w:r w:rsidRPr="00B43473">
        <w:rPr>
          <w:rFonts w:ascii="Georgia" w:hAnsi="Georgia"/>
          <w:sz w:val="24"/>
          <w:szCs w:val="24"/>
        </w:rPr>
        <w:t xml:space="preserve">, </w:t>
      </w:r>
      <w:r w:rsidR="001A3E95">
        <w:rPr>
          <w:rFonts w:ascii="Georgia" w:hAnsi="Georgia"/>
          <w:sz w:val="24"/>
          <w:szCs w:val="24"/>
        </w:rPr>
        <w:t xml:space="preserve">hogy </w:t>
      </w:r>
      <w:r w:rsidRPr="00B43473">
        <w:rPr>
          <w:rFonts w:ascii="Georgia" w:hAnsi="Georgia"/>
          <w:sz w:val="24"/>
          <w:szCs w:val="24"/>
        </w:rPr>
        <w:t xml:space="preserve">az általam képviselt </w:t>
      </w:r>
      <w:r w:rsidR="00A31F5F" w:rsidRPr="00B43473">
        <w:rPr>
          <w:rFonts w:ascii="Georgia" w:hAnsi="Georgia"/>
          <w:sz w:val="24"/>
          <w:szCs w:val="24"/>
        </w:rPr>
        <w:t>sze</w:t>
      </w:r>
      <w:r w:rsidR="00410712" w:rsidRPr="00B43473">
        <w:rPr>
          <w:rFonts w:ascii="Georgia" w:hAnsi="Georgia"/>
          <w:sz w:val="24"/>
          <w:szCs w:val="24"/>
        </w:rPr>
        <w:t>r</w:t>
      </w:r>
      <w:r w:rsidR="00A31F5F" w:rsidRPr="00B43473">
        <w:rPr>
          <w:rFonts w:ascii="Georgia" w:hAnsi="Georgia"/>
          <w:sz w:val="24"/>
          <w:szCs w:val="24"/>
        </w:rPr>
        <w:t>vezet</w:t>
      </w:r>
      <w:r w:rsidRPr="00B43473">
        <w:rPr>
          <w:rFonts w:ascii="Georgia" w:hAnsi="Georgia"/>
          <w:sz w:val="24"/>
          <w:szCs w:val="24"/>
        </w:rPr>
        <w:t xml:space="preserve"> </w:t>
      </w:r>
      <w:r w:rsidR="001048C0" w:rsidRPr="00B43473">
        <w:rPr>
          <w:rFonts w:ascii="Georgia" w:hAnsi="Georgia"/>
          <w:sz w:val="24"/>
          <w:szCs w:val="24"/>
        </w:rPr>
        <w:t>átlátható szervezetnek minősül</w:t>
      </w:r>
      <w:r w:rsidR="00B43473" w:rsidRPr="00B43473">
        <w:rPr>
          <w:rFonts w:ascii="Georgia" w:hAnsi="Georgia"/>
          <w:sz w:val="24"/>
          <w:szCs w:val="24"/>
        </w:rPr>
        <w:t xml:space="preserve"> </w:t>
      </w:r>
      <w:r w:rsidRPr="00B43473">
        <w:rPr>
          <w:rFonts w:ascii="Georgia" w:hAnsi="Georgia"/>
          <w:sz w:val="24"/>
          <w:szCs w:val="24"/>
        </w:rPr>
        <w:t>a nemzeti vagyonról szóló 2011. évi CXCVI. törvény 3. § (1) bekezdésének</w:t>
      </w:r>
      <w:r w:rsidR="00431D2B">
        <w:rPr>
          <w:rFonts w:ascii="Georgia" w:hAnsi="Georgia"/>
          <w:sz w:val="24"/>
          <w:szCs w:val="24"/>
        </w:rPr>
        <w:t xml:space="preserve"> </w:t>
      </w:r>
      <w:r w:rsidR="00CC0DE0">
        <w:rPr>
          <w:rFonts w:ascii="Georgia" w:hAnsi="Georgia"/>
          <w:sz w:val="24"/>
          <w:szCs w:val="24"/>
        </w:rPr>
        <w:t>1.</w:t>
      </w:r>
      <w:r w:rsidR="00431D2B">
        <w:rPr>
          <w:rFonts w:ascii="Georgia" w:hAnsi="Georgia"/>
          <w:sz w:val="24"/>
          <w:szCs w:val="24"/>
        </w:rPr>
        <w:t xml:space="preserve"> </w:t>
      </w:r>
      <w:r w:rsidR="00410712" w:rsidRPr="00B43473">
        <w:rPr>
          <w:rFonts w:ascii="Georgia" w:hAnsi="Georgia"/>
          <w:sz w:val="24"/>
          <w:szCs w:val="24"/>
        </w:rPr>
        <w:t>pontja</w:t>
      </w:r>
      <w:r w:rsidR="00B53621">
        <w:rPr>
          <w:rStyle w:val="Lbjegyzet-hivatkozs"/>
          <w:rFonts w:ascii="Georgia" w:hAnsi="Georgia"/>
          <w:iCs/>
          <w:sz w:val="24"/>
          <w:szCs w:val="24"/>
        </w:rPr>
        <w:footnoteReference w:id="1"/>
      </w:r>
      <w:r w:rsidR="00410712" w:rsidRPr="00B43473">
        <w:rPr>
          <w:rFonts w:ascii="Georgia" w:hAnsi="Georgia"/>
          <w:sz w:val="24"/>
          <w:szCs w:val="24"/>
        </w:rPr>
        <w:t xml:space="preserve"> alapján</w:t>
      </w:r>
      <w:r w:rsidR="00CC0DE0">
        <w:rPr>
          <w:rFonts w:ascii="Georgia" w:hAnsi="Georgia"/>
          <w:sz w:val="24"/>
          <w:szCs w:val="24"/>
        </w:rPr>
        <w:t>.</w:t>
      </w:r>
    </w:p>
    <w:p w:rsidR="002B6A34" w:rsidRPr="00B43473" w:rsidRDefault="002B6A34" w:rsidP="004B0E9E">
      <w:pPr>
        <w:spacing w:after="0"/>
        <w:jc w:val="both"/>
        <w:rPr>
          <w:rFonts w:ascii="Georgia" w:hAnsi="Georgia"/>
          <w:sz w:val="24"/>
          <w:szCs w:val="24"/>
        </w:rPr>
      </w:pPr>
    </w:p>
    <w:p w:rsidR="002B6A34" w:rsidRPr="004B0E9E" w:rsidRDefault="002B6A34" w:rsidP="004B0E9E">
      <w:pPr>
        <w:spacing w:after="0"/>
        <w:jc w:val="both"/>
        <w:rPr>
          <w:rFonts w:ascii="Georgia" w:hAnsi="Georgia"/>
          <w:sz w:val="24"/>
          <w:szCs w:val="24"/>
        </w:rPr>
      </w:pPr>
      <w:r w:rsidRPr="004B0E9E">
        <w:rPr>
          <w:rFonts w:ascii="Georgia" w:hAnsi="Georgia"/>
          <w:sz w:val="24"/>
          <w:szCs w:val="24"/>
        </w:rPr>
        <w:t>Kijelentem, és aláírásommal igazolom, hogy jelen nyilatkozatban foglaltak a valóságnak mindenben megfelelnek.</w:t>
      </w:r>
    </w:p>
    <w:p w:rsidR="002B6A34" w:rsidRPr="004B0E9E" w:rsidRDefault="002B6A34" w:rsidP="004B0E9E">
      <w:pPr>
        <w:spacing w:after="0"/>
        <w:jc w:val="both"/>
        <w:rPr>
          <w:rFonts w:ascii="Georgia" w:hAnsi="Georgia"/>
          <w:sz w:val="24"/>
          <w:szCs w:val="24"/>
        </w:rPr>
      </w:pPr>
    </w:p>
    <w:p w:rsidR="002B6A34" w:rsidRPr="004B0E9E" w:rsidRDefault="002B6A34" w:rsidP="004B0E9E">
      <w:pPr>
        <w:spacing w:after="0"/>
        <w:jc w:val="both"/>
        <w:rPr>
          <w:rFonts w:ascii="Georgia" w:hAnsi="Georgia"/>
          <w:sz w:val="24"/>
          <w:szCs w:val="24"/>
        </w:rPr>
      </w:pPr>
      <w:r w:rsidRPr="004B0E9E">
        <w:rPr>
          <w:rFonts w:ascii="Georgia" w:hAnsi="Georgia"/>
          <w:sz w:val="24"/>
          <w:szCs w:val="24"/>
        </w:rPr>
        <w:lastRenderedPageBreak/>
        <w:t>Tudomásul veszem, hogy az államháztartásról szóló törvény végrehajtásáról szóló 368/2011. (XII. 31.) Korm. rendelet 50.</w:t>
      </w:r>
      <w:r w:rsidR="00E51295" w:rsidRPr="004B0E9E">
        <w:rPr>
          <w:rFonts w:ascii="Georgia" w:hAnsi="Georgia"/>
          <w:sz w:val="24"/>
          <w:szCs w:val="24"/>
        </w:rPr>
        <w:t xml:space="preserve"> </w:t>
      </w:r>
      <w:r w:rsidRPr="004B0E9E">
        <w:rPr>
          <w:rFonts w:ascii="Georgia" w:hAnsi="Georgia"/>
          <w:sz w:val="24"/>
          <w:szCs w:val="24"/>
        </w:rPr>
        <w:t>§ (1a) bekezdése alapján a nyilatkozatot tevő szervezet képviselője a nyilatkozatban foglaltak változása esetén arról haladéktalanul köteles az Országgyűlés Hivatalát tájékoztatni</w:t>
      </w:r>
      <w:r w:rsidR="00CF6B5D" w:rsidRPr="004B0E9E">
        <w:rPr>
          <w:rFonts w:ascii="Georgia" w:hAnsi="Georgia"/>
          <w:sz w:val="24"/>
          <w:szCs w:val="24"/>
        </w:rPr>
        <w:t xml:space="preserve"> továbbá, hogy</w:t>
      </w:r>
      <w:r w:rsidRPr="004B0E9E">
        <w:rPr>
          <w:rFonts w:ascii="Georgia" w:hAnsi="Georgia"/>
          <w:sz w:val="24"/>
          <w:szCs w:val="24"/>
        </w:rPr>
        <w:t xml:space="preserve"> </w:t>
      </w:r>
      <w:r w:rsidR="00CF6B5D" w:rsidRPr="004B0E9E">
        <w:rPr>
          <w:rFonts w:ascii="Georgia" w:hAnsi="Georgia"/>
          <w:sz w:val="24"/>
          <w:szCs w:val="24"/>
        </w:rPr>
        <w:t>a</w:t>
      </w:r>
      <w:r w:rsidRPr="004B0E9E">
        <w:rPr>
          <w:rFonts w:ascii="Georgia" w:hAnsi="Georgia"/>
          <w:sz w:val="24"/>
          <w:szCs w:val="24"/>
        </w:rPr>
        <w:t xml:space="preserve"> valótlan tartalmú nyilatkozat alapján kötött visszterhes szerződést a kötelezettségvállaló felmondja vagy - ha a szerződés teljesítésére még nem került sor - a szerződéstől eláll.</w:t>
      </w:r>
    </w:p>
    <w:p w:rsidR="00B46099" w:rsidRDefault="00B46099" w:rsidP="004B0E9E">
      <w:pPr>
        <w:spacing w:after="0"/>
        <w:jc w:val="both"/>
        <w:rPr>
          <w:rFonts w:ascii="Georgia" w:hAnsi="Georgia"/>
          <w:sz w:val="24"/>
          <w:szCs w:val="24"/>
        </w:rPr>
      </w:pPr>
    </w:p>
    <w:p w:rsidR="00CC0DE0" w:rsidRDefault="00CC0DE0" w:rsidP="004B0E9E">
      <w:pPr>
        <w:spacing w:after="0"/>
        <w:jc w:val="both"/>
        <w:rPr>
          <w:rFonts w:ascii="Georgia" w:hAnsi="Georgia"/>
          <w:sz w:val="24"/>
          <w:szCs w:val="24"/>
        </w:rPr>
      </w:pPr>
    </w:p>
    <w:p w:rsidR="00CC0DE0" w:rsidRPr="004B0E9E" w:rsidRDefault="00CC0DE0" w:rsidP="004B0E9E">
      <w:pPr>
        <w:spacing w:after="0"/>
        <w:jc w:val="both"/>
        <w:rPr>
          <w:rFonts w:ascii="Georgia" w:hAnsi="Georgia"/>
          <w:sz w:val="24"/>
          <w:szCs w:val="24"/>
        </w:rPr>
      </w:pPr>
    </w:p>
    <w:p w:rsidR="002B6A34" w:rsidRPr="004B0E9E" w:rsidRDefault="003D3619" w:rsidP="004B0E9E">
      <w:pPr>
        <w:spacing w:after="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Kelt:  ……………………… 20</w:t>
      </w:r>
      <w:r w:rsidR="00F71EAC">
        <w:rPr>
          <w:rFonts w:ascii="Georgia" w:hAnsi="Georgia"/>
          <w:sz w:val="24"/>
          <w:szCs w:val="24"/>
        </w:rPr>
        <w:t>16</w:t>
      </w:r>
      <w:bookmarkStart w:id="0" w:name="_GoBack"/>
      <w:bookmarkEnd w:id="0"/>
      <w:r w:rsidR="002B6A34" w:rsidRPr="004B0E9E">
        <w:rPr>
          <w:rFonts w:ascii="Georgia" w:hAnsi="Georgia"/>
          <w:sz w:val="24"/>
          <w:szCs w:val="24"/>
        </w:rPr>
        <w:t>. …………………..</w:t>
      </w:r>
    </w:p>
    <w:p w:rsidR="002B6A34" w:rsidRDefault="002B6A34" w:rsidP="004B0E9E">
      <w:pPr>
        <w:spacing w:after="0"/>
        <w:jc w:val="both"/>
        <w:rPr>
          <w:rFonts w:ascii="Georgia" w:hAnsi="Georgia"/>
          <w:sz w:val="24"/>
          <w:szCs w:val="24"/>
        </w:rPr>
      </w:pPr>
    </w:p>
    <w:p w:rsidR="00CC0DE0" w:rsidRDefault="00CC0DE0" w:rsidP="004B0E9E">
      <w:pPr>
        <w:spacing w:after="0"/>
        <w:jc w:val="both"/>
        <w:rPr>
          <w:rFonts w:ascii="Georgia" w:hAnsi="Georgia"/>
          <w:sz w:val="24"/>
          <w:szCs w:val="24"/>
        </w:rPr>
      </w:pPr>
    </w:p>
    <w:p w:rsidR="00410712" w:rsidRPr="004B0E9E" w:rsidRDefault="00410712" w:rsidP="004B0E9E">
      <w:pPr>
        <w:spacing w:after="0"/>
        <w:jc w:val="both"/>
        <w:rPr>
          <w:rFonts w:ascii="Georgia" w:hAnsi="Georgia"/>
          <w:sz w:val="24"/>
          <w:szCs w:val="24"/>
        </w:rPr>
      </w:pPr>
    </w:p>
    <w:p w:rsidR="002B6A34" w:rsidRPr="004B0E9E" w:rsidRDefault="002B6A34" w:rsidP="004B0E9E">
      <w:pPr>
        <w:spacing w:after="0"/>
        <w:ind w:left="4956"/>
        <w:jc w:val="center"/>
        <w:rPr>
          <w:rFonts w:ascii="Georgia" w:hAnsi="Georgia"/>
          <w:sz w:val="24"/>
          <w:szCs w:val="24"/>
        </w:rPr>
      </w:pPr>
      <w:r w:rsidRPr="004B0E9E">
        <w:rPr>
          <w:rFonts w:ascii="Georgia" w:hAnsi="Georgia"/>
          <w:sz w:val="24"/>
          <w:szCs w:val="24"/>
        </w:rPr>
        <w:t>…………………………………………..</w:t>
      </w:r>
    </w:p>
    <w:p w:rsidR="000561C2" w:rsidRDefault="002B6A34" w:rsidP="004B0E9E">
      <w:pPr>
        <w:spacing w:after="0"/>
        <w:ind w:left="4956"/>
        <w:jc w:val="center"/>
        <w:rPr>
          <w:rFonts w:ascii="Georgia" w:hAnsi="Georgia"/>
          <w:sz w:val="24"/>
          <w:szCs w:val="24"/>
        </w:rPr>
      </w:pPr>
      <w:proofErr w:type="gramStart"/>
      <w:r w:rsidRPr="004B0E9E">
        <w:rPr>
          <w:rFonts w:ascii="Georgia" w:hAnsi="Georgia"/>
          <w:sz w:val="24"/>
          <w:szCs w:val="24"/>
        </w:rPr>
        <w:t>képviseletre</w:t>
      </w:r>
      <w:proofErr w:type="gramEnd"/>
      <w:r w:rsidRPr="004B0E9E">
        <w:rPr>
          <w:rFonts w:ascii="Georgia" w:hAnsi="Georgia"/>
          <w:sz w:val="24"/>
          <w:szCs w:val="24"/>
        </w:rPr>
        <w:t xml:space="preserve"> jogosult személy aláírása</w:t>
      </w:r>
    </w:p>
    <w:p w:rsidR="003D3619" w:rsidRDefault="003D3619" w:rsidP="003D3619">
      <w:pPr>
        <w:spacing w:after="0"/>
        <w:jc w:val="both"/>
        <w:rPr>
          <w:rFonts w:ascii="Georgia" w:hAnsi="Georgia"/>
          <w:sz w:val="24"/>
          <w:szCs w:val="24"/>
        </w:rPr>
      </w:pPr>
    </w:p>
    <w:p w:rsidR="003D3619" w:rsidRPr="004B0E9E" w:rsidRDefault="003D3619" w:rsidP="003D3619">
      <w:pPr>
        <w:spacing w:after="0"/>
        <w:jc w:val="both"/>
        <w:rPr>
          <w:rFonts w:ascii="Georgia" w:hAnsi="Georgia"/>
          <w:sz w:val="24"/>
          <w:szCs w:val="24"/>
        </w:rPr>
      </w:pPr>
    </w:p>
    <w:sectPr w:rsidR="003D3619" w:rsidRPr="004B0E9E" w:rsidSect="003D3A89">
      <w:footerReference w:type="default" r:id="rId8"/>
      <w:headerReference w:type="firs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731" w:rsidRDefault="00C53731" w:rsidP="00926FAF">
      <w:pPr>
        <w:spacing w:after="0" w:line="240" w:lineRule="auto"/>
      </w:pPr>
      <w:r>
        <w:separator/>
      </w:r>
    </w:p>
  </w:endnote>
  <w:endnote w:type="continuationSeparator" w:id="0">
    <w:p w:rsidR="00C53731" w:rsidRDefault="00C53731" w:rsidP="0092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4574"/>
      <w:docPartObj>
        <w:docPartGallery w:val="Page Numbers (Bottom of Page)"/>
        <w:docPartUnique/>
      </w:docPartObj>
    </w:sdtPr>
    <w:sdtEndPr/>
    <w:sdtContent>
      <w:p w:rsidR="00B43473" w:rsidRDefault="003D3619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E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3473" w:rsidRDefault="00B4347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731" w:rsidRDefault="00C53731" w:rsidP="00926FAF">
      <w:pPr>
        <w:spacing w:after="0" w:line="240" w:lineRule="auto"/>
      </w:pPr>
      <w:r>
        <w:separator/>
      </w:r>
    </w:p>
  </w:footnote>
  <w:footnote w:type="continuationSeparator" w:id="0">
    <w:p w:rsidR="00C53731" w:rsidRDefault="00C53731" w:rsidP="00926FAF">
      <w:pPr>
        <w:spacing w:after="0" w:line="240" w:lineRule="auto"/>
      </w:pPr>
      <w:r>
        <w:continuationSeparator/>
      </w:r>
    </w:p>
  </w:footnote>
  <w:footnote w:id="1"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sz w:val="18"/>
          <w:szCs w:val="18"/>
        </w:rPr>
      </w:pPr>
      <w:r w:rsidRPr="00A36E2B">
        <w:rPr>
          <w:rStyle w:val="Lbjegyzet-hivatkozs"/>
          <w:rFonts w:ascii="Georgia" w:hAnsi="Georgia"/>
        </w:rPr>
        <w:footnoteRef/>
      </w:r>
      <w:r w:rsidRPr="00A36E2B">
        <w:rPr>
          <w:rFonts w:ascii="Georgia" w:hAnsi="Georgia"/>
        </w:rPr>
        <w:t xml:space="preserve"> </w:t>
      </w:r>
      <w:r w:rsidRPr="00A36E2B">
        <w:rPr>
          <w:rFonts w:ascii="Georgia" w:hAnsi="Georgia"/>
          <w:b/>
          <w:bCs/>
          <w:sz w:val="18"/>
          <w:szCs w:val="18"/>
        </w:rPr>
        <w:t xml:space="preserve">3. § </w:t>
      </w:r>
      <w:r w:rsidRPr="00A36E2B">
        <w:rPr>
          <w:rFonts w:ascii="Georgia" w:hAnsi="Georgia"/>
          <w:sz w:val="18"/>
          <w:szCs w:val="18"/>
        </w:rPr>
        <w:t>(1) E törvény alkalmazásában</w:t>
      </w:r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i/>
          <w:iCs/>
          <w:sz w:val="18"/>
          <w:szCs w:val="18"/>
        </w:rPr>
      </w:pPr>
      <w:r w:rsidRPr="00A36E2B">
        <w:rPr>
          <w:rFonts w:ascii="Georgia" w:hAnsi="Georgia"/>
          <w:i/>
          <w:iCs/>
          <w:sz w:val="18"/>
          <w:szCs w:val="18"/>
        </w:rPr>
        <w:t>1. átlátható szervezet:</w:t>
      </w:r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gramStart"/>
      <w:r w:rsidRPr="00A36E2B">
        <w:rPr>
          <w:rFonts w:ascii="Georgia" w:hAnsi="Georgia"/>
          <w:i/>
          <w:iCs/>
          <w:sz w:val="18"/>
          <w:szCs w:val="18"/>
        </w:rPr>
        <w:t>a) 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</w:t>
      </w:r>
      <w:proofErr w:type="gramEnd"/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i/>
          <w:iCs/>
          <w:sz w:val="18"/>
          <w:szCs w:val="18"/>
        </w:rPr>
      </w:pPr>
      <w:r w:rsidRPr="00A36E2B">
        <w:rPr>
          <w:rFonts w:ascii="Georgia" w:hAnsi="Georgia"/>
          <w:i/>
          <w:iCs/>
          <w:sz w:val="18"/>
          <w:szCs w:val="18"/>
        </w:rPr>
        <w:t>b) az olyan belföldi vagy külföldi jogi személy vagy jogi személyiséggel nem rendelkező gazdálkodó szervezet, amely megfelel a következő feltételeknek:</w:t>
      </w:r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ba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>) tulajdonosi szerkezete, a pénzmosás és a terrorizmus finanszírozása megelőzéséről és megakadályozásáról szóló törvény szerint meghatározott tényleges tulajdonosa megismerhető,</w:t>
      </w:r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bb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az Európai Unió tagállamában, az Európai Gazdasági Térségről szóló </w:t>
      </w:r>
      <w:proofErr w:type="gramStart"/>
      <w:r w:rsidRPr="00A36E2B">
        <w:rPr>
          <w:rFonts w:ascii="Georgia" w:hAnsi="Georgia"/>
          <w:i/>
          <w:iCs/>
          <w:sz w:val="18"/>
          <w:szCs w:val="18"/>
        </w:rPr>
        <w:t>megállapodásban</w:t>
      </w:r>
      <w:proofErr w:type="gramEnd"/>
      <w:r w:rsidRPr="00A36E2B">
        <w:rPr>
          <w:rFonts w:ascii="Georgia" w:hAnsi="Georgia"/>
          <w:i/>
          <w:iCs/>
          <w:sz w:val="18"/>
          <w:szCs w:val="18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bc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</w:t>
      </w:r>
      <w:r w:rsidRPr="00A36E2B">
        <w:rPr>
          <w:rFonts w:ascii="Georgia" w:hAnsi="Georgia"/>
          <w:sz w:val="18"/>
          <w:szCs w:val="18"/>
        </w:rPr>
        <w:t>nem minősül a társasági adóról és az osztalékadóról szóló törvény szerint meghatározott ellenőrzött külföldi társaságnak,</w:t>
      </w:r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bd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</w:t>
      </w:r>
      <w:r w:rsidRPr="00A36E2B">
        <w:rPr>
          <w:rFonts w:ascii="Georgia" w:hAnsi="Georgia"/>
          <w:sz w:val="18"/>
          <w:szCs w:val="18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A36E2B">
        <w:rPr>
          <w:rFonts w:ascii="Georgia" w:hAnsi="Georgia"/>
          <w:i/>
          <w:iCs/>
          <w:sz w:val="18"/>
          <w:szCs w:val="18"/>
        </w:rPr>
        <w:t>ba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), </w:t>
      </w:r>
      <w:proofErr w:type="spellStart"/>
      <w:r w:rsidRPr="00A36E2B">
        <w:rPr>
          <w:rFonts w:ascii="Georgia" w:hAnsi="Georgia"/>
          <w:i/>
          <w:iCs/>
          <w:sz w:val="18"/>
          <w:szCs w:val="18"/>
        </w:rPr>
        <w:t>bb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</w:t>
      </w:r>
      <w:r w:rsidRPr="00A36E2B">
        <w:rPr>
          <w:rFonts w:ascii="Georgia" w:hAnsi="Georgia"/>
          <w:sz w:val="18"/>
          <w:szCs w:val="18"/>
        </w:rPr>
        <w:t xml:space="preserve">és </w:t>
      </w:r>
      <w:proofErr w:type="spellStart"/>
      <w:r w:rsidRPr="00A36E2B">
        <w:rPr>
          <w:rFonts w:ascii="Georgia" w:hAnsi="Georgia"/>
          <w:i/>
          <w:iCs/>
          <w:sz w:val="18"/>
          <w:szCs w:val="18"/>
        </w:rPr>
        <w:t>bc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</w:t>
      </w:r>
      <w:r w:rsidRPr="00A36E2B">
        <w:rPr>
          <w:rFonts w:ascii="Georgia" w:hAnsi="Georgia"/>
          <w:sz w:val="18"/>
          <w:szCs w:val="18"/>
        </w:rPr>
        <w:t xml:space="preserve">alpont </w:t>
      </w:r>
      <w:r w:rsidRPr="00A36E2B">
        <w:rPr>
          <w:rFonts w:ascii="Georgia" w:hAnsi="Georgia"/>
          <w:i/>
          <w:iCs/>
          <w:sz w:val="18"/>
          <w:szCs w:val="18"/>
        </w:rPr>
        <w:t>szerinti feltételek fennállnak;</w:t>
      </w:r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i/>
          <w:iCs/>
          <w:sz w:val="18"/>
          <w:szCs w:val="18"/>
        </w:rPr>
      </w:pPr>
      <w:r w:rsidRPr="00A36E2B">
        <w:rPr>
          <w:rFonts w:ascii="Georgia" w:hAnsi="Georgia"/>
          <w:i/>
          <w:iCs/>
          <w:sz w:val="18"/>
          <w:szCs w:val="18"/>
        </w:rPr>
        <w:t xml:space="preserve">c) az a civil szervezet és a </w:t>
      </w:r>
      <w:proofErr w:type="spellStart"/>
      <w:r w:rsidRPr="00A36E2B">
        <w:rPr>
          <w:rFonts w:ascii="Georgia" w:hAnsi="Georgia"/>
          <w:i/>
          <w:iCs/>
          <w:sz w:val="18"/>
          <w:szCs w:val="18"/>
        </w:rPr>
        <w:t>vízitársulat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>, amely megfelel a következő feltételeknek:</w:t>
      </w:r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ca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>) vezető tisztségviselői megismerhetők,</w:t>
      </w:r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cb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a civil szervezet és a </w:t>
      </w:r>
      <w:proofErr w:type="spellStart"/>
      <w:r w:rsidRPr="00A36E2B">
        <w:rPr>
          <w:rFonts w:ascii="Georgia" w:hAnsi="Georgia"/>
          <w:i/>
          <w:iCs/>
          <w:sz w:val="18"/>
          <w:szCs w:val="18"/>
        </w:rPr>
        <w:t>vízitársulat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>, valamint ezek vezető tisztségviselői nem átlátható szervezetben nem rendelkeznek 25%-ot meghaladó részesedéssel,</w:t>
      </w:r>
    </w:p>
    <w:p w:rsidR="00B53621" w:rsidRPr="00A36E2B" w:rsidRDefault="00B53621" w:rsidP="00B53621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A36E2B">
        <w:rPr>
          <w:rFonts w:ascii="Georgia" w:hAnsi="Georgia"/>
          <w:i/>
          <w:iCs/>
          <w:sz w:val="18"/>
          <w:szCs w:val="18"/>
        </w:rPr>
        <w:t>cc</w:t>
      </w:r>
      <w:proofErr w:type="spellEnd"/>
      <w:r w:rsidRPr="00A36E2B">
        <w:rPr>
          <w:rFonts w:ascii="Georgia" w:hAnsi="Georgia"/>
          <w:i/>
          <w:iCs/>
          <w:sz w:val="18"/>
          <w:szCs w:val="18"/>
        </w:rPr>
        <w:t xml:space="preserve">) székhelye az Európai Unió tagállamában, az Európai Gazdasági Térségről szóló </w:t>
      </w:r>
      <w:proofErr w:type="gramStart"/>
      <w:r w:rsidRPr="00A36E2B">
        <w:rPr>
          <w:rFonts w:ascii="Georgia" w:hAnsi="Georgia"/>
          <w:i/>
          <w:iCs/>
          <w:sz w:val="18"/>
          <w:szCs w:val="18"/>
        </w:rPr>
        <w:t>megállapodásban</w:t>
      </w:r>
      <w:proofErr w:type="gramEnd"/>
      <w:r w:rsidRPr="00A36E2B">
        <w:rPr>
          <w:rFonts w:ascii="Georgia" w:hAnsi="Georgia"/>
          <w:i/>
          <w:iCs/>
          <w:sz w:val="18"/>
          <w:szCs w:val="18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A89" w:rsidRPr="00505AEB" w:rsidRDefault="00F71EAC" w:rsidP="003D3A89">
    <w:pPr>
      <w:pStyle w:val="lfej"/>
      <w:tabs>
        <w:tab w:val="clear" w:pos="4536"/>
        <w:tab w:val="left" w:pos="4253"/>
      </w:tabs>
      <w:ind w:left="2040"/>
      <w:jc w:val="right"/>
      <w:rPr>
        <w:rFonts w:ascii="Georgia" w:hAnsi="Georgia"/>
      </w:rPr>
    </w:pPr>
    <w:r>
      <w:rPr>
        <w:rFonts w:ascii="Georgia" w:hAnsi="Georgia"/>
      </w:rPr>
      <w:t>8</w:t>
    </w:r>
    <w:r w:rsidR="003D3A89">
      <w:rPr>
        <w:rFonts w:ascii="Georgia" w:hAnsi="Georgia"/>
      </w:rPr>
      <w:t xml:space="preserve">. </w:t>
    </w:r>
    <w:r w:rsidR="003D3A89" w:rsidRPr="00505AEB">
      <w:rPr>
        <w:rFonts w:ascii="Georgia" w:hAnsi="Georgia"/>
      </w:rPr>
      <w:t xml:space="preserve">számú melléklet </w:t>
    </w:r>
  </w:p>
  <w:p w:rsidR="003D3A89" w:rsidRDefault="003D3A8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19B5"/>
    <w:multiLevelType w:val="multilevel"/>
    <w:tmpl w:val="730650D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371" w:hanging="576"/>
      </w:pPr>
      <w:rPr>
        <w:rFonts w:cs="Times New Roman"/>
      </w:rPr>
    </w:lvl>
    <w:lvl w:ilvl="2">
      <w:start w:val="1"/>
      <w:numFmt w:val="decimal"/>
      <w:pStyle w:val="Cmsor3"/>
      <w:lvlText w:val="%1.%2.%3"/>
      <w:lvlJc w:val="left"/>
      <w:pPr>
        <w:ind w:left="-6227" w:hanging="720"/>
      </w:pPr>
      <w:rPr>
        <w:rFonts w:cs="Times New Roman"/>
      </w:rPr>
    </w:lvl>
    <w:lvl w:ilvl="3">
      <w:start w:val="1"/>
      <w:numFmt w:val="decimal"/>
      <w:pStyle w:val="Cmsor4"/>
      <w:lvlText w:val="%1.%2.%3.%4"/>
      <w:lvlJc w:val="left"/>
      <w:pPr>
        <w:ind w:left="-6083" w:hanging="864"/>
      </w:pPr>
      <w:rPr>
        <w:rFonts w:cs="Times New Roman"/>
      </w:rPr>
    </w:lvl>
    <w:lvl w:ilvl="4">
      <w:start w:val="1"/>
      <w:numFmt w:val="decimal"/>
      <w:pStyle w:val="Cmsor5"/>
      <w:lvlText w:val="%1.%2.%3.%4.%5"/>
      <w:lvlJc w:val="left"/>
      <w:pPr>
        <w:ind w:left="-5939" w:hanging="1008"/>
      </w:pPr>
      <w:rPr>
        <w:rFonts w:cs="Times New Roman"/>
      </w:rPr>
    </w:lvl>
    <w:lvl w:ilvl="5">
      <w:start w:val="1"/>
      <w:numFmt w:val="decimal"/>
      <w:pStyle w:val="Cmsor6"/>
      <w:lvlText w:val="%1.%2.%3.%4.%5.%6"/>
      <w:lvlJc w:val="left"/>
      <w:pPr>
        <w:ind w:left="-5795" w:hanging="1152"/>
      </w:pPr>
      <w:rPr>
        <w:rFonts w:cs="Times New Roman"/>
      </w:rPr>
    </w:lvl>
    <w:lvl w:ilvl="6">
      <w:start w:val="1"/>
      <w:numFmt w:val="decimal"/>
      <w:pStyle w:val="Cmsor7"/>
      <w:lvlText w:val="%1.%2.%3.%4.%5.%6.%7"/>
      <w:lvlJc w:val="left"/>
      <w:pPr>
        <w:ind w:left="-5651" w:hanging="1296"/>
      </w:pPr>
      <w:rPr>
        <w:rFonts w:cs="Times New Roman"/>
      </w:rPr>
    </w:lvl>
    <w:lvl w:ilvl="7">
      <w:start w:val="1"/>
      <w:numFmt w:val="decimal"/>
      <w:pStyle w:val="Cmsor8"/>
      <w:lvlText w:val="%1.%2.%3.%4.%5.%6.%7.%8"/>
      <w:lvlJc w:val="left"/>
      <w:pPr>
        <w:ind w:left="-5507" w:hanging="1440"/>
      </w:pPr>
      <w:rPr>
        <w:rFonts w:cs="Times New Roman"/>
      </w:rPr>
    </w:lvl>
    <w:lvl w:ilvl="8">
      <w:start w:val="1"/>
      <w:numFmt w:val="decimal"/>
      <w:pStyle w:val="Cmsor9"/>
      <w:lvlText w:val="%1.%2.%3.%4.%5.%6.%7.%8.%9"/>
      <w:lvlJc w:val="left"/>
      <w:pPr>
        <w:ind w:left="-5363" w:hanging="1584"/>
      </w:pPr>
      <w:rPr>
        <w:rFonts w:cs="Times New Roman"/>
      </w:rPr>
    </w:lvl>
  </w:abstractNum>
  <w:abstractNum w:abstractNumId="1" w15:restartNumberingAfterBreak="0">
    <w:nsid w:val="01D86822"/>
    <w:multiLevelType w:val="hybridMultilevel"/>
    <w:tmpl w:val="8D4ACCAE"/>
    <w:lvl w:ilvl="0" w:tplc="AD0AF95A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F66E9"/>
    <w:multiLevelType w:val="hybridMultilevel"/>
    <w:tmpl w:val="FA648346"/>
    <w:lvl w:ilvl="0" w:tplc="E53CA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E10D7F"/>
    <w:multiLevelType w:val="hybridMultilevel"/>
    <w:tmpl w:val="4468AB88"/>
    <w:lvl w:ilvl="0" w:tplc="439E8128">
      <w:start w:val="1"/>
      <w:numFmt w:val="decimal"/>
      <w:lvlText w:val="%1."/>
      <w:lvlJc w:val="left"/>
      <w:pPr>
        <w:ind w:left="25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25" w:hanging="360"/>
      </w:pPr>
    </w:lvl>
    <w:lvl w:ilvl="2" w:tplc="040E001B" w:tentative="1">
      <w:start w:val="1"/>
      <w:numFmt w:val="lowerRoman"/>
      <w:lvlText w:val="%3."/>
      <w:lvlJc w:val="right"/>
      <w:pPr>
        <w:ind w:left="3945" w:hanging="180"/>
      </w:pPr>
    </w:lvl>
    <w:lvl w:ilvl="3" w:tplc="040E000F" w:tentative="1">
      <w:start w:val="1"/>
      <w:numFmt w:val="decimal"/>
      <w:lvlText w:val="%4."/>
      <w:lvlJc w:val="left"/>
      <w:pPr>
        <w:ind w:left="4665" w:hanging="360"/>
      </w:pPr>
    </w:lvl>
    <w:lvl w:ilvl="4" w:tplc="040E0019" w:tentative="1">
      <w:start w:val="1"/>
      <w:numFmt w:val="lowerLetter"/>
      <w:lvlText w:val="%5."/>
      <w:lvlJc w:val="left"/>
      <w:pPr>
        <w:ind w:left="5385" w:hanging="360"/>
      </w:pPr>
    </w:lvl>
    <w:lvl w:ilvl="5" w:tplc="040E001B" w:tentative="1">
      <w:start w:val="1"/>
      <w:numFmt w:val="lowerRoman"/>
      <w:lvlText w:val="%6."/>
      <w:lvlJc w:val="right"/>
      <w:pPr>
        <w:ind w:left="6105" w:hanging="180"/>
      </w:pPr>
    </w:lvl>
    <w:lvl w:ilvl="6" w:tplc="040E000F" w:tentative="1">
      <w:start w:val="1"/>
      <w:numFmt w:val="decimal"/>
      <w:lvlText w:val="%7."/>
      <w:lvlJc w:val="left"/>
      <w:pPr>
        <w:ind w:left="6825" w:hanging="360"/>
      </w:pPr>
    </w:lvl>
    <w:lvl w:ilvl="7" w:tplc="040E0019" w:tentative="1">
      <w:start w:val="1"/>
      <w:numFmt w:val="lowerLetter"/>
      <w:lvlText w:val="%8."/>
      <w:lvlJc w:val="left"/>
      <w:pPr>
        <w:ind w:left="7545" w:hanging="360"/>
      </w:pPr>
    </w:lvl>
    <w:lvl w:ilvl="8" w:tplc="040E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4" w15:restartNumberingAfterBreak="0">
    <w:nsid w:val="0D2E500A"/>
    <w:multiLevelType w:val="hybridMultilevel"/>
    <w:tmpl w:val="FA648346"/>
    <w:lvl w:ilvl="0" w:tplc="E53CA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16572F"/>
    <w:multiLevelType w:val="hybridMultilevel"/>
    <w:tmpl w:val="4B5EDBB6"/>
    <w:lvl w:ilvl="0" w:tplc="95AC7B5E">
      <w:start w:val="1"/>
      <w:numFmt w:val="decimal"/>
      <w:lvlText w:val="%1."/>
      <w:lvlJc w:val="left"/>
      <w:pPr>
        <w:ind w:left="720" w:hanging="360"/>
      </w:pPr>
      <w:rPr>
        <w:rFonts w:ascii="Georgia" w:eastAsia="Calibri" w:hAnsi="Georgia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6427F"/>
    <w:multiLevelType w:val="hybridMultilevel"/>
    <w:tmpl w:val="7AF68F50"/>
    <w:lvl w:ilvl="0" w:tplc="B5B2FE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8803B5B"/>
    <w:multiLevelType w:val="hybridMultilevel"/>
    <w:tmpl w:val="FA648346"/>
    <w:lvl w:ilvl="0" w:tplc="E53CA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6F7371"/>
    <w:multiLevelType w:val="hybridMultilevel"/>
    <w:tmpl w:val="C944C14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86018"/>
    <w:multiLevelType w:val="hybridMultilevel"/>
    <w:tmpl w:val="4B5EDBB6"/>
    <w:lvl w:ilvl="0" w:tplc="95AC7B5E">
      <w:start w:val="1"/>
      <w:numFmt w:val="decimal"/>
      <w:lvlText w:val="%1."/>
      <w:lvlJc w:val="left"/>
      <w:pPr>
        <w:ind w:left="720" w:hanging="360"/>
      </w:pPr>
      <w:rPr>
        <w:rFonts w:ascii="Georgia" w:eastAsia="Calibri" w:hAnsi="Georgia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A2845"/>
    <w:multiLevelType w:val="hybridMultilevel"/>
    <w:tmpl w:val="4B5EDBB6"/>
    <w:lvl w:ilvl="0" w:tplc="95AC7B5E">
      <w:start w:val="1"/>
      <w:numFmt w:val="decimal"/>
      <w:lvlText w:val="%1."/>
      <w:lvlJc w:val="left"/>
      <w:pPr>
        <w:ind w:left="720" w:hanging="360"/>
      </w:pPr>
      <w:rPr>
        <w:rFonts w:ascii="Georgia" w:eastAsia="Calibri" w:hAnsi="Georgia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C529F"/>
    <w:multiLevelType w:val="hybridMultilevel"/>
    <w:tmpl w:val="10B44DA6"/>
    <w:lvl w:ilvl="0" w:tplc="BFEA0396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327A6"/>
    <w:multiLevelType w:val="hybridMultilevel"/>
    <w:tmpl w:val="A650CCFA"/>
    <w:lvl w:ilvl="0" w:tplc="C6321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A5C0E"/>
    <w:multiLevelType w:val="hybridMultilevel"/>
    <w:tmpl w:val="7BE46E34"/>
    <w:lvl w:ilvl="0" w:tplc="172A25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644449"/>
    <w:multiLevelType w:val="hybridMultilevel"/>
    <w:tmpl w:val="447E1060"/>
    <w:lvl w:ilvl="0" w:tplc="4EA2FA9E">
      <w:start w:val="2"/>
      <w:numFmt w:val="bullet"/>
      <w:lvlText w:val="-"/>
      <w:lvlJc w:val="left"/>
      <w:pPr>
        <w:ind w:left="1080" w:hanging="360"/>
      </w:pPr>
      <w:rPr>
        <w:rFonts w:ascii="Georgia" w:eastAsia="Calibri" w:hAnsi="Georg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A1767C"/>
    <w:multiLevelType w:val="hybridMultilevel"/>
    <w:tmpl w:val="C476881E"/>
    <w:lvl w:ilvl="0" w:tplc="D25CBBBC">
      <w:start w:val="1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8A4EBC"/>
    <w:multiLevelType w:val="hybridMultilevel"/>
    <w:tmpl w:val="2900532A"/>
    <w:lvl w:ilvl="0" w:tplc="ACB2D6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3"/>
  </w:num>
  <w:num w:numId="6">
    <w:abstractNumId w:val="11"/>
  </w:num>
  <w:num w:numId="7">
    <w:abstractNumId w:val="14"/>
  </w:num>
  <w:num w:numId="8">
    <w:abstractNumId w:val="16"/>
  </w:num>
  <w:num w:numId="9">
    <w:abstractNumId w:val="15"/>
  </w:num>
  <w:num w:numId="10">
    <w:abstractNumId w:val="1"/>
  </w:num>
  <w:num w:numId="11">
    <w:abstractNumId w:val="12"/>
  </w:num>
  <w:num w:numId="12">
    <w:abstractNumId w:val="9"/>
  </w:num>
  <w:num w:numId="13">
    <w:abstractNumId w:val="10"/>
  </w:num>
  <w:num w:numId="14">
    <w:abstractNumId w:val="6"/>
  </w:num>
  <w:num w:numId="15">
    <w:abstractNumId w:val="3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AF"/>
    <w:rsid w:val="00013E9F"/>
    <w:rsid w:val="00030B6B"/>
    <w:rsid w:val="000561C2"/>
    <w:rsid w:val="00066EF0"/>
    <w:rsid w:val="00095E41"/>
    <w:rsid w:val="000D00DF"/>
    <w:rsid w:val="001048C0"/>
    <w:rsid w:val="001404EC"/>
    <w:rsid w:val="001635C6"/>
    <w:rsid w:val="001A3E95"/>
    <w:rsid w:val="001A7524"/>
    <w:rsid w:val="001C4A15"/>
    <w:rsid w:val="0026319D"/>
    <w:rsid w:val="00283AB4"/>
    <w:rsid w:val="002A5F47"/>
    <w:rsid w:val="002B6A34"/>
    <w:rsid w:val="002E1249"/>
    <w:rsid w:val="003633F2"/>
    <w:rsid w:val="003965DF"/>
    <w:rsid w:val="003B30FA"/>
    <w:rsid w:val="003D3619"/>
    <w:rsid w:val="003D3A89"/>
    <w:rsid w:val="003D42D8"/>
    <w:rsid w:val="003E678C"/>
    <w:rsid w:val="00410712"/>
    <w:rsid w:val="00423FF7"/>
    <w:rsid w:val="00431D2B"/>
    <w:rsid w:val="00446F97"/>
    <w:rsid w:val="00467FEA"/>
    <w:rsid w:val="00472B2A"/>
    <w:rsid w:val="00491C3C"/>
    <w:rsid w:val="004B0E9E"/>
    <w:rsid w:val="004B461C"/>
    <w:rsid w:val="004B46CA"/>
    <w:rsid w:val="00502236"/>
    <w:rsid w:val="005058DE"/>
    <w:rsid w:val="00520ABC"/>
    <w:rsid w:val="00536065"/>
    <w:rsid w:val="00537EDC"/>
    <w:rsid w:val="0060336D"/>
    <w:rsid w:val="00653830"/>
    <w:rsid w:val="0065522A"/>
    <w:rsid w:val="006B756C"/>
    <w:rsid w:val="00762201"/>
    <w:rsid w:val="007D4FC3"/>
    <w:rsid w:val="0084090E"/>
    <w:rsid w:val="008435DA"/>
    <w:rsid w:val="008501B2"/>
    <w:rsid w:val="00884BFD"/>
    <w:rsid w:val="008A2FA4"/>
    <w:rsid w:val="008A6BDC"/>
    <w:rsid w:val="008C267E"/>
    <w:rsid w:val="00926FAF"/>
    <w:rsid w:val="00942BBC"/>
    <w:rsid w:val="00951B8E"/>
    <w:rsid w:val="009A2166"/>
    <w:rsid w:val="009A4F81"/>
    <w:rsid w:val="009D5B98"/>
    <w:rsid w:val="009F54EB"/>
    <w:rsid w:val="00A31F5F"/>
    <w:rsid w:val="00A36E2B"/>
    <w:rsid w:val="00A71203"/>
    <w:rsid w:val="00B074B4"/>
    <w:rsid w:val="00B43473"/>
    <w:rsid w:val="00B46099"/>
    <w:rsid w:val="00B53621"/>
    <w:rsid w:val="00B70FB1"/>
    <w:rsid w:val="00B91B52"/>
    <w:rsid w:val="00BC54D3"/>
    <w:rsid w:val="00BF3ED5"/>
    <w:rsid w:val="00C043C2"/>
    <w:rsid w:val="00C36192"/>
    <w:rsid w:val="00C53731"/>
    <w:rsid w:val="00CC0DE0"/>
    <w:rsid w:val="00CD5513"/>
    <w:rsid w:val="00CF6B5D"/>
    <w:rsid w:val="00D36B87"/>
    <w:rsid w:val="00D529C6"/>
    <w:rsid w:val="00D64A26"/>
    <w:rsid w:val="00DE7E9C"/>
    <w:rsid w:val="00E07BE9"/>
    <w:rsid w:val="00E11005"/>
    <w:rsid w:val="00E142F2"/>
    <w:rsid w:val="00E17BD8"/>
    <w:rsid w:val="00E404E4"/>
    <w:rsid w:val="00E420BF"/>
    <w:rsid w:val="00E51295"/>
    <w:rsid w:val="00E654AA"/>
    <w:rsid w:val="00E97EC6"/>
    <w:rsid w:val="00EA73A9"/>
    <w:rsid w:val="00EB6841"/>
    <w:rsid w:val="00EE194B"/>
    <w:rsid w:val="00F05EEC"/>
    <w:rsid w:val="00F27A3B"/>
    <w:rsid w:val="00F328C4"/>
    <w:rsid w:val="00F6237C"/>
    <w:rsid w:val="00F71EAC"/>
    <w:rsid w:val="00F84E02"/>
    <w:rsid w:val="00F946A3"/>
    <w:rsid w:val="00FC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01F66-9BC6-4A98-AE01-F058E76E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6FAF"/>
    <w:rPr>
      <w:rFonts w:ascii="Calibri" w:eastAsia="Calibri" w:hAnsi="Calibri" w:cs="Times New Roman"/>
    </w:rPr>
  </w:style>
  <w:style w:type="paragraph" w:styleId="Cmsor3">
    <w:name w:val="heading 3"/>
    <w:basedOn w:val="Norml"/>
    <w:next w:val="Norml"/>
    <w:link w:val="Cmsor3Char"/>
    <w:qFormat/>
    <w:rsid w:val="003D3619"/>
    <w:pPr>
      <w:keepNext/>
      <w:keepLines/>
      <w:numPr>
        <w:ilvl w:val="2"/>
        <w:numId w:val="17"/>
      </w:numPr>
      <w:spacing w:before="200" w:after="0" w:line="240" w:lineRule="auto"/>
      <w:jc w:val="both"/>
      <w:outlineLvl w:val="2"/>
    </w:pPr>
    <w:rPr>
      <w:rFonts w:ascii="Times New Roman" w:hAnsi="Times New Roman"/>
      <w:b/>
      <w:bCs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qFormat/>
    <w:rsid w:val="003D3619"/>
    <w:pPr>
      <w:keepNext/>
      <w:keepLines/>
      <w:numPr>
        <w:ilvl w:val="3"/>
        <w:numId w:val="17"/>
      </w:numPr>
      <w:spacing w:before="200" w:after="0" w:line="240" w:lineRule="auto"/>
      <w:jc w:val="both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hu-HU"/>
    </w:rPr>
  </w:style>
  <w:style w:type="paragraph" w:styleId="Cmsor5">
    <w:name w:val="heading 5"/>
    <w:basedOn w:val="Norml"/>
    <w:next w:val="Norml"/>
    <w:link w:val="Cmsor5Char"/>
    <w:qFormat/>
    <w:rsid w:val="003D3619"/>
    <w:pPr>
      <w:keepNext/>
      <w:keepLines/>
      <w:numPr>
        <w:ilvl w:val="4"/>
        <w:numId w:val="17"/>
      </w:numPr>
      <w:spacing w:before="200" w:after="0" w:line="240" w:lineRule="auto"/>
      <w:jc w:val="both"/>
      <w:outlineLvl w:val="4"/>
    </w:pPr>
    <w:rPr>
      <w:rFonts w:ascii="Cambria" w:hAnsi="Cambria" w:cs="Cambria"/>
      <w:color w:val="243F60"/>
      <w:sz w:val="20"/>
      <w:szCs w:val="20"/>
      <w:lang w:eastAsia="hu-HU"/>
    </w:rPr>
  </w:style>
  <w:style w:type="paragraph" w:styleId="Cmsor6">
    <w:name w:val="heading 6"/>
    <w:basedOn w:val="Norml"/>
    <w:next w:val="Norml"/>
    <w:link w:val="Cmsor6Char"/>
    <w:qFormat/>
    <w:rsid w:val="003D3619"/>
    <w:pPr>
      <w:keepNext/>
      <w:keepLines/>
      <w:numPr>
        <w:ilvl w:val="5"/>
        <w:numId w:val="17"/>
      </w:numPr>
      <w:spacing w:before="200" w:after="0" w:line="240" w:lineRule="auto"/>
      <w:jc w:val="both"/>
      <w:outlineLvl w:val="5"/>
    </w:pPr>
    <w:rPr>
      <w:rFonts w:ascii="Cambria" w:hAnsi="Cambria" w:cs="Cambria"/>
      <w:i/>
      <w:iCs/>
      <w:color w:val="243F60"/>
      <w:sz w:val="20"/>
      <w:szCs w:val="20"/>
      <w:lang w:eastAsia="hu-HU"/>
    </w:rPr>
  </w:style>
  <w:style w:type="paragraph" w:styleId="Cmsor7">
    <w:name w:val="heading 7"/>
    <w:basedOn w:val="Norml"/>
    <w:next w:val="Norml"/>
    <w:link w:val="Cmsor7Char"/>
    <w:qFormat/>
    <w:rsid w:val="003D3619"/>
    <w:pPr>
      <w:keepNext/>
      <w:keepLines/>
      <w:numPr>
        <w:ilvl w:val="6"/>
        <w:numId w:val="17"/>
      </w:numPr>
      <w:spacing w:before="200" w:after="0" w:line="240" w:lineRule="auto"/>
      <w:jc w:val="both"/>
      <w:outlineLvl w:val="6"/>
    </w:pPr>
    <w:rPr>
      <w:rFonts w:ascii="Cambria" w:hAnsi="Cambria" w:cs="Cambria"/>
      <w:i/>
      <w:iCs/>
      <w:color w:val="404040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qFormat/>
    <w:rsid w:val="003D3619"/>
    <w:pPr>
      <w:keepNext/>
      <w:keepLines/>
      <w:numPr>
        <w:ilvl w:val="7"/>
        <w:numId w:val="17"/>
      </w:numPr>
      <w:spacing w:before="200" w:after="0" w:line="240" w:lineRule="auto"/>
      <w:jc w:val="both"/>
      <w:outlineLvl w:val="7"/>
    </w:pPr>
    <w:rPr>
      <w:rFonts w:ascii="Cambria" w:hAnsi="Cambria" w:cs="Cambria"/>
      <w:color w:val="404040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qFormat/>
    <w:rsid w:val="003D3619"/>
    <w:pPr>
      <w:keepNext/>
      <w:keepLines/>
      <w:numPr>
        <w:ilvl w:val="8"/>
        <w:numId w:val="17"/>
      </w:numPr>
      <w:spacing w:before="200" w:after="0" w:line="240" w:lineRule="auto"/>
      <w:jc w:val="both"/>
      <w:outlineLvl w:val="8"/>
    </w:pPr>
    <w:rPr>
      <w:rFonts w:ascii="Cambria" w:hAnsi="Cambria" w:cs="Cambria"/>
      <w:i/>
      <w:iCs/>
      <w:color w:val="40404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unhideWhenUsed/>
    <w:rsid w:val="00926FAF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26FAF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unhideWhenUsed/>
    <w:rsid w:val="00926FAF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9F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F54EB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9F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F54EB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2B6A3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B6A3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B6A3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B6A34"/>
    <w:rPr>
      <w:rFonts w:ascii="Calibri" w:eastAsia="Calibri" w:hAnsi="Calibri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B6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6A34"/>
    <w:rPr>
      <w:rFonts w:ascii="Tahoma" w:eastAsia="Calibri" w:hAnsi="Tahoma" w:cs="Tahoma"/>
      <w:sz w:val="16"/>
      <w:szCs w:val="16"/>
    </w:rPr>
  </w:style>
  <w:style w:type="character" w:customStyle="1" w:styleId="Cmsor3Char">
    <w:name w:val="Címsor 3 Char"/>
    <w:basedOn w:val="Bekezdsalapbettpusa"/>
    <w:link w:val="Cmsor3"/>
    <w:rsid w:val="003D3619"/>
    <w:rPr>
      <w:rFonts w:ascii="Times New Roman" w:eastAsia="Calibri" w:hAnsi="Times New Roman" w:cs="Times New Roman"/>
      <w:b/>
      <w:bCs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3D3619"/>
    <w:rPr>
      <w:rFonts w:ascii="Cambria" w:eastAsia="Calibri" w:hAnsi="Cambria" w:cs="Cambria"/>
      <w:b/>
      <w:bCs/>
      <w:i/>
      <w:iCs/>
      <w:color w:val="4F81BD"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3D3619"/>
    <w:rPr>
      <w:rFonts w:ascii="Cambria" w:eastAsia="Calibri" w:hAnsi="Cambria" w:cs="Cambria"/>
      <w:color w:val="243F60"/>
      <w:sz w:val="20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3D3619"/>
    <w:rPr>
      <w:rFonts w:ascii="Cambria" w:eastAsia="Calibri" w:hAnsi="Cambria" w:cs="Cambria"/>
      <w:i/>
      <w:iCs/>
      <w:color w:val="243F60"/>
      <w:sz w:val="20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3D3619"/>
    <w:rPr>
      <w:rFonts w:ascii="Cambria" w:eastAsia="Calibri" w:hAnsi="Cambria" w:cs="Cambria"/>
      <w:i/>
      <w:iCs/>
      <w:color w:val="404040"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3D3619"/>
    <w:rPr>
      <w:rFonts w:ascii="Cambria" w:eastAsia="Calibri" w:hAnsi="Cambria" w:cs="Cambria"/>
      <w:color w:val="404040"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3D3619"/>
    <w:rPr>
      <w:rFonts w:ascii="Cambria" w:eastAsia="Calibri" w:hAnsi="Cambria" w:cs="Cambria"/>
      <w:i/>
      <w:iCs/>
      <w:color w:val="404040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30A4B-7009-4808-BBF5-ADBF82D64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Hajni</dc:creator>
  <cp:lastModifiedBy>Hajnalka</cp:lastModifiedBy>
  <cp:revision>3</cp:revision>
  <cp:lastPrinted>2014-03-07T11:03:00Z</cp:lastPrinted>
  <dcterms:created xsi:type="dcterms:W3CDTF">2016-11-05T14:01:00Z</dcterms:created>
  <dcterms:modified xsi:type="dcterms:W3CDTF">2016-11-05T14:02:00Z</dcterms:modified>
</cp:coreProperties>
</file>