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850" w:rsidRPr="004C525B" w:rsidRDefault="004C525B" w:rsidP="004C525B">
      <w:pPr>
        <w:ind w:left="360" w:hanging="360"/>
        <w:jc w:val="right"/>
        <w:rPr>
          <w:rFonts w:ascii="Georgia" w:hAnsi="Georgia"/>
          <w:b/>
        </w:rPr>
      </w:pPr>
      <w:r w:rsidRPr="004C525B">
        <w:rPr>
          <w:rFonts w:ascii="Georgia" w:hAnsi="Georgia"/>
          <w:b/>
        </w:rPr>
        <w:t>5. sz. melléklet</w:t>
      </w:r>
    </w:p>
    <w:p w:rsidR="004C525B" w:rsidRDefault="004C525B" w:rsidP="00557850">
      <w:pPr>
        <w:ind w:left="360" w:hanging="360"/>
        <w:jc w:val="center"/>
        <w:rPr>
          <w:rFonts w:ascii="Georgia" w:hAnsi="Georgia"/>
          <w:b/>
          <w:highlight w:val="yellow"/>
        </w:rPr>
      </w:pPr>
    </w:p>
    <w:p w:rsidR="00557850" w:rsidRPr="00E56BC9" w:rsidRDefault="00557850" w:rsidP="00557850">
      <w:pPr>
        <w:jc w:val="center"/>
        <w:rPr>
          <w:rFonts w:ascii="Georgia" w:hAnsi="Georgia"/>
          <w:b/>
        </w:rPr>
      </w:pPr>
      <w:r w:rsidRPr="00E56BC9">
        <w:rPr>
          <w:rFonts w:ascii="Georgia" w:hAnsi="Georgia"/>
          <w:b/>
        </w:rPr>
        <w:t xml:space="preserve">NYILATKOZAT A </w:t>
      </w:r>
      <w:r>
        <w:rPr>
          <w:rFonts w:ascii="Georgia" w:hAnsi="Georgia"/>
          <w:b/>
        </w:rPr>
        <w:t>KBT. 138. § (3) BEKEZDÉSE ALAPJÁN</w:t>
      </w:r>
    </w:p>
    <w:p w:rsidR="00557850" w:rsidRDefault="00557850" w:rsidP="00557850">
      <w:pPr>
        <w:autoSpaceDE w:val="0"/>
        <w:autoSpaceDN w:val="0"/>
        <w:adjustRightInd w:val="0"/>
        <w:spacing w:before="480" w:after="240"/>
        <w:jc w:val="both"/>
        <w:rPr>
          <w:rFonts w:ascii="Georgia" w:hAnsi="Georgia"/>
        </w:rPr>
      </w:pPr>
    </w:p>
    <w:p w:rsidR="00557850" w:rsidRPr="00E56BC9" w:rsidRDefault="00557850" w:rsidP="00557850">
      <w:pPr>
        <w:autoSpaceDE w:val="0"/>
        <w:autoSpaceDN w:val="0"/>
        <w:adjustRightInd w:val="0"/>
        <w:spacing w:before="480" w:after="240"/>
        <w:jc w:val="both"/>
        <w:rPr>
          <w:rFonts w:ascii="Georgia" w:hAnsi="Georgia"/>
        </w:rPr>
      </w:pPr>
      <w:r w:rsidRPr="00E56BC9">
        <w:rPr>
          <w:rFonts w:ascii="Georgia" w:hAnsi="Georgia"/>
        </w:rPr>
        <w:t xml:space="preserve">Alulírott </w:t>
      </w:r>
      <w:r w:rsidR="00DE3345">
        <w:rPr>
          <w:rFonts w:ascii="Georgia" w:hAnsi="Georgia"/>
        </w:rPr>
        <w:t>………………………</w:t>
      </w:r>
      <w:r>
        <w:rPr>
          <w:rFonts w:ascii="Georgia" w:hAnsi="Georgia"/>
        </w:rPr>
        <w:t xml:space="preserve">, </w:t>
      </w:r>
      <w:r w:rsidRPr="00E56BC9">
        <w:rPr>
          <w:rFonts w:ascii="Georgia" w:hAnsi="Georgia"/>
        </w:rPr>
        <w:t xml:space="preserve">mint a </w:t>
      </w:r>
      <w:r w:rsidR="00DE3345">
        <w:rPr>
          <w:rFonts w:ascii="Georgia" w:hAnsi="Georgia"/>
        </w:rPr>
        <w:t>…………..</w:t>
      </w:r>
      <w:r w:rsidR="00BF2A86">
        <w:rPr>
          <w:rFonts w:ascii="Georgia" w:hAnsi="Georgia"/>
        </w:rPr>
        <w:t xml:space="preserve">. </w:t>
      </w:r>
      <w:r w:rsidRPr="00E56BC9">
        <w:rPr>
          <w:rFonts w:ascii="Georgia" w:hAnsi="Georgia"/>
        </w:rPr>
        <w:t xml:space="preserve">cégjegyzésre jogosult képviselője </w:t>
      </w:r>
      <w:r w:rsidRPr="001507D7">
        <w:rPr>
          <w:rFonts w:ascii="Georgia" w:hAnsi="Georgia"/>
          <w:b/>
          <w:bCs/>
        </w:rPr>
        <w:t>„</w:t>
      </w:r>
      <w:r w:rsidR="00DE3345" w:rsidRPr="00DE3345">
        <w:rPr>
          <w:rFonts w:ascii="Georgia" w:hAnsi="Georgia"/>
          <w:b/>
          <w:bCs/>
        </w:rPr>
        <w:t>Csomagvizsgáló berendezések valamint kombinált keresőkapuk beszerzése és karbantartása (694/2017)</w:t>
      </w:r>
      <w:r w:rsidRPr="001507D7">
        <w:rPr>
          <w:rFonts w:ascii="Georgia" w:hAnsi="Georgia"/>
          <w:b/>
          <w:bCs/>
        </w:rPr>
        <w:t>”</w:t>
      </w:r>
      <w:r w:rsidRPr="00E56BC9">
        <w:rPr>
          <w:rFonts w:ascii="Georgia" w:hAnsi="Georgia"/>
          <w:bCs/>
        </w:rPr>
        <w:t xml:space="preserve"> </w:t>
      </w:r>
      <w:r w:rsidRPr="00E56BC9">
        <w:rPr>
          <w:rFonts w:ascii="Georgia" w:hAnsi="Georgia"/>
        </w:rPr>
        <w:t>tárgyú közbeszerzési szerződés vonatkozásában a közbeszerzésekről szóló 2015. évi CXLIII, törvény 13</w:t>
      </w:r>
      <w:r>
        <w:rPr>
          <w:rFonts w:ascii="Georgia" w:hAnsi="Georgia"/>
        </w:rPr>
        <w:t>8</w:t>
      </w:r>
      <w:r w:rsidRPr="00E56BC9">
        <w:rPr>
          <w:rFonts w:ascii="Georgia" w:hAnsi="Georgia"/>
        </w:rPr>
        <w:t>. § (3) bekezdése</w:t>
      </w:r>
      <w:r>
        <w:rPr>
          <w:rFonts w:ascii="Georgia" w:hAnsi="Georgia"/>
        </w:rPr>
        <w:t xml:space="preserve"> </w:t>
      </w:r>
      <w:r w:rsidRPr="00E56BC9">
        <w:rPr>
          <w:rFonts w:ascii="Georgia" w:hAnsi="Georgia"/>
        </w:rPr>
        <w:t>alapján a következő nyilatkozatot teszem.</w:t>
      </w:r>
    </w:p>
    <w:p w:rsidR="00557850" w:rsidRDefault="00557850" w:rsidP="00557850">
      <w:pPr>
        <w:rPr>
          <w:rFonts w:ascii="Georgia" w:hAnsi="Georgia"/>
        </w:rPr>
      </w:pPr>
      <w:r w:rsidRPr="00E56BC9">
        <w:rPr>
          <w:rFonts w:ascii="Georgia" w:hAnsi="Georgia"/>
        </w:rPr>
        <w:t>A szerződés teljesítés</w:t>
      </w:r>
      <w:r>
        <w:rPr>
          <w:rFonts w:ascii="Georgia" w:hAnsi="Georgia"/>
        </w:rPr>
        <w:t>e során alvállalkozó bevonására nem kerül sor.</w:t>
      </w:r>
    </w:p>
    <w:p w:rsidR="00557850" w:rsidRDefault="00557850" w:rsidP="00557850">
      <w:pPr>
        <w:rPr>
          <w:rFonts w:ascii="Georgia" w:hAnsi="Georgia"/>
        </w:rPr>
      </w:pPr>
    </w:p>
    <w:p w:rsidR="00557850" w:rsidRDefault="00557850" w:rsidP="00557850">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rsidR="00557850" w:rsidRDefault="00557850" w:rsidP="00557850">
      <w:pPr>
        <w:rPr>
          <w:rFonts w:ascii="Georgia" w:hAnsi="Georgia"/>
        </w:rPr>
      </w:pPr>
    </w:p>
    <w:p w:rsidR="00557850" w:rsidRDefault="00557850" w:rsidP="00557850">
      <w:pPr>
        <w:rPr>
          <w:rFonts w:ascii="Georgia" w:hAnsi="Georgia"/>
        </w:rPr>
      </w:pPr>
      <w:r>
        <w:rPr>
          <w:rFonts w:ascii="Georgia" w:hAnsi="Georgia"/>
        </w:rPr>
        <w:t>A szerződés teljesítésben a következő alvállalkozók vesznek részt:</w:t>
      </w:r>
    </w:p>
    <w:p w:rsidR="00557850" w:rsidRDefault="00557850" w:rsidP="0055785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557850" w:rsidRPr="00E56BC9" w:rsidTr="00CE7832">
        <w:tc>
          <w:tcPr>
            <w:tcW w:w="5000" w:type="pct"/>
            <w:gridSpan w:val="2"/>
            <w:hideMark/>
          </w:tcPr>
          <w:p w:rsidR="00557850" w:rsidRPr="00E56BC9" w:rsidRDefault="00557850" w:rsidP="00CE7832">
            <w:pPr>
              <w:spacing w:before="120" w:after="120"/>
              <w:rPr>
                <w:rFonts w:ascii="Georgia" w:hAnsi="Georgia"/>
                <w:b/>
              </w:rPr>
            </w:pPr>
            <w:r w:rsidRPr="00E56BC9">
              <w:rPr>
                <w:rFonts w:ascii="Georgia" w:hAnsi="Georgia"/>
                <w:b/>
              </w:rPr>
              <w:t>Az alvállalkozókra vonatkozó adatok</w:t>
            </w:r>
            <w:r>
              <w:rPr>
                <w:rStyle w:val="Lbjegyzet-hivatkozs"/>
                <w:rFonts w:ascii="Georgia" w:hAnsi="Georgia"/>
                <w:b/>
              </w:rPr>
              <w:footnoteReference w:id="2"/>
            </w:r>
            <w:r w:rsidRPr="00E56BC9">
              <w:rPr>
                <w:rFonts w:ascii="Georgia" w:hAnsi="Georgia"/>
                <w:b/>
              </w:rPr>
              <w:t>:</w:t>
            </w: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neve:</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székhelye:</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adószáma:</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hideMark/>
          </w:tcPr>
          <w:p w:rsidR="00557850" w:rsidRDefault="00557850" w:rsidP="00CE7832">
            <w:pPr>
              <w:spacing w:before="120" w:after="120"/>
              <w:ind w:left="708"/>
              <w:rPr>
                <w:rFonts w:ascii="Georgia" w:hAnsi="Georgia"/>
              </w:rPr>
            </w:pPr>
            <w:r>
              <w:rPr>
                <w:rFonts w:ascii="Georgia" w:hAnsi="Georgia"/>
              </w:rPr>
              <w:t xml:space="preserve">Kapcsolattartó </w:t>
            </w:r>
          </w:p>
          <w:p w:rsidR="00557850" w:rsidRDefault="00557850" w:rsidP="00CE7832">
            <w:pPr>
              <w:spacing w:before="120" w:after="120"/>
              <w:ind w:left="708"/>
              <w:rPr>
                <w:rFonts w:ascii="Georgia" w:hAnsi="Georgia"/>
              </w:rPr>
            </w:pPr>
            <w:r>
              <w:rPr>
                <w:rFonts w:ascii="Georgia" w:hAnsi="Georgia"/>
              </w:rPr>
              <w:t>neve:</w:t>
            </w:r>
          </w:p>
          <w:p w:rsidR="00557850" w:rsidRPr="00E56BC9" w:rsidRDefault="00557850" w:rsidP="00CE7832">
            <w:pPr>
              <w:spacing w:before="120" w:after="120"/>
              <w:ind w:left="708"/>
              <w:rPr>
                <w:rFonts w:ascii="Georgia" w:hAnsi="Georgia"/>
              </w:rPr>
            </w:pPr>
            <w:r>
              <w:rPr>
                <w:rFonts w:ascii="Georgia" w:hAnsi="Georgia"/>
              </w:rPr>
              <w:t>telefonszáma:</w:t>
            </w:r>
          </w:p>
        </w:tc>
        <w:tc>
          <w:tcPr>
            <w:tcW w:w="1355" w:type="pct"/>
          </w:tcPr>
          <w:p w:rsidR="00557850" w:rsidRPr="00E56BC9" w:rsidRDefault="00557850" w:rsidP="00CE7832">
            <w:pPr>
              <w:spacing w:before="120" w:after="120"/>
              <w:rPr>
                <w:rFonts w:ascii="Georgia" w:hAnsi="Georgia"/>
              </w:rPr>
            </w:pPr>
          </w:p>
        </w:tc>
      </w:tr>
    </w:tbl>
    <w:p w:rsidR="00557850" w:rsidRPr="00E56BC9" w:rsidRDefault="00557850" w:rsidP="00557850">
      <w:pPr>
        <w:rPr>
          <w:rFonts w:ascii="Georgia" w:hAnsi="Georgia"/>
        </w:rPr>
      </w:pPr>
    </w:p>
    <w:p w:rsidR="00557850" w:rsidRPr="00E56BC9" w:rsidRDefault="00557850" w:rsidP="004C525B">
      <w:pPr>
        <w:jc w:val="both"/>
        <w:rPr>
          <w:rFonts w:ascii="Georgia" w:hAnsi="Georgia"/>
        </w:rPr>
      </w:pPr>
      <w:r>
        <w:rPr>
          <w:rFonts w:ascii="Georgia" w:hAnsi="Georgia"/>
        </w:rPr>
        <w:t>Felelősségem tudatában kijelentem, hogy a felsorolt alvállalkozó(k) vonatkozásában nem állnak fenn a közbeszerzési eljárásban előírt kizáró okok.</w:t>
      </w:r>
    </w:p>
    <w:p w:rsidR="00557850" w:rsidRDefault="00557850" w:rsidP="004C525B">
      <w:pPr>
        <w:jc w:val="both"/>
        <w:rPr>
          <w:rFonts w:ascii="Georgia" w:hAnsi="Georgia"/>
        </w:rPr>
      </w:pPr>
    </w:p>
    <w:p w:rsidR="00557850" w:rsidRPr="00E56BC9" w:rsidRDefault="00557850" w:rsidP="004C525B">
      <w:pPr>
        <w:jc w:val="both"/>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rsidR="00557850" w:rsidRPr="00E56BC9" w:rsidRDefault="00557850" w:rsidP="004C525B">
      <w:pPr>
        <w:jc w:val="both"/>
        <w:rPr>
          <w:rFonts w:ascii="Georgia" w:hAnsi="Georgia"/>
        </w:rPr>
      </w:pPr>
    </w:p>
    <w:p w:rsidR="00557850" w:rsidRPr="00E56BC9" w:rsidRDefault="00557850" w:rsidP="004C525B">
      <w:pPr>
        <w:jc w:val="both"/>
        <w:rPr>
          <w:rFonts w:ascii="Georgia" w:hAnsi="Georgia"/>
        </w:rPr>
      </w:pPr>
      <w:r w:rsidRPr="00E56BC9">
        <w:rPr>
          <w:rFonts w:ascii="Georgia" w:hAnsi="Georgia"/>
        </w:rPr>
        <w:t xml:space="preserve">Kelt: </w:t>
      </w:r>
      <w:r>
        <w:rPr>
          <w:rFonts w:ascii="Georgia" w:hAnsi="Georgia"/>
        </w:rPr>
        <w:t>201</w:t>
      </w:r>
      <w:r w:rsidR="00DE3345">
        <w:rPr>
          <w:rFonts w:ascii="Georgia" w:hAnsi="Georgia"/>
        </w:rPr>
        <w:t>8</w:t>
      </w:r>
      <w:r>
        <w:rPr>
          <w:rFonts w:ascii="Georgia" w:hAnsi="Georgia"/>
        </w:rPr>
        <w:t xml:space="preserve">. </w:t>
      </w:r>
    </w:p>
    <w:p w:rsidR="00557850" w:rsidRPr="00E56BC9" w:rsidRDefault="00557850" w:rsidP="004C525B">
      <w:pPr>
        <w:jc w:val="both"/>
        <w:rPr>
          <w:rFonts w:ascii="Georgia" w:hAnsi="Georgia"/>
        </w:rPr>
      </w:pPr>
    </w:p>
    <w:p w:rsidR="00557850" w:rsidRPr="002257CD" w:rsidRDefault="00557850" w:rsidP="00557850">
      <w:pPr>
        <w:tabs>
          <w:tab w:val="left" w:pos="0"/>
          <w:tab w:val="left" w:leader="dot" w:pos="3969"/>
          <w:tab w:val="left" w:pos="5103"/>
          <w:tab w:val="left" w:leader="dot" w:pos="9072"/>
        </w:tabs>
        <w:rPr>
          <w:rFonts w:ascii="Georgia" w:hAnsi="Georgia"/>
        </w:rPr>
      </w:pPr>
    </w:p>
    <w:p w:rsidR="00557850" w:rsidRDefault="00557850" w:rsidP="00557850">
      <w:pPr>
        <w:tabs>
          <w:tab w:val="left" w:pos="0"/>
          <w:tab w:val="center" w:pos="1985"/>
          <w:tab w:val="center" w:pos="7088"/>
        </w:tabs>
        <w:ind w:left="5664"/>
        <w:jc w:val="center"/>
        <w:rPr>
          <w:rFonts w:ascii="Georgia" w:hAnsi="Georgia"/>
        </w:rPr>
      </w:pPr>
      <w:r>
        <w:rPr>
          <w:rFonts w:ascii="Georgia" w:hAnsi="Georgia"/>
        </w:rPr>
        <w:t>……………………………</w:t>
      </w:r>
    </w:p>
    <w:p w:rsidR="007D5AA1" w:rsidRPr="007D5AA1" w:rsidRDefault="00DE3345" w:rsidP="00557850">
      <w:pPr>
        <w:tabs>
          <w:tab w:val="left" w:pos="0"/>
          <w:tab w:val="center" w:pos="1985"/>
          <w:tab w:val="center" w:pos="7088"/>
        </w:tabs>
        <w:ind w:left="5664"/>
        <w:jc w:val="center"/>
        <w:rPr>
          <w:rFonts w:ascii="Georgia" w:hAnsi="Georgia"/>
        </w:rPr>
      </w:pPr>
      <w:r>
        <w:rPr>
          <w:rFonts w:ascii="Georgia" w:hAnsi="Georgia"/>
        </w:rPr>
        <w:t>cégszerű aláírás</w:t>
      </w:r>
      <w:bookmarkStart w:id="0" w:name="_GoBack"/>
      <w:bookmarkEnd w:id="0"/>
    </w:p>
    <w:p w:rsidR="00557850" w:rsidRDefault="00557850" w:rsidP="00557850"/>
    <w:p w:rsidR="00652754" w:rsidRDefault="00652754"/>
    <w:sectPr w:rsidR="006527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850" w:rsidRDefault="00557850" w:rsidP="00557850">
      <w:r>
        <w:separator/>
      </w:r>
    </w:p>
  </w:endnote>
  <w:endnote w:type="continuationSeparator" w:id="0">
    <w:p w:rsidR="00557850" w:rsidRDefault="00557850" w:rsidP="0055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850" w:rsidRDefault="00557850" w:rsidP="00557850">
      <w:r>
        <w:separator/>
      </w:r>
    </w:p>
  </w:footnote>
  <w:footnote w:type="continuationSeparator" w:id="0">
    <w:p w:rsidR="00557850" w:rsidRDefault="00557850" w:rsidP="00557850">
      <w:r>
        <w:continuationSeparator/>
      </w:r>
    </w:p>
  </w:footnote>
  <w:footnote w:id="1">
    <w:p w:rsidR="00557850" w:rsidRDefault="00557850" w:rsidP="00557850">
      <w:pPr>
        <w:pStyle w:val="Lbjegyzetszveg"/>
      </w:pPr>
      <w:r>
        <w:rPr>
          <w:rStyle w:val="Lbjegyzet-hivatkozs"/>
        </w:rPr>
        <w:footnoteRef/>
      </w:r>
      <w:r>
        <w:t xml:space="preserve"> A megfelelő információt kérjük feltüntetni, a többit törölni.</w:t>
      </w:r>
    </w:p>
  </w:footnote>
  <w:footnote w:id="2">
    <w:p w:rsidR="00557850" w:rsidRDefault="00557850" w:rsidP="00557850">
      <w:pPr>
        <w:pStyle w:val="Lbjegyzetszveg"/>
      </w:pPr>
      <w:r>
        <w:rPr>
          <w:rStyle w:val="Lbjegyzet-hivatkozs"/>
        </w:rPr>
        <w:footnoteRef/>
      </w:r>
      <w:r>
        <w:rPr>
          <w:rStyle w:val="Lbjegyzet-hivatkozs"/>
        </w:rPr>
        <w:footnoteRef/>
      </w:r>
      <w:r>
        <w:t xml:space="preserve"> Az alvállalkozók száma szerint bővítendő</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50"/>
    <w:rsid w:val="00331A66"/>
    <w:rsid w:val="004C525B"/>
    <w:rsid w:val="00557850"/>
    <w:rsid w:val="00652754"/>
    <w:rsid w:val="007D5AA1"/>
    <w:rsid w:val="00BA314A"/>
    <w:rsid w:val="00BF2A86"/>
    <w:rsid w:val="00DE3345"/>
    <w:rsid w:val="00F0563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2071FE-DE39-4A24-BB2A-334C2668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5785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557850"/>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557850"/>
    <w:rPr>
      <w:rFonts w:ascii="Times New Roman" w:eastAsia="Times New Roman" w:hAnsi="Times New Roman" w:cs="Times New Roman"/>
      <w:sz w:val="20"/>
      <w:szCs w:val="20"/>
      <w:lang w:eastAsia="hu-HU"/>
    </w:rPr>
  </w:style>
  <w:style w:type="character" w:styleId="Lbjegyzet-hivatkozs">
    <w:name w:val="footnote reference"/>
    <w:aliases w:val="BVI fnr"/>
    <w:uiPriority w:val="99"/>
    <w:rsid w:val="005578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911</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5</cp:revision>
  <dcterms:created xsi:type="dcterms:W3CDTF">2017-11-22T12:25:00Z</dcterms:created>
  <dcterms:modified xsi:type="dcterms:W3CDTF">2017-12-07T09:20:00Z</dcterms:modified>
</cp:coreProperties>
</file>